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14:paraId="302E5A4B" w14:textId="77777777" w:rsidR="009C553D" w:rsidRPr="00480848" w:rsidRDefault="00F51F16" w:rsidP="00DB5F68">
      <w:pPr>
        <w:spacing w:line="240" w:lineRule="auto"/>
        <w:jc w:val="center"/>
        <w:rPr>
          <w:b/>
          <w:color w:val="0070C0"/>
          <w:sz w:val="44"/>
          <w:szCs w:val="44"/>
        </w:rPr>
      </w:pPr>
      <w:r w:rsidRPr="00480848">
        <w:rPr>
          <w:b/>
          <w:color w:val="0070C0"/>
          <w:sz w:val="44"/>
          <w:szCs w:val="44"/>
        </w:rPr>
        <w:t>BANGLADE</w:t>
      </w:r>
      <w:r w:rsidR="00D82E45" w:rsidRPr="00480848">
        <w:rPr>
          <w:b/>
          <w:color w:val="0070C0"/>
          <w:sz w:val="44"/>
          <w:szCs w:val="44"/>
        </w:rPr>
        <w:t>SH</w:t>
      </w:r>
      <w:r w:rsidRPr="00480848">
        <w:rPr>
          <w:b/>
          <w:color w:val="0070C0"/>
          <w:sz w:val="44"/>
          <w:szCs w:val="44"/>
        </w:rPr>
        <w:t xml:space="preserve"> PHARMACY MODEL INITIATIVE (BPMI)</w:t>
      </w:r>
    </w:p>
    <w:p w14:paraId="7D4ABBD2" w14:textId="77777777" w:rsidR="00F51F16" w:rsidRDefault="00F51F16" w:rsidP="00DB5F68">
      <w:pPr>
        <w:spacing w:line="240" w:lineRule="auto"/>
        <w:jc w:val="center"/>
        <w:rPr>
          <w:color w:val="0070C0"/>
          <w:sz w:val="44"/>
          <w:szCs w:val="44"/>
        </w:rPr>
      </w:pPr>
    </w:p>
    <w:p w14:paraId="3714598E" w14:textId="77777777" w:rsidR="00A446BC" w:rsidRPr="00A446BC" w:rsidRDefault="00A446BC" w:rsidP="00DB5F68">
      <w:pPr>
        <w:spacing w:line="240" w:lineRule="auto"/>
        <w:jc w:val="center"/>
        <w:rPr>
          <w:color w:val="0070C0"/>
          <w:sz w:val="44"/>
          <w:szCs w:val="44"/>
        </w:rPr>
      </w:pPr>
    </w:p>
    <w:p w14:paraId="22BC7694" w14:textId="77777777" w:rsidR="00F51F16" w:rsidRPr="00A446BC" w:rsidRDefault="00F51F16" w:rsidP="00DB5F68">
      <w:pPr>
        <w:spacing w:line="240" w:lineRule="auto"/>
        <w:jc w:val="center"/>
        <w:rPr>
          <w:b/>
          <w:color w:val="0070C0"/>
          <w:sz w:val="28"/>
          <w:szCs w:val="28"/>
        </w:rPr>
      </w:pPr>
      <w:r w:rsidRPr="00A446BC">
        <w:rPr>
          <w:b/>
          <w:color w:val="0070C0"/>
          <w:sz w:val="28"/>
          <w:szCs w:val="28"/>
        </w:rPr>
        <w:t xml:space="preserve">INSPECTION </w:t>
      </w:r>
      <w:r w:rsidR="001B05AE" w:rsidRPr="00A446BC">
        <w:rPr>
          <w:b/>
          <w:color w:val="0070C0"/>
          <w:sz w:val="28"/>
          <w:szCs w:val="28"/>
        </w:rPr>
        <w:t xml:space="preserve">AND MONITORING </w:t>
      </w:r>
      <w:r w:rsidRPr="00A446BC">
        <w:rPr>
          <w:b/>
          <w:color w:val="0070C0"/>
          <w:sz w:val="28"/>
          <w:szCs w:val="28"/>
        </w:rPr>
        <w:t xml:space="preserve">STRATEGY FOR PRIVATE RETAIL </w:t>
      </w:r>
      <w:r w:rsidR="001B05AE" w:rsidRPr="00A446BC">
        <w:rPr>
          <w:b/>
          <w:color w:val="0070C0"/>
          <w:sz w:val="28"/>
          <w:szCs w:val="28"/>
        </w:rPr>
        <w:t>PHARMACEUTICAL SERVICES IN BANGLADESH</w:t>
      </w:r>
    </w:p>
    <w:p w14:paraId="331DC503" w14:textId="77777777" w:rsidR="00F51F16" w:rsidRDefault="00F51F16" w:rsidP="00DB5F68">
      <w:pPr>
        <w:spacing w:line="240" w:lineRule="auto"/>
        <w:jc w:val="center"/>
      </w:pPr>
    </w:p>
    <w:p w14:paraId="181BD53D" w14:textId="77777777" w:rsidR="00F51F16" w:rsidRDefault="00F51F16" w:rsidP="00DB5F68">
      <w:pPr>
        <w:spacing w:line="240" w:lineRule="auto"/>
        <w:jc w:val="center"/>
      </w:pPr>
    </w:p>
    <w:p w14:paraId="7ED05422" w14:textId="77777777" w:rsidR="00F51F16" w:rsidRDefault="00F51F16" w:rsidP="00DB5F68">
      <w:pPr>
        <w:spacing w:line="240" w:lineRule="auto"/>
        <w:jc w:val="center"/>
      </w:pPr>
    </w:p>
    <w:p w14:paraId="1938876D" w14:textId="77777777" w:rsidR="00F51F16" w:rsidRDefault="00F51F16" w:rsidP="00DB5F68">
      <w:pPr>
        <w:spacing w:line="240" w:lineRule="auto"/>
        <w:jc w:val="center"/>
      </w:pPr>
    </w:p>
    <w:p w14:paraId="28B029CE" w14:textId="77777777" w:rsidR="00F51F16" w:rsidRDefault="00F51F16" w:rsidP="00DB5F68">
      <w:pPr>
        <w:spacing w:line="240" w:lineRule="auto"/>
        <w:jc w:val="center"/>
      </w:pPr>
    </w:p>
    <w:p w14:paraId="09408913" w14:textId="77777777" w:rsidR="00F51F16" w:rsidRDefault="00F51F16" w:rsidP="00DB5F68">
      <w:pPr>
        <w:spacing w:line="240" w:lineRule="auto"/>
        <w:jc w:val="center"/>
      </w:pPr>
    </w:p>
    <w:p w14:paraId="0BD74B16" w14:textId="77777777" w:rsidR="00F51F16" w:rsidRDefault="00F51F16" w:rsidP="00DB5F68">
      <w:pPr>
        <w:spacing w:line="240" w:lineRule="auto"/>
        <w:jc w:val="center"/>
      </w:pPr>
    </w:p>
    <w:p w14:paraId="5D6852C6" w14:textId="77777777" w:rsidR="00A446BC" w:rsidRDefault="00A446BC" w:rsidP="00DB5F68">
      <w:pPr>
        <w:spacing w:line="240" w:lineRule="auto"/>
        <w:jc w:val="center"/>
        <w:rPr>
          <w:b/>
          <w:color w:val="0070C0"/>
          <w:sz w:val="28"/>
          <w:szCs w:val="28"/>
        </w:rPr>
      </w:pPr>
    </w:p>
    <w:p w14:paraId="063C5039" w14:textId="77777777" w:rsidR="00A446BC" w:rsidRDefault="00A446BC" w:rsidP="00DB5F68">
      <w:pPr>
        <w:spacing w:line="240" w:lineRule="auto"/>
        <w:jc w:val="center"/>
        <w:rPr>
          <w:b/>
          <w:color w:val="0070C0"/>
          <w:sz w:val="28"/>
          <w:szCs w:val="28"/>
        </w:rPr>
      </w:pPr>
    </w:p>
    <w:p w14:paraId="52DE4976" w14:textId="77777777" w:rsidR="00A446BC" w:rsidRDefault="00A446BC" w:rsidP="00DB5F68">
      <w:pPr>
        <w:spacing w:line="240" w:lineRule="auto"/>
        <w:jc w:val="center"/>
        <w:rPr>
          <w:b/>
          <w:color w:val="0070C0"/>
          <w:sz w:val="28"/>
          <w:szCs w:val="28"/>
        </w:rPr>
      </w:pPr>
    </w:p>
    <w:p w14:paraId="34B51AE5" w14:textId="77777777" w:rsidR="00F51F16" w:rsidRPr="00A446BC" w:rsidRDefault="00480848" w:rsidP="00DB5F68">
      <w:pPr>
        <w:spacing w:line="240" w:lineRule="auto"/>
        <w:jc w:val="center"/>
        <w:rPr>
          <w:b/>
          <w:color w:val="0070C0"/>
          <w:sz w:val="28"/>
          <w:szCs w:val="28"/>
        </w:rPr>
      </w:pPr>
      <w:r>
        <w:rPr>
          <w:b/>
          <w:color w:val="0070C0"/>
          <w:sz w:val="28"/>
          <w:szCs w:val="28"/>
        </w:rPr>
        <w:t>MANAGEMENT SCIENCES FOR HEALTH</w:t>
      </w:r>
    </w:p>
    <w:p w14:paraId="22D593AB" w14:textId="77777777" w:rsidR="00F51F16" w:rsidRPr="00A446BC" w:rsidRDefault="00F51F16" w:rsidP="00DB5F68">
      <w:pPr>
        <w:spacing w:line="240" w:lineRule="auto"/>
        <w:jc w:val="center"/>
        <w:rPr>
          <w:b/>
          <w:color w:val="0070C0"/>
        </w:rPr>
      </w:pPr>
    </w:p>
    <w:p w14:paraId="768EBDBE" w14:textId="3D46C022" w:rsidR="00F51F16" w:rsidRPr="00A446BC" w:rsidRDefault="00941E5B" w:rsidP="00DB5F68">
      <w:pPr>
        <w:spacing w:line="240" w:lineRule="auto"/>
        <w:jc w:val="center"/>
        <w:rPr>
          <w:b/>
          <w:color w:val="0070C0"/>
          <w:sz w:val="28"/>
          <w:szCs w:val="28"/>
        </w:rPr>
      </w:pPr>
      <w:r>
        <w:rPr>
          <w:b/>
          <w:color w:val="0070C0"/>
          <w:sz w:val="28"/>
          <w:szCs w:val="28"/>
        </w:rPr>
        <w:t>2</w:t>
      </w:r>
      <w:r w:rsidRPr="0003626C">
        <w:rPr>
          <w:b/>
          <w:color w:val="0070C0"/>
          <w:sz w:val="28"/>
          <w:szCs w:val="28"/>
          <w:vertAlign w:val="superscript"/>
        </w:rPr>
        <w:t>nd</w:t>
      </w:r>
      <w:r>
        <w:rPr>
          <w:b/>
          <w:color w:val="0070C0"/>
          <w:sz w:val="28"/>
          <w:szCs w:val="28"/>
        </w:rPr>
        <w:t xml:space="preserve"> Draft SEPTEMBER 2017 </w:t>
      </w:r>
    </w:p>
    <w:p w14:paraId="5D120BD2" w14:textId="77777777" w:rsidR="00F51F16" w:rsidRDefault="00F51F16" w:rsidP="00DB5F68">
      <w:pPr>
        <w:spacing w:line="240" w:lineRule="auto"/>
      </w:pPr>
      <w:r>
        <w:br w:type="page"/>
      </w:r>
    </w:p>
    <w:bookmarkStart w:id="0" w:name="_Toc342081478" w:displacedByCustomXml="next"/>
    <w:sdt>
      <w:sdtPr>
        <w:rPr>
          <w:rFonts w:asciiTheme="minorHAnsi" w:eastAsiaTheme="minorHAnsi" w:hAnsiTheme="minorHAnsi" w:cstheme="minorBidi"/>
          <w:b w:val="0"/>
          <w:bCs w:val="0"/>
          <w:color w:val="auto"/>
          <w:sz w:val="22"/>
          <w:szCs w:val="22"/>
          <w:lang w:eastAsia="en-US"/>
        </w:rPr>
        <w:id w:val="-653535763"/>
        <w:docPartObj>
          <w:docPartGallery w:val="Table of Contents"/>
          <w:docPartUnique/>
        </w:docPartObj>
      </w:sdtPr>
      <w:sdtEndPr>
        <w:rPr>
          <w:noProof/>
        </w:rPr>
      </w:sdtEndPr>
      <w:sdtContent>
        <w:p w14:paraId="185C636A" w14:textId="77777777" w:rsidR="00521B3E" w:rsidRDefault="00521B3E" w:rsidP="00DB5F68">
          <w:pPr>
            <w:pStyle w:val="TOCHeading"/>
            <w:spacing w:line="240" w:lineRule="auto"/>
          </w:pPr>
          <w:r>
            <w:t>Table of Contents</w:t>
          </w:r>
        </w:p>
        <w:p w14:paraId="2B5E911B" w14:textId="77777777" w:rsidR="00787927" w:rsidRDefault="00F651B5" w:rsidP="00DB5F68">
          <w:pPr>
            <w:pStyle w:val="TOC1"/>
            <w:tabs>
              <w:tab w:val="right" w:leader="dot" w:pos="9350"/>
            </w:tabs>
            <w:spacing w:line="240" w:lineRule="auto"/>
            <w:rPr>
              <w:rFonts w:eastAsiaTheme="minorEastAsia"/>
              <w:noProof/>
            </w:rPr>
          </w:pPr>
          <w:r>
            <w:fldChar w:fldCharType="begin"/>
          </w:r>
          <w:r w:rsidR="00521B3E">
            <w:instrText xml:space="preserve"> TOC \o "1-3" \h \z \u </w:instrText>
          </w:r>
          <w:r>
            <w:fldChar w:fldCharType="separate"/>
          </w:r>
          <w:hyperlink w:anchor="_Toc456137956" w:history="1">
            <w:r w:rsidR="00787927" w:rsidRPr="00236CC1">
              <w:rPr>
                <w:rStyle w:val="Hyperlink"/>
                <w:rFonts w:ascii="Calibri" w:eastAsia="Times New Roman" w:hAnsi="Calibri" w:cs="Times New Roman"/>
                <w:noProof/>
                <w:spacing w:val="5"/>
                <w:kern w:val="28"/>
                <w:lang w:val="en-GB"/>
              </w:rPr>
              <w:t>Chapter One: Background</w:t>
            </w:r>
            <w:r w:rsidR="00787927">
              <w:rPr>
                <w:noProof/>
                <w:webHidden/>
              </w:rPr>
              <w:tab/>
            </w:r>
            <w:r>
              <w:rPr>
                <w:noProof/>
                <w:webHidden/>
              </w:rPr>
              <w:fldChar w:fldCharType="begin"/>
            </w:r>
            <w:r w:rsidR="00787927">
              <w:rPr>
                <w:noProof/>
                <w:webHidden/>
              </w:rPr>
              <w:instrText xml:space="preserve"> PAGEREF _Toc456137956 \h </w:instrText>
            </w:r>
            <w:r>
              <w:rPr>
                <w:noProof/>
                <w:webHidden/>
              </w:rPr>
            </w:r>
            <w:r>
              <w:rPr>
                <w:noProof/>
                <w:webHidden/>
              </w:rPr>
              <w:fldChar w:fldCharType="separate"/>
            </w:r>
            <w:r w:rsidR="00787927">
              <w:rPr>
                <w:noProof/>
                <w:webHidden/>
              </w:rPr>
              <w:t>4</w:t>
            </w:r>
            <w:r>
              <w:rPr>
                <w:noProof/>
                <w:webHidden/>
              </w:rPr>
              <w:fldChar w:fldCharType="end"/>
            </w:r>
          </w:hyperlink>
        </w:p>
        <w:p w14:paraId="65F18A1B" w14:textId="5E45B436" w:rsidR="00787927" w:rsidRDefault="008165F5" w:rsidP="00DB5F68">
          <w:pPr>
            <w:pStyle w:val="TOC1"/>
            <w:tabs>
              <w:tab w:val="right" w:leader="dot" w:pos="9350"/>
            </w:tabs>
            <w:spacing w:line="240" w:lineRule="auto"/>
            <w:rPr>
              <w:rFonts w:eastAsiaTheme="minorEastAsia"/>
              <w:noProof/>
            </w:rPr>
          </w:pPr>
          <w:hyperlink w:anchor="_Toc456137960" w:history="1">
            <w:r w:rsidR="00787927" w:rsidRPr="00236CC1">
              <w:rPr>
                <w:rStyle w:val="Hyperlink"/>
                <w:rFonts w:ascii="Calibri" w:eastAsia="Times New Roman" w:hAnsi="Calibri" w:cs="Times New Roman"/>
                <w:noProof/>
                <w:spacing w:val="5"/>
                <w:kern w:val="28"/>
                <w:lang w:val="en-GB"/>
              </w:rPr>
              <w:t>Chapter Two: Situation of Inspection of Retail Pharmaceutical S</w:t>
            </w:r>
            <w:r>
              <w:rPr>
                <w:rStyle w:val="Hyperlink"/>
                <w:rFonts w:ascii="Calibri" w:eastAsia="Times New Roman" w:hAnsi="Calibri" w:cs="Times New Roman"/>
                <w:noProof/>
                <w:spacing w:val="5"/>
                <w:kern w:val="28"/>
                <w:lang w:val="en-GB"/>
              </w:rPr>
              <w:t>ervices</w:t>
            </w:r>
            <w:r w:rsidR="00787927" w:rsidRPr="00236CC1">
              <w:rPr>
                <w:rStyle w:val="Hyperlink"/>
                <w:rFonts w:ascii="Calibri" w:eastAsia="Times New Roman" w:hAnsi="Calibri" w:cs="Times New Roman"/>
                <w:noProof/>
                <w:spacing w:val="5"/>
                <w:kern w:val="28"/>
                <w:lang w:val="en-GB"/>
              </w:rPr>
              <w:t xml:space="preserve"> in Bangladesh</w:t>
            </w:r>
            <w:r w:rsidR="00787927">
              <w:rPr>
                <w:noProof/>
                <w:webHidden/>
              </w:rPr>
              <w:tab/>
            </w:r>
            <w:r w:rsidR="00F651B5">
              <w:rPr>
                <w:noProof/>
                <w:webHidden/>
              </w:rPr>
              <w:fldChar w:fldCharType="begin"/>
            </w:r>
            <w:r w:rsidR="00787927">
              <w:rPr>
                <w:noProof/>
                <w:webHidden/>
              </w:rPr>
              <w:instrText xml:space="preserve"> PAGEREF _Toc456137960 \h </w:instrText>
            </w:r>
            <w:r w:rsidR="00F651B5">
              <w:rPr>
                <w:noProof/>
                <w:webHidden/>
              </w:rPr>
            </w:r>
            <w:r w:rsidR="00F651B5">
              <w:rPr>
                <w:noProof/>
                <w:webHidden/>
              </w:rPr>
              <w:fldChar w:fldCharType="separate"/>
            </w:r>
            <w:r w:rsidR="00787927">
              <w:rPr>
                <w:noProof/>
                <w:webHidden/>
              </w:rPr>
              <w:t>6</w:t>
            </w:r>
            <w:r w:rsidR="00F651B5">
              <w:rPr>
                <w:noProof/>
                <w:webHidden/>
              </w:rPr>
              <w:fldChar w:fldCharType="end"/>
            </w:r>
          </w:hyperlink>
        </w:p>
        <w:p w14:paraId="7E4C0AB7" w14:textId="77777777" w:rsidR="00787927" w:rsidRDefault="0003626C" w:rsidP="00DB5F68">
          <w:pPr>
            <w:pStyle w:val="TOC1"/>
            <w:tabs>
              <w:tab w:val="right" w:leader="dot" w:pos="9350"/>
            </w:tabs>
            <w:spacing w:line="240" w:lineRule="auto"/>
            <w:rPr>
              <w:rFonts w:eastAsiaTheme="minorEastAsia"/>
              <w:noProof/>
            </w:rPr>
          </w:pPr>
          <w:hyperlink w:anchor="_Toc456137963" w:history="1">
            <w:r w:rsidR="00787927" w:rsidRPr="00236CC1">
              <w:rPr>
                <w:rStyle w:val="Hyperlink"/>
                <w:rFonts w:ascii="Calibri" w:eastAsia="Times New Roman" w:hAnsi="Calibri" w:cs="Times New Roman"/>
                <w:noProof/>
                <w:spacing w:val="5"/>
                <w:kern w:val="28"/>
                <w:lang w:val="en-GB"/>
              </w:rPr>
              <w:t>Chapter Three: Strategies for Improving Inspection System</w:t>
            </w:r>
            <w:r w:rsidR="00787927">
              <w:rPr>
                <w:noProof/>
                <w:webHidden/>
              </w:rPr>
              <w:tab/>
            </w:r>
            <w:r w:rsidR="00F651B5">
              <w:rPr>
                <w:noProof/>
                <w:webHidden/>
              </w:rPr>
              <w:fldChar w:fldCharType="begin"/>
            </w:r>
            <w:r w:rsidR="00787927">
              <w:rPr>
                <w:noProof/>
                <w:webHidden/>
              </w:rPr>
              <w:instrText xml:space="preserve"> PAGEREF _Toc456137963 \h </w:instrText>
            </w:r>
            <w:r w:rsidR="00F651B5">
              <w:rPr>
                <w:noProof/>
                <w:webHidden/>
              </w:rPr>
            </w:r>
            <w:r w:rsidR="00F651B5">
              <w:rPr>
                <w:noProof/>
                <w:webHidden/>
              </w:rPr>
              <w:fldChar w:fldCharType="separate"/>
            </w:r>
            <w:r w:rsidR="00787927">
              <w:rPr>
                <w:noProof/>
                <w:webHidden/>
              </w:rPr>
              <w:t>10</w:t>
            </w:r>
            <w:r w:rsidR="00F651B5">
              <w:rPr>
                <w:noProof/>
                <w:webHidden/>
              </w:rPr>
              <w:fldChar w:fldCharType="end"/>
            </w:r>
          </w:hyperlink>
        </w:p>
        <w:p w14:paraId="464417AD" w14:textId="331F6FFB" w:rsidR="00787927" w:rsidRDefault="00CA50A4" w:rsidP="00DB5F68">
          <w:pPr>
            <w:pStyle w:val="TOC1"/>
            <w:tabs>
              <w:tab w:val="right" w:leader="dot" w:pos="9350"/>
            </w:tabs>
            <w:spacing w:line="240" w:lineRule="auto"/>
            <w:rPr>
              <w:rFonts w:eastAsiaTheme="minorEastAsia"/>
              <w:noProof/>
            </w:rPr>
          </w:pPr>
          <w:hyperlink w:anchor="_Toc456137973" w:history="1">
            <w:r w:rsidR="00787927" w:rsidRPr="00236CC1">
              <w:rPr>
                <w:rStyle w:val="Hyperlink"/>
                <w:rFonts w:ascii="Calibri" w:eastAsia="Times New Roman" w:hAnsi="Calibri" w:cs="Times New Roman"/>
                <w:noProof/>
                <w:spacing w:val="5"/>
                <w:kern w:val="28"/>
                <w:lang w:val="en-GB"/>
              </w:rPr>
              <w:t xml:space="preserve">Chapter Four: Stakeholders Engagement and Participation to Improve Inspection System of Retail </w:t>
            </w:r>
            <w:r w:rsidR="005D54E3">
              <w:rPr>
                <w:rStyle w:val="Hyperlink"/>
                <w:rFonts w:ascii="Calibri" w:eastAsia="Times New Roman" w:hAnsi="Calibri" w:cs="Times New Roman"/>
                <w:noProof/>
                <w:spacing w:val="5"/>
                <w:kern w:val="28"/>
                <w:lang w:val="en-GB"/>
              </w:rPr>
              <w:t>Medicine</w:t>
            </w:r>
            <w:r w:rsidR="00787927" w:rsidRPr="00236CC1">
              <w:rPr>
                <w:rStyle w:val="Hyperlink"/>
                <w:rFonts w:ascii="Calibri" w:eastAsia="Times New Roman" w:hAnsi="Calibri" w:cs="Times New Roman"/>
                <w:noProof/>
                <w:spacing w:val="5"/>
                <w:kern w:val="28"/>
                <w:lang w:val="en-GB"/>
              </w:rPr>
              <w:t xml:space="preserve"> Outlets</w:t>
            </w:r>
            <w:r w:rsidR="00787927">
              <w:rPr>
                <w:noProof/>
                <w:webHidden/>
              </w:rPr>
              <w:tab/>
            </w:r>
            <w:r w:rsidR="00F651B5">
              <w:rPr>
                <w:noProof/>
                <w:webHidden/>
              </w:rPr>
              <w:fldChar w:fldCharType="begin"/>
            </w:r>
            <w:r w:rsidR="00787927">
              <w:rPr>
                <w:noProof/>
                <w:webHidden/>
              </w:rPr>
              <w:instrText xml:space="preserve"> PAGEREF _Toc456137973 \h </w:instrText>
            </w:r>
            <w:r w:rsidR="00F651B5">
              <w:rPr>
                <w:noProof/>
                <w:webHidden/>
              </w:rPr>
            </w:r>
            <w:r w:rsidR="00F651B5">
              <w:rPr>
                <w:noProof/>
                <w:webHidden/>
              </w:rPr>
              <w:fldChar w:fldCharType="separate"/>
            </w:r>
            <w:r w:rsidR="00787927">
              <w:rPr>
                <w:noProof/>
                <w:webHidden/>
              </w:rPr>
              <w:t>25</w:t>
            </w:r>
            <w:r w:rsidR="00F651B5">
              <w:rPr>
                <w:noProof/>
                <w:webHidden/>
              </w:rPr>
              <w:fldChar w:fldCharType="end"/>
            </w:r>
          </w:hyperlink>
        </w:p>
        <w:p w14:paraId="3D4D11CD" w14:textId="5817CD65" w:rsidR="00787927" w:rsidRDefault="00CA50A4" w:rsidP="00DB5F68">
          <w:pPr>
            <w:pStyle w:val="TOC1"/>
            <w:tabs>
              <w:tab w:val="right" w:leader="dot" w:pos="9350"/>
            </w:tabs>
            <w:spacing w:line="240" w:lineRule="auto"/>
            <w:rPr>
              <w:rFonts w:eastAsiaTheme="minorEastAsia"/>
              <w:noProof/>
            </w:rPr>
          </w:pPr>
          <w:hyperlink w:anchor="_Toc456137974" w:history="1">
            <w:r w:rsidR="00787927" w:rsidRPr="00236CC1">
              <w:rPr>
                <w:rStyle w:val="Hyperlink"/>
                <w:rFonts w:ascii="Calibri" w:eastAsia="Times New Roman" w:hAnsi="Calibri" w:cs="Times New Roman"/>
                <w:noProof/>
                <w:spacing w:val="5"/>
                <w:kern w:val="28"/>
                <w:lang w:val="en-GB"/>
              </w:rPr>
              <w:t xml:space="preserve">Chapter Five: Monitoring and Evaluation of the Inspection System of Retail </w:t>
            </w:r>
            <w:r w:rsidR="005D54E3">
              <w:rPr>
                <w:rStyle w:val="Hyperlink"/>
                <w:rFonts w:ascii="Calibri" w:eastAsia="Times New Roman" w:hAnsi="Calibri" w:cs="Times New Roman"/>
                <w:noProof/>
                <w:spacing w:val="5"/>
                <w:kern w:val="28"/>
                <w:lang w:val="en-GB"/>
              </w:rPr>
              <w:t>Medicine</w:t>
            </w:r>
            <w:r w:rsidR="00787927" w:rsidRPr="00236CC1">
              <w:rPr>
                <w:rStyle w:val="Hyperlink"/>
                <w:rFonts w:ascii="Calibri" w:eastAsia="Times New Roman" w:hAnsi="Calibri" w:cs="Times New Roman"/>
                <w:noProof/>
                <w:spacing w:val="5"/>
                <w:kern w:val="28"/>
                <w:lang w:val="en-GB"/>
              </w:rPr>
              <w:t xml:space="preserve"> Outlets</w:t>
            </w:r>
            <w:r w:rsidR="00787927">
              <w:rPr>
                <w:noProof/>
                <w:webHidden/>
              </w:rPr>
              <w:tab/>
            </w:r>
            <w:r w:rsidR="00F651B5">
              <w:rPr>
                <w:noProof/>
                <w:webHidden/>
              </w:rPr>
              <w:fldChar w:fldCharType="begin"/>
            </w:r>
            <w:r w:rsidR="00787927">
              <w:rPr>
                <w:noProof/>
                <w:webHidden/>
              </w:rPr>
              <w:instrText xml:space="preserve"> PAGEREF _Toc456137974 \h </w:instrText>
            </w:r>
            <w:r w:rsidR="00F651B5">
              <w:rPr>
                <w:noProof/>
                <w:webHidden/>
              </w:rPr>
            </w:r>
            <w:r w:rsidR="00F651B5">
              <w:rPr>
                <w:noProof/>
                <w:webHidden/>
              </w:rPr>
              <w:fldChar w:fldCharType="separate"/>
            </w:r>
            <w:r w:rsidR="00787927">
              <w:rPr>
                <w:noProof/>
                <w:webHidden/>
              </w:rPr>
              <w:t>28</w:t>
            </w:r>
            <w:r w:rsidR="00F651B5">
              <w:rPr>
                <w:noProof/>
                <w:webHidden/>
              </w:rPr>
              <w:fldChar w:fldCharType="end"/>
            </w:r>
          </w:hyperlink>
        </w:p>
        <w:p w14:paraId="50B0CA07" w14:textId="77777777" w:rsidR="00787927" w:rsidRDefault="0003626C" w:rsidP="00DB5F68">
          <w:pPr>
            <w:pStyle w:val="TOC1"/>
            <w:tabs>
              <w:tab w:val="right" w:leader="dot" w:pos="9350"/>
            </w:tabs>
            <w:spacing w:line="240" w:lineRule="auto"/>
            <w:rPr>
              <w:rFonts w:eastAsiaTheme="minorEastAsia"/>
              <w:noProof/>
            </w:rPr>
          </w:pPr>
          <w:hyperlink w:anchor="_Toc456137978" w:history="1">
            <w:r w:rsidR="00787927" w:rsidRPr="00236CC1">
              <w:rPr>
                <w:rStyle w:val="Hyperlink"/>
                <w:rFonts w:eastAsia="Times New Roman"/>
                <w:noProof/>
                <w:lang w:val="en-GB"/>
              </w:rPr>
              <w:t>References</w:t>
            </w:r>
            <w:r w:rsidR="00787927">
              <w:rPr>
                <w:noProof/>
                <w:webHidden/>
              </w:rPr>
              <w:tab/>
            </w:r>
            <w:r w:rsidR="00F651B5">
              <w:rPr>
                <w:noProof/>
                <w:webHidden/>
              </w:rPr>
              <w:fldChar w:fldCharType="begin"/>
            </w:r>
            <w:r w:rsidR="00787927">
              <w:rPr>
                <w:noProof/>
                <w:webHidden/>
              </w:rPr>
              <w:instrText xml:space="preserve"> PAGEREF _Toc456137978 \h </w:instrText>
            </w:r>
            <w:r w:rsidR="00F651B5">
              <w:rPr>
                <w:noProof/>
                <w:webHidden/>
              </w:rPr>
            </w:r>
            <w:r w:rsidR="00F651B5">
              <w:rPr>
                <w:noProof/>
                <w:webHidden/>
              </w:rPr>
              <w:fldChar w:fldCharType="separate"/>
            </w:r>
            <w:r w:rsidR="00787927">
              <w:rPr>
                <w:noProof/>
                <w:webHidden/>
              </w:rPr>
              <w:t>32</w:t>
            </w:r>
            <w:r w:rsidR="00F651B5">
              <w:rPr>
                <w:noProof/>
                <w:webHidden/>
              </w:rPr>
              <w:fldChar w:fldCharType="end"/>
            </w:r>
          </w:hyperlink>
        </w:p>
        <w:p w14:paraId="29433F3E" w14:textId="77777777" w:rsidR="00521B3E" w:rsidRDefault="00F651B5" w:rsidP="00DB5F68">
          <w:pPr>
            <w:spacing w:line="240" w:lineRule="auto"/>
          </w:pPr>
          <w:r>
            <w:rPr>
              <w:b/>
              <w:bCs/>
              <w:noProof/>
            </w:rPr>
            <w:fldChar w:fldCharType="end"/>
          </w:r>
        </w:p>
      </w:sdtContent>
    </w:sdt>
    <w:p w14:paraId="13DDF90E" w14:textId="77777777" w:rsidR="0070557F" w:rsidRDefault="0070557F" w:rsidP="00DB5F68">
      <w:pPr>
        <w:spacing w:line="240" w:lineRule="auto"/>
        <w:rPr>
          <w:rFonts w:ascii="Calibri" w:eastAsia="Times New Roman" w:hAnsi="Calibri" w:cs="Times New Roman"/>
          <w:color w:val="17365D"/>
          <w:spacing w:val="5"/>
          <w:kern w:val="28"/>
          <w:sz w:val="32"/>
          <w:szCs w:val="32"/>
          <w:lang w:val="en-GB"/>
        </w:rPr>
      </w:pPr>
      <w:r>
        <w:rPr>
          <w:rFonts w:ascii="Calibri" w:eastAsia="Times New Roman" w:hAnsi="Calibri" w:cs="Times New Roman"/>
          <w:color w:val="17365D"/>
          <w:spacing w:val="5"/>
          <w:kern w:val="28"/>
          <w:sz w:val="32"/>
          <w:szCs w:val="32"/>
          <w:lang w:val="en-GB"/>
        </w:rPr>
        <w:br w:type="page"/>
      </w:r>
    </w:p>
    <w:p w14:paraId="45A84529" w14:textId="77777777" w:rsidR="00BE636B" w:rsidRPr="00B75BB5" w:rsidRDefault="00BE636B" w:rsidP="00DB5F68">
      <w:pPr>
        <w:pBdr>
          <w:bottom w:val="single" w:sz="8" w:space="4" w:color="4F81BD"/>
        </w:pBdr>
        <w:spacing w:after="300" w:line="240" w:lineRule="auto"/>
        <w:contextualSpacing/>
        <w:outlineLvl w:val="0"/>
        <w:rPr>
          <w:rFonts w:ascii="Calibri" w:eastAsia="Times New Roman" w:hAnsi="Calibri" w:cs="Times New Roman"/>
          <w:color w:val="17365D"/>
          <w:spacing w:val="5"/>
          <w:kern w:val="28"/>
          <w:sz w:val="32"/>
          <w:szCs w:val="32"/>
          <w:lang w:val="en-GB"/>
        </w:rPr>
      </w:pPr>
      <w:bookmarkStart w:id="1" w:name="_Toc454385310"/>
      <w:bookmarkStart w:id="2" w:name="_Toc456137956"/>
      <w:r>
        <w:rPr>
          <w:rFonts w:ascii="Calibri" w:eastAsia="Times New Roman" w:hAnsi="Calibri" w:cs="Times New Roman"/>
          <w:color w:val="17365D"/>
          <w:spacing w:val="5"/>
          <w:kern w:val="28"/>
          <w:sz w:val="32"/>
          <w:szCs w:val="32"/>
          <w:lang w:val="en-GB"/>
        </w:rPr>
        <w:lastRenderedPageBreak/>
        <w:t>Chapter One</w:t>
      </w:r>
      <w:r w:rsidRPr="00B75BB5">
        <w:rPr>
          <w:rFonts w:ascii="Calibri" w:eastAsia="Times New Roman" w:hAnsi="Calibri" w:cs="Times New Roman"/>
          <w:color w:val="17365D"/>
          <w:spacing w:val="5"/>
          <w:kern w:val="28"/>
          <w:sz w:val="32"/>
          <w:szCs w:val="32"/>
          <w:lang w:val="en-GB"/>
        </w:rPr>
        <w:t xml:space="preserve">: </w:t>
      </w:r>
      <w:r>
        <w:rPr>
          <w:rFonts w:ascii="Calibri" w:eastAsia="Times New Roman" w:hAnsi="Calibri" w:cs="Times New Roman"/>
          <w:color w:val="17365D"/>
          <w:spacing w:val="5"/>
          <w:kern w:val="28"/>
          <w:sz w:val="32"/>
          <w:szCs w:val="32"/>
          <w:lang w:val="en-GB"/>
        </w:rPr>
        <w:t>Background</w:t>
      </w:r>
      <w:bookmarkEnd w:id="1"/>
      <w:bookmarkEnd w:id="2"/>
      <w:r>
        <w:rPr>
          <w:rFonts w:ascii="Calibri" w:eastAsia="Times New Roman" w:hAnsi="Calibri" w:cs="Times New Roman"/>
          <w:color w:val="17365D"/>
          <w:spacing w:val="5"/>
          <w:kern w:val="28"/>
          <w:sz w:val="32"/>
          <w:szCs w:val="32"/>
          <w:lang w:val="en-GB"/>
        </w:rPr>
        <w:t xml:space="preserve"> </w:t>
      </w:r>
    </w:p>
    <w:p w14:paraId="6371FCC6" w14:textId="77777777" w:rsidR="00BA23A9" w:rsidRPr="008C4397" w:rsidRDefault="00BA23A9" w:rsidP="00DB5F68">
      <w:pPr>
        <w:pStyle w:val="Heading2"/>
        <w:spacing w:line="240" w:lineRule="auto"/>
        <w:rPr>
          <w:rFonts w:asciiTheme="minorHAnsi" w:hAnsiTheme="minorHAnsi"/>
          <w:sz w:val="24"/>
          <w:szCs w:val="24"/>
        </w:rPr>
      </w:pPr>
      <w:bookmarkStart w:id="3" w:name="_Toc454415053"/>
      <w:bookmarkStart w:id="4" w:name="_Toc456137957"/>
      <w:r w:rsidRPr="008C4397">
        <w:rPr>
          <w:rFonts w:asciiTheme="minorHAnsi" w:hAnsiTheme="minorHAnsi"/>
          <w:sz w:val="24"/>
          <w:szCs w:val="24"/>
        </w:rPr>
        <w:t>1.1: Introduction</w:t>
      </w:r>
      <w:bookmarkEnd w:id="3"/>
      <w:bookmarkEnd w:id="4"/>
    </w:p>
    <w:p w14:paraId="26FB31B1" w14:textId="142D25E8" w:rsidR="004E3D5B" w:rsidRPr="004E3D5B" w:rsidRDefault="004E3D5B" w:rsidP="00DB5F68">
      <w:pPr>
        <w:spacing w:line="240" w:lineRule="auto"/>
        <w:rPr>
          <w:sz w:val="24"/>
          <w:szCs w:val="24"/>
        </w:rPr>
      </w:pPr>
      <w:r>
        <w:rPr>
          <w:sz w:val="24"/>
          <w:szCs w:val="24"/>
        </w:rPr>
        <w:t>The Ministry of Health and Family Welfare of Bangladesh through the Directorate General</w:t>
      </w:r>
      <w:r w:rsidR="00941E5B">
        <w:rPr>
          <w:sz w:val="24"/>
          <w:szCs w:val="24"/>
        </w:rPr>
        <w:t xml:space="preserve"> of</w:t>
      </w:r>
      <w:r>
        <w:rPr>
          <w:sz w:val="24"/>
          <w:szCs w:val="24"/>
        </w:rPr>
        <w:t xml:space="preserve"> Drug Administration (DGDA) </w:t>
      </w:r>
      <w:r w:rsidR="00CB3E2D">
        <w:rPr>
          <w:sz w:val="24"/>
          <w:szCs w:val="24"/>
        </w:rPr>
        <w:t xml:space="preserve">with technical assistance from </w:t>
      </w:r>
      <w:r w:rsidR="00FE4910">
        <w:rPr>
          <w:sz w:val="24"/>
          <w:szCs w:val="24"/>
        </w:rPr>
        <w:t>M</w:t>
      </w:r>
      <w:r w:rsidR="00CB3E2D">
        <w:rPr>
          <w:sz w:val="24"/>
          <w:szCs w:val="24"/>
        </w:rPr>
        <w:t xml:space="preserve">anagement Sciences for Health (MSH) </w:t>
      </w:r>
      <w:r>
        <w:rPr>
          <w:sz w:val="24"/>
          <w:szCs w:val="24"/>
        </w:rPr>
        <w:t>is implementing the Bangladesh Pharmacy Model Initiative</w:t>
      </w:r>
      <w:r w:rsidR="00CB3E2D">
        <w:rPr>
          <w:sz w:val="24"/>
          <w:szCs w:val="24"/>
        </w:rPr>
        <w:t xml:space="preserve"> (BPMI). The primary objective of the program is</w:t>
      </w:r>
      <w:r w:rsidRPr="004E3D5B">
        <w:rPr>
          <w:sz w:val="24"/>
          <w:szCs w:val="24"/>
        </w:rPr>
        <w:t xml:space="preserve"> to design </w:t>
      </w:r>
      <w:r w:rsidR="00CB3E2D">
        <w:rPr>
          <w:sz w:val="24"/>
          <w:szCs w:val="24"/>
        </w:rPr>
        <w:t xml:space="preserve">and implement </w:t>
      </w:r>
      <w:r w:rsidRPr="004E3D5B">
        <w:rPr>
          <w:sz w:val="24"/>
          <w:szCs w:val="24"/>
        </w:rPr>
        <w:t xml:space="preserve">a pharmacy model </w:t>
      </w:r>
      <w:r w:rsidR="00CB3E2D">
        <w:rPr>
          <w:sz w:val="24"/>
          <w:szCs w:val="24"/>
        </w:rPr>
        <w:t xml:space="preserve">to improve </w:t>
      </w:r>
      <w:r w:rsidRPr="004E3D5B">
        <w:rPr>
          <w:sz w:val="24"/>
          <w:szCs w:val="24"/>
        </w:rPr>
        <w:t xml:space="preserve">access and appropriate use of quality medicines and pharmaceutical services in Bangladesh through accreditation and monitoring of private sector </w:t>
      </w:r>
      <w:r w:rsidR="00941E5B">
        <w:rPr>
          <w:sz w:val="24"/>
          <w:szCs w:val="24"/>
        </w:rPr>
        <w:t xml:space="preserve">retail </w:t>
      </w:r>
      <w:r w:rsidR="00CA50A4">
        <w:rPr>
          <w:sz w:val="24"/>
          <w:szCs w:val="24"/>
        </w:rPr>
        <w:t>medicine</w:t>
      </w:r>
      <w:r w:rsidRPr="004E3D5B">
        <w:rPr>
          <w:sz w:val="24"/>
          <w:szCs w:val="24"/>
        </w:rPr>
        <w:t xml:space="preserve"> </w:t>
      </w:r>
      <w:r w:rsidR="0003626C">
        <w:rPr>
          <w:sz w:val="24"/>
          <w:szCs w:val="24"/>
        </w:rPr>
        <w:t xml:space="preserve">outlets. </w:t>
      </w:r>
      <w:r w:rsidR="00CB3E2D">
        <w:rPr>
          <w:sz w:val="24"/>
          <w:szCs w:val="24"/>
        </w:rPr>
        <w:t>T</w:t>
      </w:r>
      <w:r w:rsidRPr="004E3D5B">
        <w:rPr>
          <w:sz w:val="24"/>
          <w:szCs w:val="24"/>
        </w:rPr>
        <w:t xml:space="preserve">he first phase of </w:t>
      </w:r>
      <w:r w:rsidR="0003626C">
        <w:rPr>
          <w:sz w:val="24"/>
          <w:szCs w:val="24"/>
        </w:rPr>
        <w:t>the assignment</w:t>
      </w:r>
      <w:r w:rsidR="00941E5B">
        <w:rPr>
          <w:sz w:val="24"/>
          <w:szCs w:val="24"/>
        </w:rPr>
        <w:t xml:space="preserve"> </w:t>
      </w:r>
      <w:r w:rsidR="00941E5B" w:rsidRPr="004E3D5B">
        <w:rPr>
          <w:sz w:val="24"/>
          <w:szCs w:val="24"/>
        </w:rPr>
        <w:t>includes</w:t>
      </w:r>
      <w:r w:rsidRPr="004E3D5B">
        <w:rPr>
          <w:sz w:val="24"/>
          <w:szCs w:val="24"/>
        </w:rPr>
        <w:t xml:space="preserve"> preliminary model development, planning for targeted district implementation and evaluation, and capacity building of national institutions </w:t>
      </w:r>
      <w:r w:rsidR="00941E5B">
        <w:rPr>
          <w:sz w:val="24"/>
          <w:szCs w:val="24"/>
        </w:rPr>
        <w:t xml:space="preserve">that include DGDA and Pharmacy Council of Bangladesh (PCB) </w:t>
      </w:r>
      <w:r w:rsidRPr="004E3D5B">
        <w:rPr>
          <w:sz w:val="24"/>
          <w:szCs w:val="24"/>
        </w:rPr>
        <w:t xml:space="preserve">to </w:t>
      </w:r>
      <w:r w:rsidR="00516F48">
        <w:rPr>
          <w:sz w:val="24"/>
          <w:szCs w:val="24"/>
        </w:rPr>
        <w:t>implement</w:t>
      </w:r>
      <w:r w:rsidRPr="004E3D5B">
        <w:rPr>
          <w:sz w:val="24"/>
          <w:szCs w:val="24"/>
        </w:rPr>
        <w:t xml:space="preserve"> the BPMI. </w:t>
      </w:r>
    </w:p>
    <w:p w14:paraId="0DAE0D26" w14:textId="73B65F8C" w:rsidR="004E3D5B" w:rsidRDefault="004E3D5B" w:rsidP="00DB5F68">
      <w:pPr>
        <w:spacing w:line="240" w:lineRule="auto"/>
        <w:rPr>
          <w:sz w:val="24"/>
          <w:szCs w:val="24"/>
        </w:rPr>
      </w:pPr>
      <w:r w:rsidRPr="004E3D5B">
        <w:rPr>
          <w:sz w:val="24"/>
          <w:szCs w:val="24"/>
        </w:rPr>
        <w:t>One of the major components of the BPMI is to support DGDA and PCB to strengthen regulatory oversight and operations of retail drug outlets in Bangladesh. Th</w:t>
      </w:r>
      <w:r w:rsidR="00F2321F">
        <w:rPr>
          <w:sz w:val="24"/>
          <w:szCs w:val="24"/>
        </w:rPr>
        <w:t>e</w:t>
      </w:r>
      <w:r w:rsidRPr="004E3D5B">
        <w:rPr>
          <w:sz w:val="24"/>
          <w:szCs w:val="24"/>
        </w:rPr>
        <w:t xml:space="preserve"> regulatory component includes sub components such as </w:t>
      </w:r>
      <w:r w:rsidR="00BA23A9">
        <w:rPr>
          <w:sz w:val="24"/>
          <w:szCs w:val="24"/>
        </w:rPr>
        <w:t xml:space="preserve">development of standards of operations of different drug outlets models and </w:t>
      </w:r>
      <w:r w:rsidRPr="004E3D5B">
        <w:rPr>
          <w:sz w:val="24"/>
          <w:szCs w:val="24"/>
        </w:rPr>
        <w:t xml:space="preserve">revision or development of regulations governing drug </w:t>
      </w:r>
      <w:r w:rsidR="00BA23A9">
        <w:rPr>
          <w:sz w:val="24"/>
          <w:szCs w:val="24"/>
        </w:rPr>
        <w:t>outlets</w:t>
      </w:r>
      <w:r w:rsidRPr="004E3D5B">
        <w:rPr>
          <w:sz w:val="24"/>
          <w:szCs w:val="24"/>
        </w:rPr>
        <w:t xml:space="preserve"> operations</w:t>
      </w:r>
      <w:r w:rsidR="00BA23A9">
        <w:rPr>
          <w:sz w:val="24"/>
          <w:szCs w:val="24"/>
        </w:rPr>
        <w:t xml:space="preserve">. </w:t>
      </w:r>
      <w:r w:rsidRPr="004E3D5B">
        <w:rPr>
          <w:sz w:val="24"/>
          <w:szCs w:val="24"/>
        </w:rPr>
        <w:t xml:space="preserve"> </w:t>
      </w:r>
      <w:r w:rsidR="00BA23A9">
        <w:rPr>
          <w:sz w:val="24"/>
          <w:szCs w:val="24"/>
        </w:rPr>
        <w:t>Developed stand</w:t>
      </w:r>
      <w:r w:rsidR="00941E5B">
        <w:rPr>
          <w:sz w:val="24"/>
          <w:szCs w:val="24"/>
        </w:rPr>
        <w:t>ard</w:t>
      </w:r>
      <w:r w:rsidR="00BA23A9">
        <w:rPr>
          <w:sz w:val="24"/>
          <w:szCs w:val="24"/>
        </w:rPr>
        <w:t xml:space="preserve">s will include </w:t>
      </w:r>
      <w:r w:rsidRPr="004E3D5B">
        <w:rPr>
          <w:sz w:val="24"/>
          <w:szCs w:val="24"/>
        </w:rPr>
        <w:t xml:space="preserve">requirements for premises, dispensing personnel, </w:t>
      </w:r>
      <w:r w:rsidR="00BA23A9">
        <w:rPr>
          <w:sz w:val="24"/>
          <w:szCs w:val="24"/>
        </w:rPr>
        <w:t xml:space="preserve">types of medicines to be stocked and dispensed, </w:t>
      </w:r>
      <w:r w:rsidRPr="004E3D5B">
        <w:rPr>
          <w:sz w:val="24"/>
          <w:szCs w:val="24"/>
        </w:rPr>
        <w:t xml:space="preserve">medicines storage conditions, and minimum record-keeping. Another sub component is the review and revision of the inspection and monitoring system of </w:t>
      </w:r>
      <w:r w:rsidR="00CA50A4">
        <w:rPr>
          <w:sz w:val="24"/>
          <w:szCs w:val="24"/>
        </w:rPr>
        <w:t>medicine</w:t>
      </w:r>
      <w:r w:rsidRPr="004E3D5B">
        <w:rPr>
          <w:sz w:val="24"/>
          <w:szCs w:val="24"/>
        </w:rPr>
        <w:t xml:space="preserve"> </w:t>
      </w:r>
      <w:r w:rsidR="0003626C">
        <w:rPr>
          <w:sz w:val="24"/>
          <w:szCs w:val="24"/>
        </w:rPr>
        <w:t xml:space="preserve">outlets </w:t>
      </w:r>
      <w:r w:rsidR="0003626C" w:rsidRPr="004E3D5B">
        <w:rPr>
          <w:sz w:val="24"/>
          <w:szCs w:val="24"/>
        </w:rPr>
        <w:t>which</w:t>
      </w:r>
      <w:r w:rsidRPr="004E3D5B">
        <w:rPr>
          <w:sz w:val="24"/>
          <w:szCs w:val="24"/>
        </w:rPr>
        <w:t xml:space="preserve"> will include levels of inspection and related human resources, inspection tools, and reporting. </w:t>
      </w:r>
    </w:p>
    <w:p w14:paraId="693B26F8" w14:textId="77777777" w:rsidR="002B4F7D" w:rsidRPr="008C4397" w:rsidRDefault="00BA23A9" w:rsidP="00DB5F68">
      <w:pPr>
        <w:pStyle w:val="Heading2"/>
        <w:spacing w:line="240" w:lineRule="auto"/>
        <w:rPr>
          <w:rFonts w:asciiTheme="minorHAnsi" w:eastAsia="Times New Roman" w:hAnsiTheme="minorHAnsi"/>
          <w:sz w:val="24"/>
          <w:szCs w:val="24"/>
          <w:lang w:val="en-GB"/>
        </w:rPr>
      </w:pPr>
      <w:bookmarkStart w:id="5" w:name="_Toc454415054"/>
      <w:bookmarkStart w:id="6" w:name="_Toc456137958"/>
      <w:r w:rsidRPr="008C4397">
        <w:rPr>
          <w:rFonts w:asciiTheme="minorHAnsi" w:eastAsia="Times New Roman" w:hAnsiTheme="minorHAnsi"/>
          <w:sz w:val="24"/>
          <w:szCs w:val="24"/>
          <w:lang w:val="en-GB"/>
        </w:rPr>
        <w:t xml:space="preserve">1.2: Pharmaceutical </w:t>
      </w:r>
      <w:r w:rsidR="002B4F7D" w:rsidRPr="008C4397">
        <w:rPr>
          <w:rFonts w:asciiTheme="minorHAnsi" w:eastAsia="Times New Roman" w:hAnsiTheme="minorHAnsi"/>
          <w:sz w:val="24"/>
          <w:szCs w:val="24"/>
          <w:lang w:val="en-GB"/>
        </w:rPr>
        <w:t>Regulatory System in Bangladesh</w:t>
      </w:r>
      <w:bookmarkEnd w:id="5"/>
      <w:bookmarkEnd w:id="6"/>
    </w:p>
    <w:p w14:paraId="1D52F2D4" w14:textId="77777777" w:rsidR="00890537" w:rsidRPr="00890537" w:rsidRDefault="00890537" w:rsidP="00DB5F68">
      <w:pPr>
        <w:spacing w:line="240" w:lineRule="auto"/>
        <w:rPr>
          <w:rFonts w:ascii="Calibri" w:eastAsia="Times New Roman" w:hAnsi="Calibri" w:cs="Times New Roman"/>
          <w:spacing w:val="5"/>
          <w:kern w:val="28"/>
          <w:sz w:val="24"/>
          <w:szCs w:val="24"/>
          <w:lang w:val="en-GB"/>
        </w:rPr>
      </w:pPr>
      <w:r w:rsidRPr="00890537">
        <w:rPr>
          <w:rFonts w:ascii="Calibri" w:eastAsia="Times New Roman" w:hAnsi="Calibri" w:cs="Times New Roman"/>
          <w:spacing w:val="5"/>
          <w:kern w:val="28"/>
          <w:sz w:val="24"/>
          <w:szCs w:val="24"/>
          <w:lang w:val="en-GB"/>
        </w:rPr>
        <w:t xml:space="preserve">Pharmaceutical regulatory services are governed by the Ministry of Health and Family Welfare through the Directorate General </w:t>
      </w:r>
      <w:r w:rsidR="005B514E">
        <w:rPr>
          <w:rFonts w:ascii="Calibri" w:eastAsia="Times New Roman" w:hAnsi="Calibri" w:cs="Times New Roman"/>
          <w:spacing w:val="5"/>
          <w:kern w:val="28"/>
          <w:sz w:val="24"/>
          <w:szCs w:val="24"/>
          <w:lang w:val="en-GB"/>
        </w:rPr>
        <w:t xml:space="preserve">of </w:t>
      </w:r>
      <w:r w:rsidRPr="00890537">
        <w:rPr>
          <w:rFonts w:ascii="Calibri" w:eastAsia="Times New Roman" w:hAnsi="Calibri" w:cs="Times New Roman"/>
          <w:spacing w:val="5"/>
          <w:kern w:val="28"/>
          <w:sz w:val="24"/>
          <w:szCs w:val="24"/>
          <w:lang w:val="en-GB"/>
        </w:rPr>
        <w:t xml:space="preserve">Drug Administration (DGDA) and Pharmacy Council of Bangladesh (PCB). </w:t>
      </w:r>
    </w:p>
    <w:p w14:paraId="123A76BA" w14:textId="1F931447" w:rsidR="003D2419" w:rsidRPr="00890537" w:rsidRDefault="00336E52" w:rsidP="00DB5F68">
      <w:pPr>
        <w:spacing w:after="0" w:line="240" w:lineRule="auto"/>
        <w:rPr>
          <w:rFonts w:eastAsia="Times New Roman" w:cs="Times New Roman"/>
          <w:i/>
          <w:spacing w:val="5"/>
          <w:kern w:val="28"/>
          <w:sz w:val="24"/>
          <w:szCs w:val="24"/>
          <w:lang w:val="en-GB"/>
        </w:rPr>
      </w:pPr>
      <w:r w:rsidRPr="00890537">
        <w:rPr>
          <w:rFonts w:eastAsia="Times New Roman" w:cs="Times New Roman"/>
          <w:spacing w:val="5"/>
          <w:kern w:val="28"/>
          <w:sz w:val="24"/>
          <w:szCs w:val="24"/>
          <w:lang w:val="en-GB"/>
        </w:rPr>
        <w:t xml:space="preserve">The </w:t>
      </w:r>
      <w:r w:rsidR="0003626C">
        <w:rPr>
          <w:rFonts w:eastAsia="Times New Roman" w:cs="Times New Roman"/>
          <w:spacing w:val="5"/>
          <w:kern w:val="28"/>
          <w:sz w:val="24"/>
          <w:szCs w:val="24"/>
          <w:lang w:val="en-GB"/>
        </w:rPr>
        <w:t>Department of</w:t>
      </w:r>
      <w:r w:rsidRPr="00890537">
        <w:rPr>
          <w:rFonts w:eastAsia="Times New Roman" w:cs="Times New Roman"/>
          <w:spacing w:val="5"/>
          <w:kern w:val="28"/>
          <w:sz w:val="24"/>
          <w:szCs w:val="24"/>
          <w:lang w:val="en-GB"/>
        </w:rPr>
        <w:t xml:space="preserve"> Drug Administration was established in 1976 under MOHFW. </w:t>
      </w:r>
      <w:r w:rsidR="001525C3">
        <w:rPr>
          <w:rFonts w:eastAsia="Times New Roman" w:cs="Times New Roman"/>
          <w:spacing w:val="5"/>
          <w:kern w:val="28"/>
          <w:sz w:val="24"/>
          <w:szCs w:val="24"/>
          <w:lang w:val="en-GB"/>
        </w:rPr>
        <w:t xml:space="preserve">Upgraded as the  </w:t>
      </w:r>
      <w:r w:rsidRPr="00890537">
        <w:rPr>
          <w:rFonts w:eastAsia="Times New Roman" w:cs="Times New Roman"/>
          <w:spacing w:val="5"/>
          <w:kern w:val="28"/>
          <w:sz w:val="24"/>
          <w:szCs w:val="24"/>
          <w:lang w:val="en-GB"/>
        </w:rPr>
        <w:t xml:space="preserve"> Directorate</w:t>
      </w:r>
      <w:r w:rsidR="00E449B2" w:rsidRPr="00890537">
        <w:rPr>
          <w:rFonts w:eastAsia="Times New Roman" w:cs="Times New Roman"/>
          <w:spacing w:val="5"/>
          <w:kern w:val="28"/>
          <w:sz w:val="24"/>
          <w:szCs w:val="24"/>
          <w:lang w:val="en-GB"/>
        </w:rPr>
        <w:t xml:space="preserve"> General</w:t>
      </w:r>
      <w:r w:rsidRPr="00890537">
        <w:rPr>
          <w:rFonts w:eastAsia="Times New Roman" w:cs="Times New Roman"/>
          <w:spacing w:val="5"/>
          <w:kern w:val="28"/>
          <w:sz w:val="24"/>
          <w:szCs w:val="24"/>
          <w:lang w:val="en-GB"/>
        </w:rPr>
        <w:t xml:space="preserve"> Drug Administration (DGDA)</w:t>
      </w:r>
      <w:r w:rsidR="001525C3">
        <w:rPr>
          <w:rFonts w:eastAsia="Times New Roman" w:cs="Times New Roman"/>
          <w:spacing w:val="5"/>
          <w:kern w:val="28"/>
          <w:sz w:val="24"/>
          <w:szCs w:val="24"/>
          <w:lang w:val="en-GB"/>
        </w:rPr>
        <w:t xml:space="preserve"> on 17 January 2010</w:t>
      </w:r>
      <w:r w:rsidR="00E449B2" w:rsidRPr="00890537">
        <w:rPr>
          <w:rFonts w:eastAsia="Times New Roman" w:cs="Times New Roman"/>
          <w:spacing w:val="5"/>
          <w:kern w:val="28"/>
          <w:sz w:val="24"/>
          <w:szCs w:val="24"/>
          <w:lang w:val="en-GB"/>
        </w:rPr>
        <w:t xml:space="preserve">. The responsibilities of the DGDA cover all medicines regulatory functions, such as registration, licensing, inspection, quality control, post-marketing surveillance and </w:t>
      </w:r>
      <w:r w:rsidR="00395268">
        <w:rPr>
          <w:rFonts w:eastAsia="Times New Roman" w:cs="Times New Roman"/>
          <w:spacing w:val="5"/>
          <w:kern w:val="28"/>
          <w:sz w:val="24"/>
          <w:szCs w:val="24"/>
          <w:lang w:val="en-GB"/>
        </w:rPr>
        <w:t>Pharmacovigilance</w:t>
      </w:r>
      <w:r w:rsidR="00F2321F">
        <w:rPr>
          <w:rFonts w:eastAsia="Times New Roman" w:cs="Times New Roman"/>
          <w:spacing w:val="5"/>
          <w:kern w:val="28"/>
          <w:sz w:val="24"/>
          <w:szCs w:val="24"/>
          <w:lang w:val="en-GB"/>
        </w:rPr>
        <w:t xml:space="preserve"> </w:t>
      </w:r>
      <w:r w:rsidR="00A23694">
        <w:rPr>
          <w:rFonts w:eastAsia="Times New Roman" w:cs="Times New Roman"/>
          <w:spacing w:val="5"/>
          <w:kern w:val="28"/>
          <w:sz w:val="24"/>
          <w:szCs w:val="24"/>
          <w:lang w:val="en-GB"/>
        </w:rPr>
        <w:t>(</w:t>
      </w:r>
      <w:r w:rsidR="00E449B2" w:rsidRPr="00890537">
        <w:rPr>
          <w:rFonts w:eastAsia="Times New Roman" w:cs="Times New Roman"/>
          <w:spacing w:val="5"/>
          <w:kern w:val="28"/>
          <w:sz w:val="24"/>
          <w:szCs w:val="24"/>
          <w:lang w:val="en-GB"/>
        </w:rPr>
        <w:t>PV</w:t>
      </w:r>
      <w:r w:rsidR="00A23694">
        <w:rPr>
          <w:rFonts w:eastAsia="Times New Roman" w:cs="Times New Roman"/>
          <w:spacing w:val="5"/>
          <w:kern w:val="28"/>
          <w:sz w:val="24"/>
          <w:szCs w:val="24"/>
          <w:lang w:val="en-GB"/>
        </w:rPr>
        <w:t>)</w:t>
      </w:r>
      <w:r w:rsidR="00E449B2" w:rsidRPr="00890537">
        <w:rPr>
          <w:rFonts w:eastAsia="Times New Roman" w:cs="Times New Roman"/>
          <w:spacing w:val="5"/>
          <w:kern w:val="28"/>
          <w:sz w:val="24"/>
          <w:szCs w:val="24"/>
          <w:lang w:val="en-GB"/>
        </w:rPr>
        <w:t xml:space="preserve">, pricing, import and export control, control of promotion and advertisement, and control of clinical trials. </w:t>
      </w:r>
      <w:r w:rsidRPr="00890537">
        <w:rPr>
          <w:rFonts w:eastAsia="Times New Roman" w:cs="Times New Roman"/>
          <w:spacing w:val="5"/>
          <w:kern w:val="28"/>
          <w:sz w:val="24"/>
          <w:szCs w:val="24"/>
          <w:lang w:val="en-GB"/>
        </w:rPr>
        <w:t xml:space="preserve">Its mission is to ensure the quality, safety, efficacy, and usefulness of all drugs and medicines that are produced, imported, and marketed in the country and also those exported overseas, and to make essential drugs available and affordable for the common people of Bangladesh. </w:t>
      </w:r>
      <w:r w:rsidR="00F47BC1" w:rsidRPr="00890537">
        <w:rPr>
          <w:rFonts w:eastAsia="Times New Roman" w:cs="Times New Roman"/>
          <w:spacing w:val="5"/>
          <w:kern w:val="28"/>
          <w:sz w:val="24"/>
          <w:szCs w:val="24"/>
          <w:lang w:val="en-GB"/>
        </w:rPr>
        <w:t>Products regulated by the DGDA include all</w:t>
      </w:r>
      <w:r w:rsidR="00E449B2" w:rsidRPr="00890537">
        <w:rPr>
          <w:rFonts w:eastAsia="Times New Roman" w:cs="Times New Roman"/>
          <w:spacing w:val="5"/>
          <w:kern w:val="28"/>
          <w:sz w:val="24"/>
          <w:szCs w:val="24"/>
          <w:lang w:val="en-GB"/>
        </w:rPr>
        <w:t xml:space="preserve">opathic medicines; homeopathic, </w:t>
      </w:r>
      <w:r w:rsidR="0003626C" w:rsidRPr="00890537">
        <w:rPr>
          <w:rFonts w:eastAsia="Times New Roman" w:cs="Times New Roman"/>
          <w:spacing w:val="5"/>
          <w:kern w:val="28"/>
          <w:sz w:val="24"/>
          <w:szCs w:val="24"/>
          <w:lang w:val="en-GB"/>
        </w:rPr>
        <w:t>biochemical</w:t>
      </w:r>
      <w:r w:rsidR="00F47BC1" w:rsidRPr="00890537">
        <w:rPr>
          <w:rFonts w:eastAsia="Times New Roman" w:cs="Times New Roman"/>
          <w:spacing w:val="5"/>
          <w:kern w:val="28"/>
          <w:sz w:val="24"/>
          <w:szCs w:val="24"/>
          <w:lang w:val="en-GB"/>
        </w:rPr>
        <w:t xml:space="preserve">, </w:t>
      </w:r>
      <w:r w:rsidR="00A23694" w:rsidRPr="00890537">
        <w:rPr>
          <w:rFonts w:eastAsia="Times New Roman" w:cs="Times New Roman"/>
          <w:spacing w:val="5"/>
          <w:kern w:val="28"/>
          <w:sz w:val="24"/>
          <w:szCs w:val="24"/>
          <w:lang w:val="en-GB"/>
        </w:rPr>
        <w:t>Unani</w:t>
      </w:r>
      <w:r w:rsidR="00F47BC1" w:rsidRPr="00890537">
        <w:rPr>
          <w:rFonts w:eastAsia="Times New Roman" w:cs="Times New Roman"/>
          <w:spacing w:val="5"/>
          <w:kern w:val="28"/>
          <w:sz w:val="24"/>
          <w:szCs w:val="24"/>
          <w:lang w:val="en-GB"/>
        </w:rPr>
        <w:t>,</w:t>
      </w:r>
      <w:r w:rsidR="00E449B2" w:rsidRPr="00890537">
        <w:rPr>
          <w:rFonts w:eastAsia="Times New Roman" w:cs="Times New Roman"/>
          <w:spacing w:val="5"/>
          <w:kern w:val="28"/>
          <w:sz w:val="24"/>
          <w:szCs w:val="24"/>
          <w:lang w:val="en-GB"/>
        </w:rPr>
        <w:t xml:space="preserve"> </w:t>
      </w:r>
      <w:r w:rsidR="00A23694" w:rsidRPr="00890537">
        <w:rPr>
          <w:rFonts w:eastAsia="Times New Roman" w:cs="Times New Roman"/>
          <w:spacing w:val="5"/>
          <w:kern w:val="28"/>
          <w:sz w:val="24"/>
          <w:szCs w:val="24"/>
          <w:lang w:val="en-GB"/>
        </w:rPr>
        <w:t>Ayurvedic</w:t>
      </w:r>
      <w:r w:rsidR="00F47BC1" w:rsidRPr="00890537">
        <w:rPr>
          <w:rFonts w:eastAsia="Times New Roman" w:cs="Times New Roman"/>
          <w:spacing w:val="5"/>
          <w:kern w:val="28"/>
          <w:sz w:val="24"/>
          <w:szCs w:val="24"/>
          <w:lang w:val="en-GB"/>
        </w:rPr>
        <w:t>, and herbal products; vaccines and biologics; medical devices; and veterinary</w:t>
      </w:r>
      <w:r w:rsidR="00E449B2" w:rsidRPr="00890537">
        <w:rPr>
          <w:rFonts w:eastAsia="Times New Roman" w:cs="Times New Roman"/>
          <w:spacing w:val="5"/>
          <w:kern w:val="28"/>
          <w:sz w:val="24"/>
          <w:szCs w:val="24"/>
          <w:lang w:val="en-GB"/>
        </w:rPr>
        <w:t xml:space="preserve"> </w:t>
      </w:r>
      <w:r w:rsidR="00F47BC1" w:rsidRPr="00890537">
        <w:rPr>
          <w:rFonts w:eastAsia="Times New Roman" w:cs="Times New Roman"/>
          <w:spacing w:val="5"/>
          <w:kern w:val="28"/>
          <w:sz w:val="24"/>
          <w:szCs w:val="24"/>
          <w:lang w:val="en-GB"/>
        </w:rPr>
        <w:t>medicines. The scope of the DGDA does not inclu</w:t>
      </w:r>
      <w:r w:rsidR="003D2419" w:rsidRPr="00890537">
        <w:rPr>
          <w:rFonts w:eastAsia="Times New Roman" w:cs="Times New Roman"/>
          <w:spacing w:val="5"/>
          <w:kern w:val="28"/>
          <w:sz w:val="24"/>
          <w:szCs w:val="24"/>
          <w:lang w:val="en-GB"/>
        </w:rPr>
        <w:t>de food or cosmetics, which are currently</w:t>
      </w:r>
      <w:r w:rsidR="00F47BC1" w:rsidRPr="00890537">
        <w:rPr>
          <w:rFonts w:eastAsia="Times New Roman" w:cs="Times New Roman"/>
          <w:spacing w:val="5"/>
          <w:kern w:val="28"/>
          <w:sz w:val="24"/>
          <w:szCs w:val="24"/>
          <w:lang w:val="en-GB"/>
        </w:rPr>
        <w:t xml:space="preserve"> regulated by the Bangladesh Standards and Testing Institutions (BSTI)</w:t>
      </w:r>
      <w:r w:rsidR="00A23694">
        <w:rPr>
          <w:rFonts w:eastAsia="Times New Roman" w:cs="Times New Roman"/>
          <w:spacing w:val="5"/>
          <w:kern w:val="28"/>
          <w:sz w:val="24"/>
          <w:szCs w:val="24"/>
          <w:lang w:val="en-GB"/>
        </w:rPr>
        <w:t xml:space="preserve"> </w:t>
      </w:r>
      <w:r w:rsidR="00C83769">
        <w:rPr>
          <w:rFonts w:eastAsia="Times New Roman" w:cs="Times New Roman"/>
          <w:spacing w:val="5"/>
          <w:kern w:val="28"/>
          <w:sz w:val="24"/>
          <w:szCs w:val="24"/>
          <w:lang w:val="en-GB"/>
        </w:rPr>
        <w:t>(</w:t>
      </w:r>
      <w:r w:rsidR="00F47BC1" w:rsidRPr="00890537">
        <w:rPr>
          <w:rFonts w:eastAsia="Times New Roman" w:cs="Times New Roman"/>
          <w:i/>
          <w:spacing w:val="5"/>
          <w:kern w:val="28"/>
          <w:sz w:val="24"/>
          <w:szCs w:val="24"/>
          <w:lang w:val="en-GB"/>
        </w:rPr>
        <w:t>Assessment of the Regulatory Systems and Capacity of the DGDA in Bangladesh SIAPS 2012)</w:t>
      </w:r>
      <w:r w:rsidR="003D2419" w:rsidRPr="00890537">
        <w:rPr>
          <w:rFonts w:eastAsia="Times New Roman" w:cs="Times New Roman"/>
          <w:i/>
          <w:spacing w:val="5"/>
          <w:kern w:val="28"/>
          <w:sz w:val="24"/>
          <w:szCs w:val="24"/>
          <w:lang w:val="en-GB"/>
        </w:rPr>
        <w:t>.</w:t>
      </w:r>
    </w:p>
    <w:p w14:paraId="67E96A86" w14:textId="77777777" w:rsidR="002B4F7D" w:rsidRPr="00890537" w:rsidRDefault="002B4F7D" w:rsidP="00DB5F68">
      <w:pPr>
        <w:spacing w:after="0" w:line="240" w:lineRule="auto"/>
        <w:rPr>
          <w:rFonts w:eastAsia="Times New Roman" w:cs="Times New Roman"/>
          <w:spacing w:val="5"/>
          <w:kern w:val="28"/>
          <w:sz w:val="24"/>
          <w:szCs w:val="24"/>
          <w:lang w:val="en-GB"/>
        </w:rPr>
      </w:pPr>
    </w:p>
    <w:p w14:paraId="00A89649" w14:textId="77777777" w:rsidR="001525C3" w:rsidRPr="0003626C" w:rsidRDefault="001525C3" w:rsidP="00DB5F68">
      <w:pPr>
        <w:shd w:val="clear" w:color="auto" w:fill="FFFFFF"/>
        <w:spacing w:after="0" w:line="240" w:lineRule="auto"/>
        <w:jc w:val="both"/>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t>All the activities of DGDA are governed &amp; guided by:</w:t>
      </w:r>
    </w:p>
    <w:p w14:paraId="5E9A2ECE" w14:textId="77777777" w:rsidR="001525C3" w:rsidRPr="0003626C" w:rsidRDefault="001525C3" w:rsidP="00DB5F68">
      <w:pPr>
        <w:shd w:val="clear" w:color="auto" w:fill="FFFFFF"/>
        <w:spacing w:after="0" w:line="240" w:lineRule="auto"/>
        <w:jc w:val="both"/>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lastRenderedPageBreak/>
        <w:t>* The Drug Act 1940</w:t>
      </w:r>
    </w:p>
    <w:p w14:paraId="5C028F32" w14:textId="77777777" w:rsidR="001525C3" w:rsidRPr="0003626C" w:rsidRDefault="001525C3" w:rsidP="00DB5F68">
      <w:pPr>
        <w:shd w:val="clear" w:color="auto" w:fill="FFFFFF"/>
        <w:spacing w:after="0" w:line="240" w:lineRule="auto"/>
        <w:jc w:val="both"/>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t>* The Drug Rules 1945 and their amendments</w:t>
      </w:r>
    </w:p>
    <w:p w14:paraId="693C47DB" w14:textId="77777777" w:rsidR="001525C3" w:rsidRPr="0003626C" w:rsidRDefault="001525C3" w:rsidP="00DB5F68">
      <w:pPr>
        <w:shd w:val="clear" w:color="auto" w:fill="FFFFFF"/>
        <w:spacing w:after="0" w:line="240" w:lineRule="auto"/>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t>* The Drug Rules 1946 and their amendments</w:t>
      </w:r>
    </w:p>
    <w:p w14:paraId="489D7C77" w14:textId="77777777" w:rsidR="001525C3" w:rsidRPr="0003626C" w:rsidRDefault="001525C3" w:rsidP="00DB5F68">
      <w:pPr>
        <w:shd w:val="clear" w:color="auto" w:fill="FFFFFF"/>
        <w:spacing w:after="0" w:line="240" w:lineRule="auto"/>
        <w:jc w:val="both"/>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t>* The Drug (Control) Ordinance 1982 and its amendments</w:t>
      </w:r>
    </w:p>
    <w:p w14:paraId="5CBCCE40" w14:textId="77777777" w:rsidR="001525C3" w:rsidRPr="0003626C" w:rsidRDefault="001525C3" w:rsidP="00DB5F68">
      <w:pPr>
        <w:shd w:val="clear" w:color="auto" w:fill="FFFFFF"/>
        <w:spacing w:after="0" w:line="240" w:lineRule="auto"/>
        <w:jc w:val="both"/>
        <w:rPr>
          <w:rFonts w:eastAsia="Times New Roman" w:cstheme="minorHAnsi"/>
          <w:color w:val="000000"/>
          <w:sz w:val="23"/>
          <w:szCs w:val="23"/>
        </w:rPr>
      </w:pPr>
      <w:r w:rsidRPr="0003626C">
        <w:rPr>
          <w:rFonts w:eastAsia="Times New Roman" w:cstheme="minorHAnsi"/>
          <w:color w:val="000000"/>
          <w:sz w:val="24"/>
          <w:szCs w:val="24"/>
          <w:bdr w:val="none" w:sz="0" w:space="0" w:color="auto" w:frame="1"/>
        </w:rPr>
        <w:t>* The Drug (Control) Ordinance Amendment Act 2006</w:t>
      </w:r>
    </w:p>
    <w:p w14:paraId="5241521A" w14:textId="6317C549" w:rsidR="001525C3" w:rsidRPr="0003626C" w:rsidRDefault="001525C3" w:rsidP="00DB5F68">
      <w:pPr>
        <w:shd w:val="clear" w:color="auto" w:fill="FFFFFF"/>
        <w:spacing w:after="0" w:line="240" w:lineRule="auto"/>
        <w:rPr>
          <w:rFonts w:eastAsia="Times New Roman" w:cstheme="minorHAnsi"/>
          <w:color w:val="000000"/>
          <w:sz w:val="24"/>
          <w:szCs w:val="24"/>
          <w:bdr w:val="none" w:sz="0" w:space="0" w:color="auto" w:frame="1"/>
        </w:rPr>
      </w:pPr>
      <w:r w:rsidRPr="0003626C">
        <w:rPr>
          <w:rFonts w:eastAsia="Times New Roman" w:cstheme="minorHAnsi"/>
          <w:color w:val="000000"/>
          <w:sz w:val="24"/>
          <w:szCs w:val="24"/>
          <w:bdr w:val="none" w:sz="0" w:space="0" w:color="auto" w:frame="1"/>
        </w:rPr>
        <w:t>*</w:t>
      </w:r>
      <w:r w:rsidR="0003626C" w:rsidRPr="0003626C">
        <w:rPr>
          <w:rFonts w:eastAsia="Times New Roman" w:cstheme="minorHAnsi"/>
          <w:color w:val="000000"/>
          <w:sz w:val="24"/>
          <w:szCs w:val="24"/>
          <w:bdr w:val="none" w:sz="0" w:space="0" w:color="auto" w:frame="1"/>
        </w:rPr>
        <w:t> National</w:t>
      </w:r>
      <w:r w:rsidRPr="0003626C">
        <w:rPr>
          <w:rFonts w:eastAsia="Times New Roman" w:cstheme="minorHAnsi"/>
          <w:color w:val="000000"/>
          <w:sz w:val="24"/>
          <w:szCs w:val="24"/>
          <w:bdr w:val="none" w:sz="0" w:space="0" w:color="auto" w:frame="1"/>
        </w:rPr>
        <w:t xml:space="preserve"> Drug Policy 2005</w:t>
      </w:r>
    </w:p>
    <w:p w14:paraId="2EF79C05" w14:textId="79EDEE3D" w:rsidR="001525C3" w:rsidRPr="0003626C" w:rsidRDefault="001525C3" w:rsidP="00DB5F68">
      <w:pPr>
        <w:shd w:val="clear" w:color="auto" w:fill="FFFFFF"/>
        <w:spacing w:after="0" w:line="240" w:lineRule="auto"/>
        <w:rPr>
          <w:rFonts w:eastAsia="Times New Roman" w:cstheme="minorHAnsi"/>
          <w:color w:val="000000"/>
          <w:sz w:val="24"/>
          <w:szCs w:val="24"/>
          <w:bdr w:val="none" w:sz="0" w:space="0" w:color="auto" w:frame="1"/>
        </w:rPr>
      </w:pPr>
      <w:r w:rsidRPr="0003626C">
        <w:rPr>
          <w:rFonts w:eastAsia="Times New Roman" w:cstheme="minorHAnsi"/>
          <w:color w:val="000000"/>
          <w:sz w:val="24"/>
          <w:szCs w:val="24"/>
          <w:bdr w:val="none" w:sz="0" w:space="0" w:color="auto" w:frame="1"/>
        </w:rPr>
        <w:t>*</w:t>
      </w:r>
      <w:r w:rsidR="0003626C" w:rsidRPr="0003626C">
        <w:rPr>
          <w:rFonts w:eastAsia="Times New Roman" w:cstheme="minorHAnsi"/>
          <w:color w:val="000000"/>
          <w:sz w:val="24"/>
          <w:szCs w:val="24"/>
          <w:bdr w:val="none" w:sz="0" w:space="0" w:color="auto" w:frame="1"/>
        </w:rPr>
        <w:t> National</w:t>
      </w:r>
      <w:r w:rsidRPr="0003626C">
        <w:rPr>
          <w:rFonts w:eastAsia="Times New Roman" w:cstheme="minorHAnsi"/>
          <w:color w:val="000000"/>
          <w:sz w:val="24"/>
          <w:szCs w:val="24"/>
          <w:bdr w:val="none" w:sz="0" w:space="0" w:color="auto" w:frame="1"/>
        </w:rPr>
        <w:t xml:space="preserve"> Drug Policy 2016</w:t>
      </w:r>
    </w:p>
    <w:p w14:paraId="6C2926DC" w14:textId="77777777" w:rsidR="001525C3" w:rsidRPr="001525C3" w:rsidRDefault="001525C3" w:rsidP="00DB5F68">
      <w:pPr>
        <w:shd w:val="clear" w:color="auto" w:fill="FFFFFF"/>
        <w:spacing w:after="0" w:line="240" w:lineRule="auto"/>
        <w:rPr>
          <w:rFonts w:ascii="Arial" w:eastAsia="Times New Roman" w:hAnsi="Arial" w:cs="Arial"/>
          <w:color w:val="000000"/>
          <w:sz w:val="23"/>
          <w:szCs w:val="23"/>
        </w:rPr>
      </w:pPr>
    </w:p>
    <w:p w14:paraId="6FF544CA" w14:textId="77777777" w:rsidR="00BC1941" w:rsidRPr="00890537" w:rsidRDefault="00BC1941" w:rsidP="00DB5F68">
      <w:pPr>
        <w:spacing w:after="0" w:line="240" w:lineRule="auto"/>
        <w:rPr>
          <w:rFonts w:eastAsia="Times New Roman" w:cs="Times New Roman"/>
          <w:spacing w:val="5"/>
          <w:kern w:val="28"/>
          <w:sz w:val="24"/>
          <w:szCs w:val="24"/>
          <w:lang w:val="en-GB"/>
        </w:rPr>
      </w:pPr>
    </w:p>
    <w:p w14:paraId="2F5CF46B" w14:textId="37CC5E77" w:rsidR="002B4F7D" w:rsidRPr="00890537" w:rsidRDefault="00BC1941" w:rsidP="00DB5F68">
      <w:pPr>
        <w:spacing w:after="0" w:line="240" w:lineRule="auto"/>
        <w:rPr>
          <w:rFonts w:eastAsia="Times New Roman" w:cs="Times New Roman"/>
          <w:spacing w:val="5"/>
          <w:kern w:val="28"/>
          <w:sz w:val="24"/>
          <w:szCs w:val="24"/>
          <w:lang w:val="en-GB"/>
        </w:rPr>
      </w:pPr>
      <w:r w:rsidRPr="00890537">
        <w:rPr>
          <w:rFonts w:eastAsia="Times New Roman" w:cs="Times New Roman"/>
          <w:spacing w:val="5"/>
          <w:kern w:val="28"/>
          <w:sz w:val="24"/>
          <w:szCs w:val="24"/>
          <w:lang w:val="en-GB"/>
        </w:rPr>
        <w:t>The Pharmacy Council of Bangladesh</w:t>
      </w:r>
      <w:r w:rsidR="00A23694">
        <w:rPr>
          <w:rFonts w:eastAsia="Times New Roman" w:cs="Times New Roman"/>
          <w:spacing w:val="5"/>
          <w:kern w:val="28"/>
          <w:sz w:val="24"/>
          <w:szCs w:val="24"/>
          <w:lang w:val="en-GB"/>
        </w:rPr>
        <w:t xml:space="preserve"> (PCB)</w:t>
      </w:r>
      <w:r w:rsidRPr="00890537">
        <w:rPr>
          <w:rFonts w:eastAsia="Times New Roman" w:cs="Times New Roman"/>
          <w:spacing w:val="5"/>
          <w:kern w:val="28"/>
          <w:sz w:val="24"/>
          <w:szCs w:val="24"/>
          <w:lang w:val="en-GB"/>
        </w:rPr>
        <w:t xml:space="preserve"> is an </w:t>
      </w:r>
      <w:r w:rsidR="00890537" w:rsidRPr="00890537">
        <w:rPr>
          <w:rFonts w:eastAsia="Times New Roman" w:cs="Times New Roman"/>
          <w:spacing w:val="5"/>
          <w:kern w:val="28"/>
          <w:sz w:val="24"/>
          <w:szCs w:val="24"/>
          <w:lang w:val="en-GB"/>
        </w:rPr>
        <w:t>autonomous</w:t>
      </w:r>
      <w:r w:rsidRPr="00890537">
        <w:rPr>
          <w:rFonts w:eastAsia="Times New Roman" w:cs="Times New Roman"/>
          <w:spacing w:val="5"/>
          <w:kern w:val="28"/>
          <w:sz w:val="24"/>
          <w:szCs w:val="24"/>
          <w:lang w:val="en-GB"/>
        </w:rPr>
        <w:t xml:space="preserve"> organization un</w:t>
      </w:r>
      <w:r w:rsidR="00547733">
        <w:rPr>
          <w:rFonts w:eastAsia="Times New Roman" w:cs="Times New Roman"/>
          <w:spacing w:val="5"/>
          <w:kern w:val="28"/>
          <w:sz w:val="24"/>
          <w:szCs w:val="24"/>
          <w:lang w:val="en-GB"/>
        </w:rPr>
        <w:t>der the Ministry of Health and F</w:t>
      </w:r>
      <w:r w:rsidRPr="00890537">
        <w:rPr>
          <w:rFonts w:eastAsia="Times New Roman" w:cs="Times New Roman"/>
          <w:spacing w:val="5"/>
          <w:kern w:val="28"/>
          <w:sz w:val="24"/>
          <w:szCs w:val="24"/>
          <w:lang w:val="en-GB"/>
        </w:rPr>
        <w:t>amily Welfare</w:t>
      </w:r>
      <w:r w:rsidR="00A23694">
        <w:rPr>
          <w:rFonts w:eastAsia="Times New Roman" w:cs="Times New Roman"/>
          <w:spacing w:val="5"/>
          <w:kern w:val="28"/>
          <w:sz w:val="24"/>
          <w:szCs w:val="24"/>
          <w:lang w:val="en-GB"/>
        </w:rPr>
        <w:t xml:space="preserve"> (MOHFW)</w:t>
      </w:r>
      <w:r w:rsidRPr="00890537">
        <w:rPr>
          <w:rFonts w:eastAsia="Times New Roman" w:cs="Times New Roman"/>
          <w:spacing w:val="5"/>
          <w:kern w:val="28"/>
          <w:sz w:val="24"/>
          <w:szCs w:val="24"/>
          <w:lang w:val="en-GB"/>
        </w:rPr>
        <w:t xml:space="preserve"> of Bangladesh responsible for regulation of practice of pharmaceutical personnel in the country. </w:t>
      </w:r>
      <w:r w:rsidR="00395268">
        <w:rPr>
          <w:rFonts w:eastAsia="Times New Roman" w:cs="Times New Roman"/>
          <w:spacing w:val="5"/>
          <w:kern w:val="28"/>
          <w:sz w:val="24"/>
          <w:szCs w:val="24"/>
          <w:lang w:val="en-GB"/>
        </w:rPr>
        <w:t xml:space="preserve">Operations of PCB are </w:t>
      </w:r>
      <w:r w:rsidR="00890537" w:rsidRPr="00890537">
        <w:rPr>
          <w:rFonts w:eastAsia="Times New Roman" w:cs="Times New Roman"/>
          <w:spacing w:val="5"/>
          <w:kern w:val="28"/>
          <w:sz w:val="24"/>
          <w:szCs w:val="24"/>
          <w:lang w:val="en-GB"/>
        </w:rPr>
        <w:t xml:space="preserve">governed by the Pharmacy Ordinance of 1976. The Pharmacy Council registers three categories of Pharmaceutical personnel namely A, B and C grade where by A grade are graduate pharmacists, B grade are diploma pharmacists and C grade are </w:t>
      </w:r>
      <w:r w:rsidR="00A23694">
        <w:rPr>
          <w:rFonts w:eastAsia="Times New Roman" w:cs="Times New Roman"/>
          <w:spacing w:val="5"/>
          <w:kern w:val="28"/>
          <w:sz w:val="24"/>
          <w:szCs w:val="24"/>
          <w:lang w:val="en-GB"/>
        </w:rPr>
        <w:t xml:space="preserve">Pharmacy </w:t>
      </w:r>
      <w:r w:rsidR="0003626C">
        <w:rPr>
          <w:rFonts w:eastAsia="Times New Roman" w:cs="Times New Roman"/>
          <w:spacing w:val="5"/>
          <w:kern w:val="28"/>
          <w:sz w:val="24"/>
          <w:szCs w:val="24"/>
          <w:lang w:val="en-GB"/>
        </w:rPr>
        <w:t xml:space="preserve">Technician </w:t>
      </w:r>
      <w:r w:rsidR="0003626C" w:rsidRPr="00890537">
        <w:rPr>
          <w:rFonts w:eastAsia="Times New Roman" w:cs="Times New Roman"/>
          <w:spacing w:val="5"/>
          <w:kern w:val="28"/>
          <w:sz w:val="24"/>
          <w:szCs w:val="24"/>
          <w:lang w:val="en-GB"/>
        </w:rPr>
        <w:t>who</w:t>
      </w:r>
      <w:r w:rsidR="00890537" w:rsidRPr="00890537">
        <w:rPr>
          <w:rFonts w:eastAsia="Times New Roman" w:cs="Times New Roman"/>
          <w:spacing w:val="5"/>
          <w:kern w:val="28"/>
          <w:sz w:val="24"/>
          <w:szCs w:val="24"/>
          <w:lang w:val="en-GB"/>
        </w:rPr>
        <w:t xml:space="preserve"> pass a Pharmacy Council examination. Grade A pharmacists are mainly found working in pharmaceutical manufacturing companies, B grade </w:t>
      </w:r>
      <w:r w:rsidR="00547733">
        <w:rPr>
          <w:rFonts w:eastAsia="Times New Roman" w:cs="Times New Roman"/>
          <w:spacing w:val="5"/>
          <w:kern w:val="28"/>
          <w:sz w:val="24"/>
          <w:szCs w:val="24"/>
          <w:lang w:val="en-GB"/>
        </w:rPr>
        <w:t xml:space="preserve">found mostly practicing </w:t>
      </w:r>
      <w:r w:rsidR="00890537" w:rsidRPr="00890537">
        <w:rPr>
          <w:rFonts w:eastAsia="Times New Roman" w:cs="Times New Roman"/>
          <w:spacing w:val="5"/>
          <w:kern w:val="28"/>
          <w:sz w:val="24"/>
          <w:szCs w:val="24"/>
          <w:lang w:val="en-GB"/>
        </w:rPr>
        <w:t xml:space="preserve">in hospital </w:t>
      </w:r>
      <w:r w:rsidR="005B514E">
        <w:rPr>
          <w:rFonts w:eastAsia="Times New Roman" w:cs="Times New Roman"/>
          <w:spacing w:val="5"/>
          <w:kern w:val="28"/>
          <w:sz w:val="24"/>
          <w:szCs w:val="24"/>
          <w:lang w:val="en-GB"/>
        </w:rPr>
        <w:t>(</w:t>
      </w:r>
      <w:r w:rsidR="00A23694">
        <w:rPr>
          <w:rFonts w:eastAsia="Times New Roman" w:cs="Times New Roman"/>
          <w:spacing w:val="5"/>
          <w:kern w:val="28"/>
          <w:sz w:val="24"/>
          <w:szCs w:val="24"/>
          <w:lang w:val="en-GB"/>
        </w:rPr>
        <w:t xml:space="preserve">both </w:t>
      </w:r>
      <w:r w:rsidR="005B514E">
        <w:rPr>
          <w:rFonts w:eastAsia="Times New Roman" w:cs="Times New Roman"/>
          <w:spacing w:val="5"/>
          <w:kern w:val="28"/>
          <w:sz w:val="24"/>
          <w:szCs w:val="24"/>
          <w:lang w:val="en-GB"/>
        </w:rPr>
        <w:t xml:space="preserve">public and private) </w:t>
      </w:r>
      <w:r w:rsidR="00890537" w:rsidRPr="00890537">
        <w:rPr>
          <w:rFonts w:eastAsia="Times New Roman" w:cs="Times New Roman"/>
          <w:spacing w:val="5"/>
          <w:kern w:val="28"/>
          <w:sz w:val="24"/>
          <w:szCs w:val="24"/>
          <w:lang w:val="en-GB"/>
        </w:rPr>
        <w:t xml:space="preserve">pharmacies and C grade working in retail </w:t>
      </w:r>
      <w:r w:rsidR="00CA50A4">
        <w:rPr>
          <w:rFonts w:eastAsia="Times New Roman" w:cs="Times New Roman"/>
          <w:spacing w:val="5"/>
          <w:kern w:val="28"/>
          <w:sz w:val="24"/>
          <w:szCs w:val="24"/>
          <w:lang w:val="en-GB"/>
        </w:rPr>
        <w:t>medicine</w:t>
      </w:r>
      <w:r w:rsidR="00890537" w:rsidRPr="00890537">
        <w:rPr>
          <w:rFonts w:eastAsia="Times New Roman" w:cs="Times New Roman"/>
          <w:spacing w:val="5"/>
          <w:kern w:val="28"/>
          <w:sz w:val="24"/>
          <w:szCs w:val="24"/>
          <w:lang w:val="en-GB"/>
        </w:rPr>
        <w:t xml:space="preserve"> outlets. </w:t>
      </w:r>
    </w:p>
    <w:p w14:paraId="1C19812B" w14:textId="77777777" w:rsidR="002B4F7D" w:rsidRPr="003D2419" w:rsidRDefault="002B4F7D" w:rsidP="00DB5F68">
      <w:pPr>
        <w:spacing w:after="0" w:line="240" w:lineRule="auto"/>
        <w:rPr>
          <w:rFonts w:eastAsia="Times New Roman" w:cs="Times New Roman"/>
          <w:color w:val="17365D"/>
          <w:spacing w:val="5"/>
          <w:kern w:val="28"/>
          <w:sz w:val="24"/>
          <w:szCs w:val="24"/>
          <w:lang w:val="en-GB"/>
        </w:rPr>
      </w:pPr>
    </w:p>
    <w:p w14:paraId="197D0F5D" w14:textId="77777777" w:rsidR="003D2419" w:rsidRPr="008C4397" w:rsidRDefault="00D23984" w:rsidP="00DB5F68">
      <w:pPr>
        <w:pStyle w:val="Heading2"/>
        <w:spacing w:line="240" w:lineRule="auto"/>
        <w:rPr>
          <w:rFonts w:asciiTheme="minorHAnsi" w:eastAsia="Times New Roman" w:hAnsiTheme="minorHAnsi"/>
          <w:sz w:val="24"/>
          <w:szCs w:val="24"/>
          <w:lang w:val="en-GB"/>
        </w:rPr>
      </w:pPr>
      <w:bookmarkStart w:id="7" w:name="_Toc454415055"/>
      <w:bookmarkStart w:id="8" w:name="_Toc456137959"/>
      <w:r w:rsidRPr="008C4397">
        <w:rPr>
          <w:rFonts w:asciiTheme="minorHAnsi" w:eastAsia="Times New Roman" w:hAnsiTheme="minorHAnsi"/>
          <w:sz w:val="24"/>
          <w:szCs w:val="24"/>
          <w:lang w:val="en-GB"/>
        </w:rPr>
        <w:t>1.3: Retail Pharmaceutical Services</w:t>
      </w:r>
      <w:bookmarkEnd w:id="7"/>
      <w:bookmarkEnd w:id="8"/>
    </w:p>
    <w:p w14:paraId="6DC313DC" w14:textId="4725C8F1" w:rsidR="00764D7E" w:rsidRPr="00764D7E" w:rsidRDefault="008C4397" w:rsidP="00DB5F68">
      <w:pPr>
        <w:spacing w:after="0" w:line="240" w:lineRule="auto"/>
        <w:rPr>
          <w:rFonts w:eastAsia="Times New Roman" w:cs="Times New Roman"/>
          <w:spacing w:val="5"/>
          <w:kern w:val="28"/>
          <w:sz w:val="24"/>
          <w:szCs w:val="24"/>
          <w:lang w:val="en-GB"/>
        </w:rPr>
      </w:pPr>
      <w:r>
        <w:rPr>
          <w:rFonts w:eastAsia="Times New Roman" w:cs="Times New Roman"/>
          <w:spacing w:val="5"/>
          <w:kern w:val="28"/>
          <w:sz w:val="24"/>
          <w:szCs w:val="24"/>
          <w:lang w:val="en-GB"/>
        </w:rPr>
        <w:t xml:space="preserve">Retail </w:t>
      </w:r>
      <w:r w:rsidR="00CA50A4">
        <w:rPr>
          <w:rFonts w:eastAsia="Times New Roman" w:cs="Times New Roman"/>
          <w:spacing w:val="5"/>
          <w:kern w:val="28"/>
          <w:sz w:val="24"/>
          <w:szCs w:val="24"/>
          <w:lang w:val="en-GB"/>
        </w:rPr>
        <w:t>medicine</w:t>
      </w:r>
      <w:r>
        <w:rPr>
          <w:rFonts w:eastAsia="Times New Roman" w:cs="Times New Roman"/>
          <w:spacing w:val="5"/>
          <w:kern w:val="28"/>
          <w:sz w:val="24"/>
          <w:szCs w:val="24"/>
          <w:lang w:val="en-GB"/>
        </w:rPr>
        <w:t xml:space="preserve"> o</w:t>
      </w:r>
      <w:r w:rsidR="00D23984">
        <w:rPr>
          <w:rFonts w:eastAsia="Times New Roman" w:cs="Times New Roman"/>
          <w:spacing w:val="5"/>
          <w:kern w:val="28"/>
          <w:sz w:val="24"/>
          <w:szCs w:val="24"/>
          <w:lang w:val="en-GB"/>
        </w:rPr>
        <w:t xml:space="preserve">utlets are </w:t>
      </w:r>
      <w:r w:rsidR="0003626C">
        <w:rPr>
          <w:rFonts w:eastAsia="Times New Roman" w:cs="Times New Roman"/>
          <w:spacing w:val="5"/>
          <w:kern w:val="28"/>
          <w:sz w:val="24"/>
          <w:szCs w:val="24"/>
          <w:lang w:val="en-GB"/>
        </w:rPr>
        <w:t>licensed by</w:t>
      </w:r>
      <w:r w:rsidR="00D23984">
        <w:rPr>
          <w:rFonts w:eastAsia="Times New Roman" w:cs="Times New Roman"/>
          <w:spacing w:val="5"/>
          <w:kern w:val="28"/>
          <w:sz w:val="24"/>
          <w:szCs w:val="24"/>
          <w:lang w:val="en-GB"/>
        </w:rPr>
        <w:t xml:space="preserve"> DGDA through application made under form No. 7 of the Drug Rules of 1945. Applications are made to DGDA by applicants who wish to operate the business of pharmaceuticals. Applications are accompanied by a number of documents such as </w:t>
      </w:r>
      <w:r w:rsidR="00764D7E">
        <w:rPr>
          <w:rFonts w:eastAsia="Times New Roman" w:cs="Times New Roman"/>
          <w:spacing w:val="5"/>
          <w:kern w:val="28"/>
          <w:sz w:val="24"/>
          <w:szCs w:val="24"/>
          <w:lang w:val="en-GB"/>
        </w:rPr>
        <w:t>a</w:t>
      </w:r>
      <w:r w:rsidR="00764D7E" w:rsidRPr="00764D7E">
        <w:rPr>
          <w:rFonts w:eastAsia="Times New Roman" w:cs="Times New Roman"/>
          <w:spacing w:val="5"/>
          <w:kern w:val="28"/>
          <w:sz w:val="24"/>
          <w:szCs w:val="24"/>
          <w:lang w:val="en-GB"/>
        </w:rPr>
        <w:t>ppli</w:t>
      </w:r>
      <w:r w:rsidR="00764D7E">
        <w:rPr>
          <w:rFonts w:eastAsia="Times New Roman" w:cs="Times New Roman"/>
          <w:spacing w:val="5"/>
          <w:kern w:val="28"/>
          <w:sz w:val="24"/>
          <w:szCs w:val="24"/>
          <w:lang w:val="en-GB"/>
        </w:rPr>
        <w:t>cation letter along with Form 7, c</w:t>
      </w:r>
      <w:r w:rsidR="00764D7E" w:rsidRPr="00764D7E">
        <w:rPr>
          <w:rFonts w:eastAsia="Times New Roman" w:cs="Times New Roman"/>
          <w:spacing w:val="5"/>
          <w:kern w:val="28"/>
          <w:sz w:val="24"/>
          <w:szCs w:val="24"/>
          <w:lang w:val="en-GB"/>
        </w:rPr>
        <w:t>opy of trade license</w:t>
      </w:r>
      <w:r w:rsidR="00764D7E">
        <w:rPr>
          <w:rFonts w:eastAsia="Times New Roman" w:cs="Times New Roman"/>
          <w:spacing w:val="5"/>
          <w:kern w:val="28"/>
          <w:sz w:val="24"/>
          <w:szCs w:val="24"/>
          <w:lang w:val="en-GB"/>
        </w:rPr>
        <w:t>,</w:t>
      </w:r>
      <w:r w:rsidR="00764D7E" w:rsidRPr="00764D7E">
        <w:rPr>
          <w:rFonts w:eastAsia="Times New Roman" w:cs="Times New Roman"/>
          <w:spacing w:val="5"/>
          <w:kern w:val="28"/>
          <w:sz w:val="24"/>
          <w:szCs w:val="24"/>
          <w:lang w:val="en-GB"/>
        </w:rPr>
        <w:t xml:space="preserve"> </w:t>
      </w:r>
      <w:r w:rsidR="00764D7E">
        <w:rPr>
          <w:rFonts w:eastAsia="Times New Roman" w:cs="Times New Roman"/>
          <w:spacing w:val="5"/>
          <w:kern w:val="28"/>
          <w:sz w:val="24"/>
          <w:szCs w:val="24"/>
          <w:lang w:val="en-GB"/>
        </w:rPr>
        <w:t>c</w:t>
      </w:r>
      <w:r w:rsidR="00764D7E" w:rsidRPr="00764D7E">
        <w:rPr>
          <w:rFonts w:eastAsia="Times New Roman" w:cs="Times New Roman"/>
          <w:spacing w:val="5"/>
          <w:kern w:val="28"/>
          <w:sz w:val="24"/>
          <w:szCs w:val="24"/>
          <w:lang w:val="en-GB"/>
        </w:rPr>
        <w:t>opy of pharmacist registration certificate</w:t>
      </w:r>
      <w:r w:rsidR="00764D7E">
        <w:rPr>
          <w:rFonts w:eastAsia="Times New Roman" w:cs="Times New Roman"/>
          <w:spacing w:val="5"/>
          <w:kern w:val="28"/>
          <w:sz w:val="24"/>
          <w:szCs w:val="24"/>
          <w:lang w:val="en-GB"/>
        </w:rPr>
        <w:t xml:space="preserve"> and copy</w:t>
      </w:r>
      <w:r w:rsidR="00764D7E" w:rsidRPr="00764D7E">
        <w:rPr>
          <w:rFonts w:eastAsia="Times New Roman" w:cs="Times New Roman"/>
          <w:spacing w:val="5"/>
          <w:kern w:val="28"/>
          <w:sz w:val="24"/>
          <w:szCs w:val="24"/>
          <w:lang w:val="en-GB"/>
        </w:rPr>
        <w:t xml:space="preserve"> of </w:t>
      </w:r>
      <w:r w:rsidR="0003626C">
        <w:rPr>
          <w:rFonts w:eastAsia="Times New Roman" w:cs="Times New Roman"/>
          <w:spacing w:val="5"/>
          <w:kern w:val="28"/>
          <w:sz w:val="24"/>
          <w:szCs w:val="24"/>
          <w:lang w:val="en-GB"/>
        </w:rPr>
        <w:t xml:space="preserve">National </w:t>
      </w:r>
      <w:r w:rsidR="0003626C" w:rsidRPr="00764D7E">
        <w:rPr>
          <w:rFonts w:eastAsia="Times New Roman" w:cs="Times New Roman"/>
          <w:spacing w:val="5"/>
          <w:kern w:val="28"/>
          <w:sz w:val="24"/>
          <w:szCs w:val="24"/>
          <w:lang w:val="en-GB"/>
        </w:rPr>
        <w:t>ID</w:t>
      </w:r>
      <w:r w:rsidR="00764D7E" w:rsidRPr="00764D7E">
        <w:rPr>
          <w:rFonts w:eastAsia="Times New Roman" w:cs="Times New Roman"/>
          <w:spacing w:val="5"/>
          <w:kern w:val="28"/>
          <w:sz w:val="24"/>
          <w:szCs w:val="24"/>
          <w:lang w:val="en-GB"/>
        </w:rPr>
        <w:t xml:space="preserve"> card</w:t>
      </w:r>
      <w:r w:rsidR="00764D7E">
        <w:rPr>
          <w:rFonts w:eastAsia="Times New Roman" w:cs="Times New Roman"/>
          <w:spacing w:val="5"/>
          <w:kern w:val="28"/>
          <w:sz w:val="24"/>
          <w:szCs w:val="24"/>
          <w:lang w:val="en-GB"/>
        </w:rPr>
        <w:t>.</w:t>
      </w:r>
      <w:r w:rsidR="00764D7E" w:rsidRPr="00764D7E">
        <w:rPr>
          <w:rFonts w:eastAsia="Times New Roman" w:cs="Times New Roman"/>
          <w:spacing w:val="5"/>
          <w:kern w:val="28"/>
          <w:sz w:val="24"/>
          <w:szCs w:val="24"/>
          <w:lang w:val="en-GB"/>
        </w:rPr>
        <w:t xml:space="preserve"> </w:t>
      </w:r>
      <w:r w:rsidR="0003626C">
        <w:rPr>
          <w:rFonts w:eastAsia="Times New Roman" w:cs="Times New Roman"/>
          <w:spacing w:val="5"/>
          <w:kern w:val="28"/>
          <w:sz w:val="24"/>
          <w:szCs w:val="24"/>
          <w:lang w:val="en-GB"/>
        </w:rPr>
        <w:t>License of</w:t>
      </w:r>
      <w:r w:rsidR="00764D7E">
        <w:rPr>
          <w:rFonts w:eastAsia="Times New Roman" w:cs="Times New Roman"/>
          <w:spacing w:val="5"/>
          <w:kern w:val="28"/>
          <w:sz w:val="24"/>
          <w:szCs w:val="24"/>
          <w:lang w:val="en-GB"/>
        </w:rPr>
        <w:t xml:space="preserve"> retail </w:t>
      </w:r>
      <w:r w:rsidR="00CA50A4">
        <w:rPr>
          <w:rFonts w:eastAsia="Times New Roman" w:cs="Times New Roman"/>
          <w:spacing w:val="5"/>
          <w:kern w:val="28"/>
          <w:sz w:val="24"/>
          <w:szCs w:val="24"/>
          <w:lang w:val="en-GB"/>
        </w:rPr>
        <w:t>medicine</w:t>
      </w:r>
      <w:r w:rsidR="00764D7E">
        <w:rPr>
          <w:rFonts w:eastAsia="Times New Roman" w:cs="Times New Roman"/>
          <w:spacing w:val="5"/>
          <w:kern w:val="28"/>
          <w:sz w:val="24"/>
          <w:szCs w:val="24"/>
          <w:lang w:val="en-GB"/>
        </w:rPr>
        <w:t xml:space="preserve"> outlet is issued with respect to availability of a registered pharmaceutical personnel under the three PCB professional categories however majority of them are C grade. </w:t>
      </w:r>
      <w:r>
        <w:rPr>
          <w:rFonts w:eastAsia="Times New Roman" w:cs="Times New Roman"/>
          <w:spacing w:val="5"/>
          <w:kern w:val="28"/>
          <w:sz w:val="24"/>
          <w:szCs w:val="24"/>
          <w:lang w:val="en-GB"/>
        </w:rPr>
        <w:t xml:space="preserve">Approved applications are issued with </w:t>
      </w:r>
      <w:r w:rsidR="0003626C">
        <w:rPr>
          <w:rFonts w:eastAsia="Times New Roman" w:cs="Times New Roman"/>
          <w:spacing w:val="5"/>
          <w:kern w:val="28"/>
          <w:sz w:val="24"/>
          <w:szCs w:val="24"/>
          <w:lang w:val="en-GB"/>
        </w:rPr>
        <w:t>license upon</w:t>
      </w:r>
      <w:r>
        <w:rPr>
          <w:rFonts w:eastAsia="Times New Roman" w:cs="Times New Roman"/>
          <w:spacing w:val="5"/>
          <w:kern w:val="28"/>
          <w:sz w:val="24"/>
          <w:szCs w:val="24"/>
          <w:lang w:val="en-GB"/>
        </w:rPr>
        <w:t xml:space="preserve"> payment of prescribed </w:t>
      </w:r>
      <w:r w:rsidR="0003626C">
        <w:rPr>
          <w:rFonts w:eastAsia="Times New Roman" w:cs="Times New Roman"/>
          <w:spacing w:val="5"/>
          <w:kern w:val="28"/>
          <w:sz w:val="24"/>
          <w:szCs w:val="24"/>
          <w:lang w:val="en-GB"/>
        </w:rPr>
        <w:t>licensing fee</w:t>
      </w:r>
      <w:r>
        <w:rPr>
          <w:rFonts w:eastAsia="Times New Roman" w:cs="Times New Roman"/>
          <w:spacing w:val="5"/>
          <w:kern w:val="28"/>
          <w:sz w:val="24"/>
          <w:szCs w:val="24"/>
          <w:lang w:val="en-GB"/>
        </w:rPr>
        <w:t xml:space="preserve"> which is </w:t>
      </w:r>
      <w:r w:rsidR="00D148E4">
        <w:rPr>
          <w:rFonts w:eastAsia="Times New Roman" w:cs="Times New Roman"/>
          <w:spacing w:val="5"/>
          <w:kern w:val="28"/>
          <w:sz w:val="24"/>
          <w:szCs w:val="24"/>
          <w:lang w:val="en-GB"/>
        </w:rPr>
        <w:t xml:space="preserve">Tk. 3000 for City Corporation and Pourasava area and Tk. 1500 for other areas. </w:t>
      </w:r>
      <w:r>
        <w:rPr>
          <w:rFonts w:eastAsia="Times New Roman" w:cs="Times New Roman"/>
          <w:spacing w:val="5"/>
          <w:kern w:val="28"/>
          <w:sz w:val="24"/>
          <w:szCs w:val="24"/>
          <w:lang w:val="en-GB"/>
        </w:rPr>
        <w:t xml:space="preserve">Renewal of license is </w:t>
      </w:r>
      <w:r w:rsidR="00D148E4">
        <w:rPr>
          <w:rFonts w:eastAsia="Times New Roman" w:cs="Times New Roman"/>
          <w:spacing w:val="5"/>
          <w:kern w:val="28"/>
          <w:sz w:val="24"/>
          <w:szCs w:val="24"/>
          <w:lang w:val="en-GB"/>
        </w:rPr>
        <w:t xml:space="preserve">required </w:t>
      </w:r>
      <w:r>
        <w:rPr>
          <w:rFonts w:eastAsia="Times New Roman" w:cs="Times New Roman"/>
          <w:spacing w:val="5"/>
          <w:kern w:val="28"/>
          <w:sz w:val="24"/>
          <w:szCs w:val="24"/>
          <w:lang w:val="en-GB"/>
        </w:rPr>
        <w:t xml:space="preserve"> </w:t>
      </w:r>
      <w:r w:rsidR="00F50205">
        <w:rPr>
          <w:rFonts w:eastAsia="Times New Roman" w:cs="Times New Roman"/>
          <w:spacing w:val="5"/>
          <w:kern w:val="28"/>
          <w:sz w:val="24"/>
          <w:szCs w:val="24"/>
          <w:lang w:val="en-GB"/>
        </w:rPr>
        <w:t xml:space="preserve"> </w:t>
      </w:r>
      <w:r w:rsidR="00D148E4">
        <w:rPr>
          <w:rFonts w:eastAsia="Times New Roman" w:cs="Times New Roman"/>
          <w:spacing w:val="5"/>
          <w:kern w:val="28"/>
          <w:sz w:val="24"/>
          <w:szCs w:val="24"/>
          <w:lang w:val="en-GB"/>
        </w:rPr>
        <w:t xml:space="preserve">in </w:t>
      </w:r>
      <w:r>
        <w:rPr>
          <w:rFonts w:eastAsia="Times New Roman" w:cs="Times New Roman"/>
          <w:spacing w:val="5"/>
          <w:kern w:val="28"/>
          <w:sz w:val="24"/>
          <w:szCs w:val="24"/>
          <w:lang w:val="en-GB"/>
        </w:rPr>
        <w:t xml:space="preserve">every two </w:t>
      </w:r>
      <w:r w:rsidR="0003626C">
        <w:rPr>
          <w:rFonts w:eastAsia="Times New Roman" w:cs="Times New Roman"/>
          <w:spacing w:val="5"/>
          <w:kern w:val="28"/>
          <w:sz w:val="24"/>
          <w:szCs w:val="24"/>
          <w:lang w:val="en-GB"/>
        </w:rPr>
        <w:t>years upon</w:t>
      </w:r>
      <w:r>
        <w:rPr>
          <w:rFonts w:eastAsia="Times New Roman" w:cs="Times New Roman"/>
          <w:spacing w:val="5"/>
          <w:kern w:val="28"/>
          <w:sz w:val="24"/>
          <w:szCs w:val="24"/>
          <w:lang w:val="en-GB"/>
        </w:rPr>
        <w:t xml:space="preserve"> payment </w:t>
      </w:r>
      <w:r w:rsidR="0003626C">
        <w:rPr>
          <w:rFonts w:eastAsia="Times New Roman" w:cs="Times New Roman"/>
          <w:spacing w:val="5"/>
          <w:kern w:val="28"/>
          <w:sz w:val="24"/>
          <w:szCs w:val="24"/>
          <w:lang w:val="en-GB"/>
        </w:rPr>
        <w:t>of Tk</w:t>
      </w:r>
      <w:r w:rsidR="00D148E4">
        <w:rPr>
          <w:rFonts w:eastAsia="Times New Roman" w:cs="Times New Roman"/>
          <w:spacing w:val="5"/>
          <w:kern w:val="28"/>
          <w:sz w:val="24"/>
          <w:szCs w:val="24"/>
          <w:lang w:val="en-GB"/>
        </w:rPr>
        <w:t xml:space="preserve">. 1800 for City Corporation and Pourasava area and Tk. 700 for other </w:t>
      </w:r>
      <w:r w:rsidR="0003626C">
        <w:rPr>
          <w:rFonts w:eastAsia="Times New Roman" w:cs="Times New Roman"/>
          <w:spacing w:val="5"/>
          <w:kern w:val="28"/>
          <w:sz w:val="24"/>
          <w:szCs w:val="24"/>
          <w:lang w:val="en-GB"/>
        </w:rPr>
        <w:t xml:space="preserve">areas. </w:t>
      </w:r>
      <w:r w:rsidR="00D148E4">
        <w:rPr>
          <w:rFonts w:eastAsia="Times New Roman" w:cs="Times New Roman"/>
          <w:spacing w:val="5"/>
          <w:kern w:val="28"/>
          <w:sz w:val="24"/>
          <w:szCs w:val="24"/>
          <w:lang w:val="en-GB"/>
        </w:rPr>
        <w:t>Presently t</w:t>
      </w:r>
      <w:r w:rsidR="00764D7E">
        <w:rPr>
          <w:rFonts w:eastAsia="Times New Roman" w:cs="Times New Roman"/>
          <w:spacing w:val="5"/>
          <w:kern w:val="28"/>
          <w:sz w:val="24"/>
          <w:szCs w:val="24"/>
          <w:lang w:val="en-GB"/>
        </w:rPr>
        <w:t xml:space="preserve">here is </w:t>
      </w:r>
      <w:r w:rsidR="0003626C">
        <w:rPr>
          <w:rFonts w:eastAsia="Times New Roman" w:cs="Times New Roman"/>
          <w:spacing w:val="5"/>
          <w:kern w:val="28"/>
          <w:sz w:val="24"/>
          <w:szCs w:val="24"/>
          <w:lang w:val="en-GB"/>
        </w:rPr>
        <w:t>no categorization of</w:t>
      </w:r>
      <w:r w:rsidR="00764D7E">
        <w:rPr>
          <w:rFonts w:eastAsia="Times New Roman" w:cs="Times New Roman"/>
          <w:spacing w:val="5"/>
          <w:kern w:val="28"/>
          <w:sz w:val="24"/>
          <w:szCs w:val="24"/>
          <w:lang w:val="en-GB"/>
        </w:rPr>
        <w:t xml:space="preserve"> retail </w:t>
      </w:r>
      <w:r w:rsidR="00CA50A4">
        <w:rPr>
          <w:rFonts w:eastAsia="Times New Roman" w:cs="Times New Roman"/>
          <w:spacing w:val="5"/>
          <w:kern w:val="28"/>
          <w:sz w:val="24"/>
          <w:szCs w:val="24"/>
          <w:lang w:val="en-GB"/>
        </w:rPr>
        <w:t>medicine</w:t>
      </w:r>
      <w:r w:rsidR="00764D7E">
        <w:rPr>
          <w:rFonts w:eastAsia="Times New Roman" w:cs="Times New Roman"/>
          <w:spacing w:val="5"/>
          <w:kern w:val="28"/>
          <w:sz w:val="24"/>
          <w:szCs w:val="24"/>
          <w:lang w:val="en-GB"/>
        </w:rPr>
        <w:t xml:space="preserve"> outlets</w:t>
      </w:r>
      <w:r w:rsidR="00D148E4">
        <w:rPr>
          <w:rFonts w:eastAsia="Times New Roman" w:cs="Times New Roman"/>
          <w:spacing w:val="5"/>
          <w:kern w:val="28"/>
          <w:sz w:val="24"/>
          <w:szCs w:val="24"/>
          <w:lang w:val="en-GB"/>
        </w:rPr>
        <w:t xml:space="preserve"> in Bangladesh</w:t>
      </w:r>
      <w:r w:rsidR="00F50205">
        <w:rPr>
          <w:rFonts w:eastAsia="Times New Roman" w:cs="Times New Roman"/>
          <w:spacing w:val="5"/>
          <w:kern w:val="28"/>
          <w:sz w:val="24"/>
          <w:szCs w:val="24"/>
          <w:lang w:val="en-GB"/>
        </w:rPr>
        <w:t>.</w:t>
      </w:r>
      <w:r w:rsidR="00764D7E">
        <w:rPr>
          <w:rFonts w:eastAsia="Times New Roman" w:cs="Times New Roman"/>
          <w:spacing w:val="5"/>
          <w:kern w:val="28"/>
          <w:sz w:val="24"/>
          <w:szCs w:val="24"/>
          <w:lang w:val="en-GB"/>
        </w:rPr>
        <w:t xml:space="preserve"> </w:t>
      </w:r>
      <w:r w:rsidR="00F50205">
        <w:rPr>
          <w:rFonts w:eastAsia="Times New Roman" w:cs="Times New Roman"/>
          <w:spacing w:val="5"/>
          <w:kern w:val="28"/>
          <w:sz w:val="24"/>
          <w:szCs w:val="24"/>
          <w:lang w:val="en-GB"/>
        </w:rPr>
        <w:t xml:space="preserve">All outlets </w:t>
      </w:r>
      <w:r w:rsidR="00764D7E">
        <w:rPr>
          <w:rFonts w:eastAsia="Times New Roman" w:cs="Times New Roman"/>
          <w:spacing w:val="5"/>
          <w:kern w:val="28"/>
          <w:sz w:val="24"/>
          <w:szCs w:val="24"/>
          <w:lang w:val="en-GB"/>
        </w:rPr>
        <w:t>sell all types of medicines except those under schedule C</w:t>
      </w:r>
      <w:r w:rsidR="00F50205">
        <w:rPr>
          <w:rFonts w:eastAsia="Times New Roman" w:cs="Times New Roman"/>
          <w:spacing w:val="5"/>
          <w:kern w:val="28"/>
          <w:sz w:val="24"/>
          <w:szCs w:val="24"/>
          <w:lang w:val="en-GB"/>
        </w:rPr>
        <w:t xml:space="preserve"> irrespective of the educational background of the dispenser</w:t>
      </w:r>
      <w:r w:rsidR="00764D7E">
        <w:rPr>
          <w:rFonts w:eastAsia="Times New Roman" w:cs="Times New Roman"/>
          <w:spacing w:val="5"/>
          <w:kern w:val="28"/>
          <w:sz w:val="24"/>
          <w:szCs w:val="24"/>
          <w:lang w:val="en-GB"/>
        </w:rPr>
        <w:t xml:space="preserve">. </w:t>
      </w:r>
      <w:r w:rsidR="00397EE9">
        <w:rPr>
          <w:rFonts w:eastAsia="Times New Roman" w:cs="Times New Roman"/>
          <w:spacing w:val="5"/>
          <w:kern w:val="28"/>
          <w:sz w:val="24"/>
          <w:szCs w:val="24"/>
          <w:lang w:val="en-GB"/>
        </w:rPr>
        <w:t xml:space="preserve">There are so far about </w:t>
      </w:r>
      <w:r w:rsidR="0003626C">
        <w:rPr>
          <w:rFonts w:eastAsia="Times New Roman" w:cs="Times New Roman"/>
          <w:spacing w:val="5"/>
          <w:kern w:val="28"/>
          <w:sz w:val="24"/>
          <w:szCs w:val="24"/>
          <w:lang w:val="en-GB"/>
        </w:rPr>
        <w:t>121,465 licensed medicine</w:t>
      </w:r>
      <w:r w:rsidR="00397EE9">
        <w:rPr>
          <w:rFonts w:eastAsia="Times New Roman" w:cs="Times New Roman"/>
          <w:spacing w:val="5"/>
          <w:kern w:val="28"/>
          <w:sz w:val="24"/>
          <w:szCs w:val="24"/>
          <w:lang w:val="en-GB"/>
        </w:rPr>
        <w:t xml:space="preserve"> outlets in Bangladesh</w:t>
      </w:r>
      <w:r w:rsidR="00A17E77">
        <w:rPr>
          <w:rFonts w:eastAsia="Times New Roman" w:cs="Times New Roman"/>
          <w:spacing w:val="5"/>
          <w:kern w:val="28"/>
          <w:sz w:val="24"/>
          <w:szCs w:val="24"/>
          <w:lang w:val="en-GB"/>
        </w:rPr>
        <w:t xml:space="preserve"> according </w:t>
      </w:r>
      <w:r w:rsidR="0003626C">
        <w:rPr>
          <w:rFonts w:eastAsia="Times New Roman" w:cs="Times New Roman"/>
          <w:spacing w:val="5"/>
          <w:kern w:val="28"/>
          <w:sz w:val="24"/>
          <w:szCs w:val="24"/>
          <w:lang w:val="en-GB"/>
        </w:rPr>
        <w:t>to DGDA</w:t>
      </w:r>
      <w:r>
        <w:rPr>
          <w:rFonts w:eastAsia="Times New Roman" w:cs="Times New Roman"/>
          <w:spacing w:val="5"/>
          <w:kern w:val="28"/>
          <w:sz w:val="24"/>
          <w:szCs w:val="24"/>
          <w:lang w:val="en-GB"/>
        </w:rPr>
        <w:t xml:space="preserve"> indicate that the number of drug outlets operating without </w:t>
      </w:r>
      <w:r w:rsidR="0003626C">
        <w:rPr>
          <w:rFonts w:eastAsia="Times New Roman" w:cs="Times New Roman"/>
          <w:spacing w:val="5"/>
          <w:kern w:val="28"/>
          <w:sz w:val="24"/>
          <w:szCs w:val="24"/>
          <w:lang w:val="en-GB"/>
        </w:rPr>
        <w:t>license is</w:t>
      </w:r>
      <w:r w:rsidR="00F50205">
        <w:rPr>
          <w:rFonts w:eastAsia="Times New Roman" w:cs="Times New Roman"/>
          <w:spacing w:val="5"/>
          <w:kern w:val="28"/>
          <w:sz w:val="24"/>
          <w:szCs w:val="24"/>
          <w:lang w:val="en-GB"/>
        </w:rPr>
        <w:t xml:space="preserve"> </w:t>
      </w:r>
      <w:r>
        <w:rPr>
          <w:rFonts w:eastAsia="Times New Roman" w:cs="Times New Roman"/>
          <w:spacing w:val="5"/>
          <w:kern w:val="28"/>
          <w:sz w:val="24"/>
          <w:szCs w:val="24"/>
          <w:lang w:val="en-GB"/>
        </w:rPr>
        <w:t>almost equivalent to those registered</w:t>
      </w:r>
      <w:r w:rsidR="00A17E77">
        <w:rPr>
          <w:rFonts w:eastAsia="Times New Roman" w:cs="Times New Roman"/>
          <w:spacing w:val="5"/>
          <w:kern w:val="28"/>
          <w:sz w:val="24"/>
          <w:szCs w:val="24"/>
          <w:lang w:val="en-GB"/>
        </w:rPr>
        <w:t xml:space="preserve"> as estimated by BPMI survey done in 2016</w:t>
      </w:r>
      <w:r>
        <w:rPr>
          <w:rFonts w:eastAsia="Times New Roman" w:cs="Times New Roman"/>
          <w:spacing w:val="5"/>
          <w:kern w:val="28"/>
          <w:sz w:val="24"/>
          <w:szCs w:val="24"/>
          <w:lang w:val="en-GB"/>
        </w:rPr>
        <w:t>.</w:t>
      </w:r>
      <w:r w:rsidR="004E78BF">
        <w:rPr>
          <w:rFonts w:eastAsia="Times New Roman" w:cs="Times New Roman"/>
          <w:spacing w:val="5"/>
          <w:kern w:val="28"/>
          <w:sz w:val="24"/>
          <w:szCs w:val="24"/>
          <w:lang w:val="en-GB"/>
        </w:rPr>
        <w:t xml:space="preserve"> </w:t>
      </w:r>
      <w:r w:rsidR="00397EE9">
        <w:rPr>
          <w:rFonts w:eastAsia="Times New Roman" w:cs="Times New Roman"/>
          <w:spacing w:val="5"/>
          <w:kern w:val="28"/>
          <w:sz w:val="24"/>
          <w:szCs w:val="24"/>
          <w:lang w:val="en-GB"/>
        </w:rPr>
        <w:t xml:space="preserve">DGDA has stopped issuing new licenses in order to address the challenges facing the licensing and operations of the existing outlets. </w:t>
      </w:r>
      <w:r>
        <w:rPr>
          <w:rFonts w:eastAsia="Times New Roman" w:cs="Times New Roman"/>
          <w:spacing w:val="5"/>
          <w:kern w:val="28"/>
          <w:sz w:val="24"/>
          <w:szCs w:val="24"/>
          <w:lang w:val="en-GB"/>
        </w:rPr>
        <w:t xml:space="preserve">Inspection of retail </w:t>
      </w:r>
      <w:r w:rsidR="004E78BF">
        <w:rPr>
          <w:rFonts w:eastAsia="Times New Roman" w:cs="Times New Roman"/>
          <w:spacing w:val="5"/>
          <w:kern w:val="28"/>
          <w:sz w:val="24"/>
          <w:szCs w:val="24"/>
          <w:lang w:val="en-GB"/>
        </w:rPr>
        <w:t xml:space="preserve">outlets is conducted by DGDA superintendents either from central level or those located at district level. The Drug Rules require that </w:t>
      </w:r>
      <w:r w:rsidR="00CA50A4">
        <w:rPr>
          <w:rFonts w:eastAsia="Times New Roman" w:cs="Times New Roman"/>
          <w:spacing w:val="5"/>
          <w:kern w:val="28"/>
          <w:sz w:val="24"/>
          <w:szCs w:val="24"/>
          <w:lang w:val="en-GB"/>
        </w:rPr>
        <w:t>medicine</w:t>
      </w:r>
      <w:r w:rsidR="004E78BF">
        <w:rPr>
          <w:rFonts w:eastAsia="Times New Roman" w:cs="Times New Roman"/>
          <w:spacing w:val="5"/>
          <w:kern w:val="28"/>
          <w:sz w:val="24"/>
          <w:szCs w:val="24"/>
          <w:lang w:val="en-GB"/>
        </w:rPr>
        <w:t xml:space="preserve"> outlets are inspected at least </w:t>
      </w:r>
      <w:r w:rsidR="004072B5">
        <w:rPr>
          <w:rFonts w:eastAsia="Times New Roman" w:cs="Times New Roman"/>
          <w:spacing w:val="5"/>
          <w:kern w:val="28"/>
          <w:sz w:val="24"/>
          <w:szCs w:val="24"/>
          <w:lang w:val="en-GB"/>
        </w:rPr>
        <w:t xml:space="preserve">twice every year. </w:t>
      </w:r>
    </w:p>
    <w:p w14:paraId="6FDDDE26" w14:textId="77777777" w:rsidR="00764D7E" w:rsidRPr="00764D7E" w:rsidRDefault="00764D7E" w:rsidP="00DB5F68">
      <w:pPr>
        <w:spacing w:after="0" w:line="240" w:lineRule="auto"/>
        <w:rPr>
          <w:rFonts w:eastAsia="Times New Roman" w:cs="Times New Roman"/>
          <w:spacing w:val="5"/>
          <w:kern w:val="28"/>
          <w:sz w:val="24"/>
          <w:szCs w:val="24"/>
          <w:lang w:val="en-GB"/>
        </w:rPr>
      </w:pPr>
    </w:p>
    <w:p w14:paraId="2DA04221" w14:textId="77777777" w:rsidR="00764D7E" w:rsidRPr="00764D7E" w:rsidRDefault="00764D7E" w:rsidP="00DB5F68">
      <w:pPr>
        <w:spacing w:after="0" w:line="240" w:lineRule="auto"/>
        <w:rPr>
          <w:rFonts w:eastAsia="Times New Roman" w:cs="Times New Roman"/>
          <w:spacing w:val="5"/>
          <w:kern w:val="28"/>
          <w:sz w:val="24"/>
          <w:szCs w:val="24"/>
          <w:lang w:val="en-GB"/>
        </w:rPr>
      </w:pPr>
    </w:p>
    <w:p w14:paraId="7815BC3C" w14:textId="77777777" w:rsidR="00764D7E" w:rsidRPr="00764D7E" w:rsidRDefault="00764D7E" w:rsidP="00DB5F68">
      <w:pPr>
        <w:spacing w:after="0" w:line="240" w:lineRule="auto"/>
        <w:rPr>
          <w:rFonts w:eastAsia="Times New Roman" w:cs="Times New Roman"/>
          <w:spacing w:val="5"/>
          <w:kern w:val="28"/>
          <w:sz w:val="24"/>
          <w:szCs w:val="24"/>
          <w:lang w:val="en-GB"/>
        </w:rPr>
      </w:pPr>
    </w:p>
    <w:p w14:paraId="74E3383D" w14:textId="77777777" w:rsidR="00764D7E" w:rsidRPr="00764D7E" w:rsidRDefault="00764D7E" w:rsidP="00DB5F68">
      <w:pPr>
        <w:spacing w:after="0" w:line="240" w:lineRule="auto"/>
        <w:rPr>
          <w:rFonts w:eastAsia="Times New Roman" w:cs="Times New Roman"/>
          <w:spacing w:val="5"/>
          <w:kern w:val="28"/>
          <w:sz w:val="24"/>
          <w:szCs w:val="24"/>
          <w:lang w:val="en-GB"/>
        </w:rPr>
      </w:pPr>
    </w:p>
    <w:p w14:paraId="4BF17279" w14:textId="77777777" w:rsidR="00764D7E" w:rsidRPr="00764D7E" w:rsidRDefault="00764D7E" w:rsidP="00DB5F68">
      <w:pPr>
        <w:spacing w:after="0" w:line="240" w:lineRule="auto"/>
        <w:rPr>
          <w:rFonts w:eastAsia="Times New Roman" w:cs="Times New Roman"/>
          <w:spacing w:val="5"/>
          <w:kern w:val="28"/>
          <w:sz w:val="24"/>
          <w:szCs w:val="24"/>
          <w:lang w:val="en-GB"/>
        </w:rPr>
      </w:pPr>
    </w:p>
    <w:p w14:paraId="08C15E9B" w14:textId="77777777" w:rsidR="00BE636B" w:rsidRPr="00336E52" w:rsidRDefault="00BE636B" w:rsidP="00DB5F68">
      <w:pPr>
        <w:spacing w:after="0" w:line="240" w:lineRule="auto"/>
        <w:rPr>
          <w:rFonts w:eastAsia="Times New Roman" w:cs="Times New Roman"/>
          <w:color w:val="17365D"/>
          <w:spacing w:val="5"/>
          <w:kern w:val="28"/>
          <w:sz w:val="24"/>
          <w:szCs w:val="24"/>
          <w:lang w:val="en-GB"/>
        </w:rPr>
      </w:pPr>
      <w:r w:rsidRPr="00336E52">
        <w:rPr>
          <w:rFonts w:eastAsia="Times New Roman" w:cs="Times New Roman"/>
          <w:color w:val="17365D"/>
          <w:spacing w:val="5"/>
          <w:kern w:val="28"/>
          <w:sz w:val="24"/>
          <w:szCs w:val="24"/>
          <w:lang w:val="en-GB"/>
        </w:rPr>
        <w:br w:type="page"/>
      </w:r>
    </w:p>
    <w:p w14:paraId="7D572131" w14:textId="549032E5" w:rsidR="00AC445F" w:rsidRPr="00B75BB5" w:rsidRDefault="00AC445F" w:rsidP="00DB5F68">
      <w:pPr>
        <w:pBdr>
          <w:bottom w:val="single" w:sz="8" w:space="4" w:color="4F81BD"/>
        </w:pBdr>
        <w:spacing w:after="300" w:line="240" w:lineRule="auto"/>
        <w:contextualSpacing/>
        <w:outlineLvl w:val="0"/>
        <w:rPr>
          <w:rFonts w:ascii="Calibri" w:eastAsia="Times New Roman" w:hAnsi="Calibri" w:cs="Times New Roman"/>
          <w:color w:val="17365D"/>
          <w:spacing w:val="5"/>
          <w:kern w:val="28"/>
          <w:sz w:val="32"/>
          <w:szCs w:val="32"/>
          <w:lang w:val="en-GB"/>
        </w:rPr>
      </w:pPr>
      <w:bookmarkStart w:id="9" w:name="_Toc454385311"/>
      <w:bookmarkStart w:id="10" w:name="_Toc456137960"/>
      <w:r w:rsidRPr="00B75BB5">
        <w:rPr>
          <w:rFonts w:ascii="Calibri" w:eastAsia="Times New Roman" w:hAnsi="Calibri" w:cs="Times New Roman"/>
          <w:color w:val="17365D"/>
          <w:spacing w:val="5"/>
          <w:kern w:val="28"/>
          <w:sz w:val="32"/>
          <w:szCs w:val="32"/>
          <w:lang w:val="en-GB"/>
        </w:rPr>
        <w:lastRenderedPageBreak/>
        <w:t>Chapter Two: Sit</w:t>
      </w:r>
      <w:r w:rsidR="00DA480E">
        <w:rPr>
          <w:rFonts w:ascii="Calibri" w:eastAsia="Times New Roman" w:hAnsi="Calibri" w:cs="Times New Roman"/>
          <w:color w:val="17365D"/>
          <w:spacing w:val="5"/>
          <w:kern w:val="28"/>
          <w:sz w:val="32"/>
          <w:szCs w:val="32"/>
          <w:lang w:val="en-GB"/>
        </w:rPr>
        <w:t xml:space="preserve">uation </w:t>
      </w:r>
      <w:r w:rsidR="00F47F78">
        <w:rPr>
          <w:rFonts w:ascii="Calibri" w:eastAsia="Times New Roman" w:hAnsi="Calibri" w:cs="Times New Roman"/>
          <w:color w:val="17365D"/>
          <w:spacing w:val="5"/>
          <w:kern w:val="28"/>
          <w:sz w:val="32"/>
          <w:szCs w:val="32"/>
          <w:lang w:val="en-GB"/>
        </w:rPr>
        <w:t xml:space="preserve">of </w:t>
      </w:r>
      <w:r w:rsidR="00DA480E">
        <w:rPr>
          <w:rFonts w:ascii="Calibri" w:eastAsia="Times New Roman" w:hAnsi="Calibri" w:cs="Times New Roman"/>
          <w:color w:val="17365D"/>
          <w:spacing w:val="5"/>
          <w:kern w:val="28"/>
          <w:sz w:val="32"/>
          <w:szCs w:val="32"/>
          <w:lang w:val="en-GB"/>
        </w:rPr>
        <w:t xml:space="preserve">Inspection of </w:t>
      </w:r>
      <w:r w:rsidR="00F47F78">
        <w:rPr>
          <w:rFonts w:ascii="Calibri" w:eastAsia="Times New Roman" w:hAnsi="Calibri" w:cs="Times New Roman"/>
          <w:color w:val="17365D"/>
          <w:spacing w:val="5"/>
          <w:kern w:val="28"/>
          <w:sz w:val="32"/>
          <w:szCs w:val="32"/>
          <w:lang w:val="en-GB"/>
        </w:rPr>
        <w:t xml:space="preserve">Retail Pharmaceutical </w:t>
      </w:r>
      <w:r w:rsidRPr="00B75BB5">
        <w:rPr>
          <w:rFonts w:ascii="Calibri" w:eastAsia="Times New Roman" w:hAnsi="Calibri" w:cs="Times New Roman"/>
          <w:color w:val="17365D"/>
          <w:spacing w:val="5"/>
          <w:kern w:val="28"/>
          <w:sz w:val="32"/>
          <w:szCs w:val="32"/>
          <w:lang w:val="en-GB"/>
        </w:rPr>
        <w:t>S</w:t>
      </w:r>
      <w:r w:rsidR="00A17E77">
        <w:rPr>
          <w:rFonts w:ascii="Calibri" w:eastAsia="Times New Roman" w:hAnsi="Calibri" w:cs="Times New Roman"/>
          <w:color w:val="17365D"/>
          <w:spacing w:val="5"/>
          <w:kern w:val="28"/>
          <w:sz w:val="32"/>
          <w:szCs w:val="32"/>
          <w:lang w:val="en-GB"/>
        </w:rPr>
        <w:t>ervice</w:t>
      </w:r>
      <w:r w:rsidR="008165F5">
        <w:rPr>
          <w:rFonts w:ascii="Calibri" w:eastAsia="Times New Roman" w:hAnsi="Calibri" w:cs="Times New Roman"/>
          <w:color w:val="17365D"/>
          <w:spacing w:val="5"/>
          <w:kern w:val="28"/>
          <w:sz w:val="32"/>
          <w:szCs w:val="32"/>
          <w:lang w:val="en-GB"/>
        </w:rPr>
        <w:t>s</w:t>
      </w:r>
      <w:bookmarkEnd w:id="0"/>
      <w:bookmarkEnd w:id="9"/>
      <w:r w:rsidR="00F47F78">
        <w:rPr>
          <w:rFonts w:ascii="Calibri" w:eastAsia="Times New Roman" w:hAnsi="Calibri" w:cs="Times New Roman"/>
          <w:color w:val="17365D"/>
          <w:spacing w:val="5"/>
          <w:kern w:val="28"/>
          <w:sz w:val="32"/>
          <w:szCs w:val="32"/>
          <w:lang w:val="en-GB"/>
        </w:rPr>
        <w:t xml:space="preserve"> in Bangladesh</w:t>
      </w:r>
      <w:bookmarkEnd w:id="10"/>
    </w:p>
    <w:p w14:paraId="12A1608C" w14:textId="77777777" w:rsidR="00BF2884" w:rsidRDefault="00AC445F" w:rsidP="00DB5F68">
      <w:pPr>
        <w:spacing w:line="240" w:lineRule="auto"/>
        <w:jc w:val="both"/>
        <w:rPr>
          <w:rFonts w:ascii="Calibri" w:eastAsia="Calibri" w:hAnsi="Calibri" w:cs="Times New Roman"/>
          <w:sz w:val="24"/>
          <w:szCs w:val="24"/>
          <w:lang w:val="en-GB"/>
        </w:rPr>
      </w:pPr>
      <w:r w:rsidRPr="00082FD9">
        <w:rPr>
          <w:rFonts w:ascii="Calibri" w:eastAsia="Calibri" w:hAnsi="Calibri" w:cs="Times New Roman"/>
          <w:sz w:val="24"/>
          <w:szCs w:val="24"/>
          <w:lang w:val="en-GB"/>
        </w:rPr>
        <w:t xml:space="preserve">The situational analysis previously carried out by various stakeholders identified key issues with the current </w:t>
      </w:r>
      <w:r w:rsidR="00DA480E">
        <w:rPr>
          <w:rFonts w:ascii="Calibri" w:eastAsia="Calibri" w:hAnsi="Calibri" w:cs="Times New Roman"/>
          <w:sz w:val="24"/>
          <w:szCs w:val="24"/>
          <w:lang w:val="en-GB"/>
        </w:rPr>
        <w:t xml:space="preserve">retail pharmaceutical </w:t>
      </w:r>
      <w:r w:rsidRPr="00082FD9">
        <w:rPr>
          <w:rFonts w:ascii="Calibri" w:eastAsia="Calibri" w:hAnsi="Calibri" w:cs="Times New Roman"/>
          <w:sz w:val="24"/>
          <w:szCs w:val="24"/>
          <w:lang w:val="en-GB"/>
        </w:rPr>
        <w:t>s</w:t>
      </w:r>
      <w:r w:rsidR="00A17E77">
        <w:rPr>
          <w:rFonts w:ascii="Calibri" w:eastAsia="Calibri" w:hAnsi="Calibri" w:cs="Times New Roman"/>
          <w:sz w:val="24"/>
          <w:szCs w:val="24"/>
          <w:lang w:val="en-GB"/>
        </w:rPr>
        <w:t xml:space="preserve">ervice </w:t>
      </w:r>
      <w:r w:rsidR="00CA50A4">
        <w:rPr>
          <w:rFonts w:ascii="Calibri" w:eastAsia="Calibri" w:hAnsi="Calibri" w:cs="Times New Roman"/>
          <w:sz w:val="24"/>
          <w:szCs w:val="24"/>
          <w:lang w:val="en-GB"/>
        </w:rPr>
        <w:t>s</w:t>
      </w:r>
      <w:r w:rsidRPr="00082FD9">
        <w:rPr>
          <w:rFonts w:ascii="Calibri" w:eastAsia="Calibri" w:hAnsi="Calibri" w:cs="Times New Roman"/>
          <w:sz w:val="24"/>
          <w:szCs w:val="24"/>
          <w:lang w:val="en-GB"/>
        </w:rPr>
        <w:t xml:space="preserve">ystem status in Bangladesh. </w:t>
      </w:r>
      <w:r w:rsidR="00DA480E">
        <w:rPr>
          <w:rFonts w:ascii="Calibri" w:eastAsia="Calibri" w:hAnsi="Calibri" w:cs="Times New Roman"/>
          <w:sz w:val="24"/>
          <w:szCs w:val="24"/>
          <w:lang w:val="en-GB"/>
        </w:rPr>
        <w:t xml:space="preserve">This section will elaborate on the </w:t>
      </w:r>
      <w:r w:rsidRPr="00082FD9">
        <w:rPr>
          <w:rFonts w:ascii="Calibri" w:eastAsia="Calibri" w:hAnsi="Calibri" w:cs="Times New Roman"/>
          <w:sz w:val="24"/>
          <w:szCs w:val="24"/>
          <w:lang w:val="en-GB"/>
        </w:rPr>
        <w:t xml:space="preserve">various areas of </w:t>
      </w:r>
      <w:r w:rsidR="00DA480E">
        <w:rPr>
          <w:rFonts w:ascii="Calibri" w:eastAsia="Calibri" w:hAnsi="Calibri" w:cs="Times New Roman"/>
          <w:sz w:val="24"/>
          <w:szCs w:val="24"/>
          <w:lang w:val="en-GB"/>
        </w:rPr>
        <w:t>s</w:t>
      </w:r>
      <w:r w:rsidRPr="00BF2884">
        <w:rPr>
          <w:rFonts w:ascii="Calibri" w:eastAsia="Calibri" w:hAnsi="Calibri" w:cs="Times New Roman"/>
          <w:sz w:val="24"/>
          <w:szCs w:val="24"/>
          <w:lang w:val="en-GB"/>
        </w:rPr>
        <w:t>trength,</w:t>
      </w:r>
      <w:r w:rsidRPr="00082FD9">
        <w:rPr>
          <w:rFonts w:ascii="Calibri" w:eastAsia="Calibri" w:hAnsi="Calibri" w:cs="Times New Roman"/>
          <w:i/>
          <w:sz w:val="24"/>
          <w:szCs w:val="24"/>
          <w:lang w:val="en-GB"/>
        </w:rPr>
        <w:t xml:space="preserve"> </w:t>
      </w:r>
      <w:r w:rsidR="00DA480E">
        <w:rPr>
          <w:rFonts w:ascii="Calibri" w:eastAsia="Calibri" w:hAnsi="Calibri" w:cs="Times New Roman"/>
          <w:sz w:val="24"/>
          <w:szCs w:val="24"/>
          <w:lang w:val="en-GB"/>
        </w:rPr>
        <w:t>weakness, opportunities, and c</w:t>
      </w:r>
      <w:r w:rsidRPr="00BF2884">
        <w:rPr>
          <w:rFonts w:ascii="Calibri" w:eastAsia="Calibri" w:hAnsi="Calibri" w:cs="Times New Roman"/>
          <w:sz w:val="24"/>
          <w:szCs w:val="24"/>
          <w:lang w:val="en-GB"/>
        </w:rPr>
        <w:t>hallenges</w:t>
      </w:r>
      <w:r w:rsidR="00DA480E">
        <w:rPr>
          <w:rFonts w:ascii="Calibri" w:eastAsia="Calibri" w:hAnsi="Calibri" w:cs="Times New Roman"/>
          <w:sz w:val="24"/>
          <w:szCs w:val="24"/>
          <w:lang w:val="en-GB"/>
        </w:rPr>
        <w:t xml:space="preserve"> of the system. </w:t>
      </w:r>
    </w:p>
    <w:p w14:paraId="54018531" w14:textId="77777777" w:rsidR="00B75BB5" w:rsidRPr="00F47F78" w:rsidRDefault="0070557F" w:rsidP="00DB5F68">
      <w:pPr>
        <w:pStyle w:val="Heading2"/>
        <w:spacing w:line="240" w:lineRule="auto"/>
        <w:rPr>
          <w:rFonts w:asciiTheme="minorHAnsi" w:hAnsiTheme="minorHAnsi"/>
          <w:sz w:val="24"/>
          <w:szCs w:val="24"/>
        </w:rPr>
      </w:pPr>
      <w:bookmarkStart w:id="11" w:name="_Toc454415057"/>
      <w:bookmarkStart w:id="12" w:name="_Toc456137961"/>
      <w:r w:rsidRPr="00F47F78">
        <w:rPr>
          <w:rFonts w:asciiTheme="minorHAnsi" w:hAnsiTheme="minorHAnsi"/>
          <w:sz w:val="24"/>
          <w:szCs w:val="24"/>
        </w:rPr>
        <w:t>2.1: Existing Strengths and Opportunities on Regulatory Systems to Support Inspection and Monitoring of Retail Pharmaceutical Services</w:t>
      </w:r>
      <w:bookmarkEnd w:id="11"/>
      <w:bookmarkEnd w:id="12"/>
    </w:p>
    <w:p w14:paraId="595F9AB1" w14:textId="77777777" w:rsidR="0070557F" w:rsidRDefault="0070557F" w:rsidP="00DB5F68">
      <w:pPr>
        <w:spacing w:line="240" w:lineRule="auto"/>
        <w:jc w:val="both"/>
        <w:rPr>
          <w:rFonts w:ascii="Calibri" w:eastAsia="Calibri" w:hAnsi="Calibri" w:cs="Times New Roman"/>
          <w:color w:val="0070C0"/>
          <w:sz w:val="24"/>
          <w:szCs w:val="24"/>
          <w:lang w:val="en-GB"/>
        </w:rPr>
      </w:pPr>
    </w:p>
    <w:p w14:paraId="43BE55BD" w14:textId="1B526AC0" w:rsidR="00754D66" w:rsidRDefault="00B501EF" w:rsidP="00DB5F68">
      <w:pPr>
        <w:spacing w:line="240" w:lineRule="auto"/>
        <w:jc w:val="both"/>
        <w:rPr>
          <w:rFonts w:ascii="Calibri" w:eastAsia="Calibri" w:hAnsi="Calibri" w:cs="Times New Roman"/>
          <w:color w:val="0070C0"/>
          <w:sz w:val="24"/>
          <w:szCs w:val="24"/>
          <w:lang w:val="en-GB"/>
        </w:rPr>
      </w:pPr>
      <w:r>
        <w:rPr>
          <w:rFonts w:ascii="Calibri" w:eastAsia="Calibri" w:hAnsi="Calibri" w:cs="Times New Roman"/>
          <w:color w:val="0070C0"/>
          <w:sz w:val="24"/>
          <w:szCs w:val="24"/>
          <w:lang w:val="en-GB"/>
        </w:rPr>
        <w:t xml:space="preserve">2.1.1: </w:t>
      </w:r>
      <w:r w:rsidR="00AC445F" w:rsidRPr="00F503D2">
        <w:rPr>
          <w:rFonts w:ascii="Calibri" w:eastAsia="Calibri" w:hAnsi="Calibri" w:cs="Times New Roman"/>
          <w:color w:val="0070C0"/>
          <w:sz w:val="24"/>
          <w:szCs w:val="24"/>
          <w:lang w:val="en-GB"/>
        </w:rPr>
        <w:t>Existence</w:t>
      </w:r>
      <w:r w:rsidR="00F134DC">
        <w:rPr>
          <w:rFonts w:ascii="Calibri" w:eastAsia="Calibri" w:hAnsi="Calibri" w:cs="Times New Roman"/>
          <w:color w:val="0070C0"/>
          <w:sz w:val="24"/>
          <w:szCs w:val="24"/>
          <w:lang w:val="en-GB"/>
        </w:rPr>
        <w:t xml:space="preserve"> of </w:t>
      </w:r>
      <w:r w:rsidR="00AE5F61">
        <w:rPr>
          <w:rFonts w:ascii="Calibri" w:eastAsia="Calibri" w:hAnsi="Calibri" w:cs="Times New Roman"/>
          <w:color w:val="0070C0"/>
          <w:sz w:val="24"/>
          <w:szCs w:val="24"/>
          <w:lang w:val="en-GB"/>
        </w:rPr>
        <w:t xml:space="preserve">legal mandate to support inspection of </w:t>
      </w:r>
      <w:r w:rsidR="0003626C">
        <w:rPr>
          <w:rFonts w:ascii="Calibri" w:eastAsia="Calibri" w:hAnsi="Calibri" w:cs="Times New Roman"/>
          <w:color w:val="0070C0"/>
          <w:sz w:val="24"/>
          <w:szCs w:val="24"/>
          <w:lang w:val="en-GB"/>
        </w:rPr>
        <w:t>retail medicine</w:t>
      </w:r>
      <w:r w:rsidR="00A17E77">
        <w:rPr>
          <w:rFonts w:ascii="Calibri" w:eastAsia="Calibri" w:hAnsi="Calibri" w:cs="Times New Roman"/>
          <w:color w:val="0070C0"/>
          <w:sz w:val="24"/>
          <w:szCs w:val="24"/>
          <w:lang w:val="en-GB"/>
        </w:rPr>
        <w:t xml:space="preserve"> outlets</w:t>
      </w:r>
    </w:p>
    <w:p w14:paraId="77EBFA8A" w14:textId="36E1D27F" w:rsidR="00AF0CE9" w:rsidRDefault="00F503D2" w:rsidP="00DB5F68">
      <w:pPr>
        <w:tabs>
          <w:tab w:val="num" w:pos="1440"/>
        </w:tabs>
        <w:spacing w:line="240" w:lineRule="auto"/>
        <w:rPr>
          <w:rFonts w:ascii="Calibri" w:eastAsia="Calibri" w:hAnsi="Calibri" w:cs="Times New Roman"/>
          <w:sz w:val="24"/>
          <w:szCs w:val="24"/>
        </w:rPr>
      </w:pPr>
      <w:r w:rsidRPr="00754D66">
        <w:rPr>
          <w:rFonts w:ascii="Calibri" w:eastAsia="Calibri" w:hAnsi="Calibri" w:cs="Times New Roman"/>
          <w:sz w:val="24"/>
          <w:szCs w:val="24"/>
        </w:rPr>
        <w:t xml:space="preserve">The DGDA is responsible </w:t>
      </w:r>
      <w:r w:rsidR="0003626C" w:rsidRPr="00754D66">
        <w:rPr>
          <w:rFonts w:ascii="Calibri" w:eastAsia="Calibri" w:hAnsi="Calibri" w:cs="Times New Roman"/>
          <w:sz w:val="24"/>
          <w:szCs w:val="24"/>
        </w:rPr>
        <w:t>for licensing</w:t>
      </w:r>
      <w:r w:rsidRPr="00754D66">
        <w:rPr>
          <w:rFonts w:ascii="Calibri" w:eastAsia="Calibri" w:hAnsi="Calibri" w:cs="Times New Roman"/>
          <w:sz w:val="24"/>
          <w:szCs w:val="24"/>
        </w:rPr>
        <w:t xml:space="preserve"> of retail </w:t>
      </w:r>
      <w:r w:rsidR="00CA50A4">
        <w:rPr>
          <w:rFonts w:ascii="Calibri" w:eastAsia="Calibri" w:hAnsi="Calibri" w:cs="Times New Roman"/>
          <w:sz w:val="24"/>
          <w:szCs w:val="24"/>
        </w:rPr>
        <w:t>medicine</w:t>
      </w:r>
      <w:r w:rsidR="00A17E77">
        <w:rPr>
          <w:rFonts w:ascii="Calibri" w:eastAsia="Calibri" w:hAnsi="Calibri" w:cs="Times New Roman"/>
          <w:sz w:val="24"/>
          <w:szCs w:val="24"/>
        </w:rPr>
        <w:t xml:space="preserve"> </w:t>
      </w:r>
      <w:r w:rsidR="0003626C">
        <w:rPr>
          <w:rFonts w:ascii="Calibri" w:eastAsia="Calibri" w:hAnsi="Calibri" w:cs="Times New Roman"/>
          <w:sz w:val="24"/>
          <w:szCs w:val="24"/>
        </w:rPr>
        <w:t xml:space="preserve">outlets </w:t>
      </w:r>
      <w:r w:rsidR="0003626C" w:rsidRPr="00754D66">
        <w:rPr>
          <w:rFonts w:ascii="Calibri" w:eastAsia="Calibri" w:hAnsi="Calibri" w:cs="Times New Roman"/>
          <w:sz w:val="24"/>
          <w:szCs w:val="24"/>
        </w:rPr>
        <w:t>in</w:t>
      </w:r>
      <w:r w:rsidRPr="00754D66">
        <w:rPr>
          <w:rFonts w:ascii="Calibri" w:eastAsia="Calibri" w:hAnsi="Calibri" w:cs="Times New Roman"/>
          <w:sz w:val="24"/>
          <w:szCs w:val="24"/>
        </w:rPr>
        <w:t xml:space="preserve"> the country.  </w:t>
      </w:r>
      <w:r w:rsidR="0003626C">
        <w:rPr>
          <w:rFonts w:ascii="Calibri" w:eastAsia="Calibri" w:hAnsi="Calibri" w:cs="Times New Roman"/>
          <w:sz w:val="24"/>
          <w:szCs w:val="24"/>
        </w:rPr>
        <w:t>Licensing of</w:t>
      </w:r>
      <w:r w:rsidR="00F134DC">
        <w:rPr>
          <w:rFonts w:ascii="Calibri" w:eastAsia="Calibri" w:hAnsi="Calibri" w:cs="Times New Roman"/>
          <w:sz w:val="24"/>
          <w:szCs w:val="24"/>
        </w:rPr>
        <w:t xml:space="preserve"> retail </w:t>
      </w:r>
      <w:r w:rsidR="00CA50A4">
        <w:rPr>
          <w:rFonts w:ascii="Calibri" w:eastAsia="Calibri" w:hAnsi="Calibri" w:cs="Times New Roman"/>
          <w:sz w:val="24"/>
          <w:szCs w:val="24"/>
        </w:rPr>
        <w:t>medicine</w:t>
      </w:r>
      <w:r w:rsidR="00A17E77">
        <w:rPr>
          <w:rFonts w:ascii="Calibri" w:eastAsia="Calibri" w:hAnsi="Calibri" w:cs="Times New Roman"/>
          <w:sz w:val="24"/>
          <w:szCs w:val="24"/>
        </w:rPr>
        <w:t xml:space="preserve"> </w:t>
      </w:r>
      <w:r w:rsidR="0003626C">
        <w:rPr>
          <w:rFonts w:ascii="Calibri" w:eastAsia="Calibri" w:hAnsi="Calibri" w:cs="Times New Roman"/>
          <w:sz w:val="24"/>
          <w:szCs w:val="24"/>
        </w:rPr>
        <w:t>outlets is</w:t>
      </w:r>
      <w:r w:rsidR="00F134DC">
        <w:rPr>
          <w:rFonts w:ascii="Calibri" w:eastAsia="Calibri" w:hAnsi="Calibri" w:cs="Times New Roman"/>
          <w:sz w:val="24"/>
          <w:szCs w:val="24"/>
        </w:rPr>
        <w:t xml:space="preserve"> by the Drug A</w:t>
      </w:r>
      <w:r w:rsidR="004072B5">
        <w:rPr>
          <w:rFonts w:ascii="Calibri" w:eastAsia="Calibri" w:hAnsi="Calibri" w:cs="Times New Roman"/>
          <w:sz w:val="24"/>
          <w:szCs w:val="24"/>
        </w:rPr>
        <w:t>ct 1940 and Drug</w:t>
      </w:r>
      <w:r w:rsidR="009C2FB5">
        <w:rPr>
          <w:rFonts w:ascii="Calibri" w:eastAsia="Calibri" w:hAnsi="Calibri" w:cs="Times New Roman"/>
          <w:sz w:val="24"/>
          <w:szCs w:val="24"/>
        </w:rPr>
        <w:t xml:space="preserve"> (Control)</w:t>
      </w:r>
      <w:r w:rsidR="004072B5">
        <w:rPr>
          <w:rFonts w:ascii="Calibri" w:eastAsia="Calibri" w:hAnsi="Calibri" w:cs="Times New Roman"/>
          <w:sz w:val="24"/>
          <w:szCs w:val="24"/>
        </w:rPr>
        <w:t xml:space="preserve"> </w:t>
      </w:r>
      <w:r w:rsidR="00A17E77">
        <w:rPr>
          <w:rFonts w:ascii="Calibri" w:eastAsia="Calibri" w:hAnsi="Calibri" w:cs="Times New Roman"/>
          <w:sz w:val="24"/>
          <w:szCs w:val="24"/>
        </w:rPr>
        <w:t>Ordina</w:t>
      </w:r>
      <w:r w:rsidR="009C2FB5">
        <w:rPr>
          <w:rFonts w:ascii="Calibri" w:eastAsia="Calibri" w:hAnsi="Calibri" w:cs="Times New Roman"/>
          <w:sz w:val="24"/>
          <w:szCs w:val="24"/>
        </w:rPr>
        <w:t>n</w:t>
      </w:r>
      <w:r w:rsidR="00A17E77">
        <w:rPr>
          <w:rFonts w:ascii="Calibri" w:eastAsia="Calibri" w:hAnsi="Calibri" w:cs="Times New Roman"/>
          <w:sz w:val="24"/>
          <w:szCs w:val="24"/>
        </w:rPr>
        <w:t>ce</w:t>
      </w:r>
      <w:r w:rsidR="009C2FB5">
        <w:rPr>
          <w:rFonts w:ascii="Calibri" w:eastAsia="Calibri" w:hAnsi="Calibri" w:cs="Times New Roman"/>
          <w:sz w:val="24"/>
          <w:szCs w:val="24"/>
        </w:rPr>
        <w:t xml:space="preserve"> </w:t>
      </w:r>
      <w:r w:rsidR="004072B5">
        <w:rPr>
          <w:rFonts w:ascii="Calibri" w:eastAsia="Calibri" w:hAnsi="Calibri" w:cs="Times New Roman"/>
          <w:sz w:val="24"/>
          <w:szCs w:val="24"/>
        </w:rPr>
        <w:t xml:space="preserve">1982. </w:t>
      </w:r>
      <w:r w:rsidR="00F134DC">
        <w:rPr>
          <w:rFonts w:ascii="Calibri" w:eastAsia="Calibri" w:hAnsi="Calibri" w:cs="Times New Roman"/>
          <w:sz w:val="24"/>
          <w:szCs w:val="24"/>
        </w:rPr>
        <w:t xml:space="preserve"> </w:t>
      </w:r>
      <w:r w:rsidRPr="00754D66">
        <w:rPr>
          <w:rFonts w:ascii="Calibri" w:eastAsia="Calibri" w:hAnsi="Calibri" w:cs="Times New Roman"/>
          <w:sz w:val="24"/>
          <w:szCs w:val="24"/>
        </w:rPr>
        <w:t xml:space="preserve">Currently DGDA has staff </w:t>
      </w:r>
      <w:r w:rsidR="004072B5">
        <w:rPr>
          <w:rFonts w:ascii="Calibri" w:eastAsia="Calibri" w:hAnsi="Calibri" w:cs="Times New Roman"/>
          <w:sz w:val="24"/>
          <w:szCs w:val="24"/>
        </w:rPr>
        <w:t>dedicated to inspection of retail pharmaceutical outlets and other premises</w:t>
      </w:r>
      <w:r w:rsidRPr="00754D66">
        <w:rPr>
          <w:rFonts w:ascii="Calibri" w:eastAsia="Calibri" w:hAnsi="Calibri" w:cs="Times New Roman"/>
          <w:sz w:val="24"/>
          <w:szCs w:val="24"/>
        </w:rPr>
        <w:t xml:space="preserve">. </w:t>
      </w:r>
      <w:r w:rsidR="00994658" w:rsidRPr="00754D66">
        <w:rPr>
          <w:rFonts w:ascii="Calibri" w:eastAsia="Calibri" w:hAnsi="Calibri" w:cs="Times New Roman"/>
          <w:sz w:val="24"/>
          <w:szCs w:val="24"/>
        </w:rPr>
        <w:t xml:space="preserve">The authority has </w:t>
      </w:r>
      <w:r w:rsidR="00284111">
        <w:rPr>
          <w:rFonts w:ascii="Calibri" w:eastAsia="Calibri" w:hAnsi="Calibri" w:cs="Times New Roman"/>
          <w:sz w:val="24"/>
          <w:szCs w:val="24"/>
        </w:rPr>
        <w:t xml:space="preserve">about </w:t>
      </w:r>
      <w:r w:rsidR="0003626C">
        <w:rPr>
          <w:rFonts w:ascii="Calibri" w:eastAsia="Calibri" w:hAnsi="Calibri" w:cs="Times New Roman"/>
          <w:sz w:val="24"/>
          <w:szCs w:val="24"/>
        </w:rPr>
        <w:t xml:space="preserve">84 </w:t>
      </w:r>
      <w:r w:rsidR="0003626C" w:rsidRPr="00754D66">
        <w:rPr>
          <w:rFonts w:ascii="Calibri" w:eastAsia="Calibri" w:hAnsi="Calibri" w:cs="Times New Roman"/>
          <w:sz w:val="24"/>
          <w:szCs w:val="24"/>
        </w:rPr>
        <w:t>technical</w:t>
      </w:r>
      <w:r w:rsidR="00AF0CE9" w:rsidRPr="00754D66">
        <w:rPr>
          <w:rFonts w:ascii="Calibri" w:eastAsia="Calibri" w:hAnsi="Calibri" w:cs="Times New Roman"/>
          <w:sz w:val="24"/>
          <w:szCs w:val="24"/>
        </w:rPr>
        <w:t xml:space="preserve"> pe</w:t>
      </w:r>
      <w:r w:rsidR="00994658" w:rsidRPr="00754D66">
        <w:rPr>
          <w:rFonts w:ascii="Calibri" w:eastAsia="Calibri" w:hAnsi="Calibri" w:cs="Times New Roman"/>
          <w:sz w:val="24"/>
          <w:szCs w:val="24"/>
        </w:rPr>
        <w:t>rsonnel</w:t>
      </w:r>
      <w:r w:rsidR="0003626C">
        <w:rPr>
          <w:rFonts w:ascii="Calibri" w:eastAsia="Calibri" w:hAnsi="Calibri" w:cs="Times New Roman"/>
          <w:sz w:val="24"/>
          <w:szCs w:val="24"/>
        </w:rPr>
        <w:t>,</w:t>
      </w:r>
      <w:r w:rsidR="0003626C" w:rsidRPr="00754D66">
        <w:rPr>
          <w:rFonts w:ascii="Calibri" w:eastAsia="Calibri" w:hAnsi="Calibri" w:cs="Times New Roman"/>
          <w:sz w:val="24"/>
          <w:szCs w:val="24"/>
        </w:rPr>
        <w:t xml:space="preserve"> 60</w:t>
      </w:r>
      <w:r w:rsidR="0003626C">
        <w:rPr>
          <w:rFonts w:ascii="Calibri" w:eastAsia="Calibri" w:hAnsi="Calibri" w:cs="Times New Roman"/>
          <w:sz w:val="24"/>
          <w:szCs w:val="24"/>
        </w:rPr>
        <w:t xml:space="preserve"> </w:t>
      </w:r>
      <w:r w:rsidR="0003626C" w:rsidRPr="00754D66">
        <w:rPr>
          <w:rFonts w:ascii="Calibri" w:eastAsia="Calibri" w:hAnsi="Calibri" w:cs="Times New Roman"/>
          <w:sz w:val="24"/>
          <w:szCs w:val="24"/>
        </w:rPr>
        <w:t>of</w:t>
      </w:r>
      <w:r w:rsidR="00994658" w:rsidRPr="00754D66">
        <w:rPr>
          <w:rFonts w:ascii="Calibri" w:eastAsia="Calibri" w:hAnsi="Calibri" w:cs="Times New Roman"/>
          <w:sz w:val="24"/>
          <w:szCs w:val="24"/>
        </w:rPr>
        <w:t xml:space="preserve"> those are drug superintendent (DS) of which</w:t>
      </w:r>
      <w:r w:rsidR="00AF0CE9" w:rsidRPr="00754D66">
        <w:rPr>
          <w:rFonts w:ascii="Calibri" w:eastAsia="Calibri" w:hAnsi="Calibri" w:cs="Times New Roman"/>
          <w:sz w:val="24"/>
          <w:szCs w:val="24"/>
        </w:rPr>
        <w:t xml:space="preserve"> about </w:t>
      </w:r>
      <w:r w:rsidR="009C2FB5">
        <w:rPr>
          <w:rFonts w:ascii="Calibri" w:eastAsia="Calibri" w:hAnsi="Calibri" w:cs="Times New Roman"/>
          <w:sz w:val="24"/>
          <w:szCs w:val="24"/>
        </w:rPr>
        <w:t xml:space="preserve">55 </w:t>
      </w:r>
      <w:r w:rsidR="00AF0CE9" w:rsidRPr="00754D66">
        <w:rPr>
          <w:rFonts w:ascii="Calibri" w:eastAsia="Calibri" w:hAnsi="Calibri" w:cs="Times New Roman"/>
          <w:sz w:val="24"/>
          <w:szCs w:val="24"/>
        </w:rPr>
        <w:t>are at district level</w:t>
      </w:r>
      <w:r w:rsidR="009C2FB5">
        <w:rPr>
          <w:rFonts w:ascii="Calibri" w:eastAsia="Calibri" w:hAnsi="Calibri" w:cs="Times New Roman"/>
          <w:sz w:val="24"/>
          <w:szCs w:val="24"/>
        </w:rPr>
        <w:t xml:space="preserve"> (Source: DGDA website, 12 September 2017)</w:t>
      </w:r>
      <w:r w:rsidR="00994658" w:rsidRPr="00754D66">
        <w:rPr>
          <w:rFonts w:ascii="Calibri" w:eastAsia="Calibri" w:hAnsi="Calibri" w:cs="Times New Roman"/>
          <w:sz w:val="24"/>
          <w:szCs w:val="24"/>
        </w:rPr>
        <w:t xml:space="preserve">. </w:t>
      </w:r>
      <w:r w:rsidR="00BA18C9">
        <w:rPr>
          <w:rFonts w:ascii="Calibri" w:eastAsia="Calibri" w:hAnsi="Calibri" w:cs="Times New Roman"/>
          <w:sz w:val="24"/>
          <w:szCs w:val="24"/>
        </w:rPr>
        <w:t xml:space="preserve">The Drug Rules 1945 provides </w:t>
      </w:r>
      <w:r w:rsidR="009C2FB5">
        <w:rPr>
          <w:rFonts w:ascii="Calibri" w:eastAsia="Calibri" w:hAnsi="Calibri" w:cs="Times New Roman"/>
          <w:sz w:val="24"/>
          <w:szCs w:val="24"/>
        </w:rPr>
        <w:t xml:space="preserve">guidelines </w:t>
      </w:r>
      <w:r w:rsidR="0003626C">
        <w:rPr>
          <w:rFonts w:ascii="Calibri" w:eastAsia="Calibri" w:hAnsi="Calibri" w:cs="Times New Roman"/>
          <w:sz w:val="24"/>
          <w:szCs w:val="24"/>
        </w:rPr>
        <w:t>for establishment</w:t>
      </w:r>
      <w:r w:rsidR="00BA18C9">
        <w:rPr>
          <w:rFonts w:ascii="Calibri" w:eastAsia="Calibri" w:hAnsi="Calibri" w:cs="Times New Roman"/>
          <w:sz w:val="24"/>
          <w:szCs w:val="24"/>
        </w:rPr>
        <w:t xml:space="preserve"> and operation of retail pharmaceutical outlets. </w:t>
      </w:r>
    </w:p>
    <w:p w14:paraId="32F779E4" w14:textId="6F73F8DA" w:rsidR="00F134DC" w:rsidRPr="00754D66" w:rsidRDefault="00F134DC" w:rsidP="00DB5F68">
      <w:pPr>
        <w:tabs>
          <w:tab w:val="num" w:pos="1440"/>
        </w:tabs>
        <w:spacing w:line="240" w:lineRule="auto"/>
        <w:rPr>
          <w:rFonts w:ascii="Calibri" w:eastAsia="Calibri" w:hAnsi="Calibri" w:cs="Times New Roman"/>
          <w:sz w:val="24"/>
          <w:szCs w:val="24"/>
        </w:rPr>
      </w:pPr>
      <w:r>
        <w:rPr>
          <w:rFonts w:ascii="Calibri" w:eastAsia="Calibri" w:hAnsi="Calibri" w:cs="Times New Roman"/>
          <w:sz w:val="24"/>
          <w:szCs w:val="24"/>
        </w:rPr>
        <w:t>The Pha</w:t>
      </w:r>
      <w:r w:rsidR="00BA18C9">
        <w:rPr>
          <w:rFonts w:ascii="Calibri" w:eastAsia="Calibri" w:hAnsi="Calibri" w:cs="Times New Roman"/>
          <w:sz w:val="24"/>
          <w:szCs w:val="24"/>
        </w:rPr>
        <w:t>rmacy Ordinance 1976</w:t>
      </w:r>
      <w:r>
        <w:rPr>
          <w:rFonts w:ascii="Calibri" w:eastAsia="Calibri" w:hAnsi="Calibri" w:cs="Times New Roman"/>
          <w:sz w:val="24"/>
          <w:szCs w:val="24"/>
        </w:rPr>
        <w:t xml:space="preserve"> provides </w:t>
      </w:r>
      <w:r w:rsidR="009C2FB5">
        <w:rPr>
          <w:rFonts w:ascii="Calibri" w:eastAsia="Calibri" w:hAnsi="Calibri" w:cs="Times New Roman"/>
          <w:sz w:val="24"/>
          <w:szCs w:val="24"/>
        </w:rPr>
        <w:t xml:space="preserve">guidance </w:t>
      </w:r>
      <w:r>
        <w:rPr>
          <w:rFonts w:ascii="Calibri" w:eastAsia="Calibri" w:hAnsi="Calibri" w:cs="Times New Roman"/>
          <w:sz w:val="24"/>
          <w:szCs w:val="24"/>
        </w:rPr>
        <w:t xml:space="preserve">for registration of three categories of pharmacy personnel to provide services in </w:t>
      </w:r>
      <w:r w:rsidR="009C2FB5">
        <w:rPr>
          <w:rFonts w:ascii="Calibri" w:eastAsia="Calibri" w:hAnsi="Calibri" w:cs="Times New Roman"/>
          <w:sz w:val="24"/>
          <w:szCs w:val="24"/>
        </w:rPr>
        <w:t>r</w:t>
      </w:r>
      <w:r>
        <w:rPr>
          <w:rFonts w:ascii="Calibri" w:eastAsia="Calibri" w:hAnsi="Calibri" w:cs="Times New Roman"/>
          <w:sz w:val="24"/>
          <w:szCs w:val="24"/>
        </w:rPr>
        <w:t xml:space="preserve">etail </w:t>
      </w:r>
      <w:r w:rsidR="00CA50A4">
        <w:rPr>
          <w:rFonts w:ascii="Calibri" w:eastAsia="Calibri" w:hAnsi="Calibri" w:cs="Times New Roman"/>
          <w:sz w:val="24"/>
          <w:szCs w:val="24"/>
        </w:rPr>
        <w:t>medicine</w:t>
      </w:r>
      <w:r w:rsidR="009C2FB5">
        <w:rPr>
          <w:rFonts w:ascii="Calibri" w:eastAsia="Calibri" w:hAnsi="Calibri" w:cs="Times New Roman"/>
          <w:sz w:val="24"/>
          <w:szCs w:val="24"/>
        </w:rPr>
        <w:t xml:space="preserve"> </w:t>
      </w:r>
      <w:r w:rsidR="0003626C">
        <w:rPr>
          <w:rFonts w:ascii="Calibri" w:eastAsia="Calibri" w:hAnsi="Calibri" w:cs="Times New Roman"/>
          <w:sz w:val="24"/>
          <w:szCs w:val="24"/>
        </w:rPr>
        <w:t xml:space="preserve">outlets. </w:t>
      </w:r>
      <w:r w:rsidR="009C2FB5">
        <w:rPr>
          <w:rFonts w:ascii="Calibri" w:eastAsia="Calibri" w:hAnsi="Calibri" w:cs="Times New Roman"/>
          <w:sz w:val="24"/>
          <w:szCs w:val="24"/>
        </w:rPr>
        <w:t xml:space="preserve">Licensing </w:t>
      </w:r>
      <w:r>
        <w:rPr>
          <w:rFonts w:ascii="Calibri" w:eastAsia="Calibri" w:hAnsi="Calibri" w:cs="Times New Roman"/>
          <w:sz w:val="24"/>
          <w:szCs w:val="24"/>
        </w:rPr>
        <w:t xml:space="preserve">Registration of a retail </w:t>
      </w:r>
      <w:r w:rsidR="00CA50A4">
        <w:rPr>
          <w:rFonts w:ascii="Calibri" w:eastAsia="Calibri" w:hAnsi="Calibri" w:cs="Times New Roman"/>
          <w:sz w:val="24"/>
          <w:szCs w:val="24"/>
        </w:rPr>
        <w:t>medicine</w:t>
      </w:r>
      <w:r w:rsidR="009C2FB5">
        <w:rPr>
          <w:rFonts w:ascii="Calibri" w:eastAsia="Calibri" w:hAnsi="Calibri" w:cs="Times New Roman"/>
          <w:sz w:val="24"/>
          <w:szCs w:val="24"/>
        </w:rPr>
        <w:t xml:space="preserve"> </w:t>
      </w:r>
      <w:r w:rsidR="0003626C">
        <w:rPr>
          <w:rFonts w:ascii="Calibri" w:eastAsia="Calibri" w:hAnsi="Calibri" w:cs="Times New Roman"/>
          <w:sz w:val="24"/>
          <w:szCs w:val="24"/>
        </w:rPr>
        <w:t>outlet requires</w:t>
      </w:r>
      <w:r>
        <w:rPr>
          <w:rFonts w:ascii="Calibri" w:eastAsia="Calibri" w:hAnsi="Calibri" w:cs="Times New Roman"/>
          <w:sz w:val="24"/>
          <w:szCs w:val="24"/>
        </w:rPr>
        <w:t xml:space="preserve"> presence of </w:t>
      </w:r>
      <w:r w:rsidR="00284111">
        <w:rPr>
          <w:rFonts w:ascii="Calibri" w:eastAsia="Calibri" w:hAnsi="Calibri" w:cs="Times New Roman"/>
          <w:sz w:val="24"/>
          <w:szCs w:val="24"/>
        </w:rPr>
        <w:t xml:space="preserve">either A, </w:t>
      </w:r>
      <w:r w:rsidR="0003626C">
        <w:rPr>
          <w:rFonts w:ascii="Calibri" w:eastAsia="Calibri" w:hAnsi="Calibri" w:cs="Times New Roman"/>
          <w:sz w:val="24"/>
          <w:szCs w:val="24"/>
        </w:rPr>
        <w:t>B or</w:t>
      </w:r>
      <w:r w:rsidR="00284111">
        <w:rPr>
          <w:rFonts w:ascii="Calibri" w:eastAsia="Calibri" w:hAnsi="Calibri" w:cs="Times New Roman"/>
          <w:sz w:val="24"/>
          <w:szCs w:val="24"/>
        </w:rPr>
        <w:t xml:space="preserve"> C grade </w:t>
      </w:r>
      <w:r w:rsidR="0003626C">
        <w:rPr>
          <w:rFonts w:ascii="Calibri" w:eastAsia="Calibri" w:hAnsi="Calibri" w:cs="Times New Roman"/>
          <w:sz w:val="24"/>
          <w:szCs w:val="24"/>
        </w:rPr>
        <w:t>pharmacist PCB</w:t>
      </w:r>
      <w:r>
        <w:rPr>
          <w:rFonts w:ascii="Calibri" w:eastAsia="Calibri" w:hAnsi="Calibri" w:cs="Times New Roman"/>
          <w:sz w:val="24"/>
          <w:szCs w:val="24"/>
        </w:rPr>
        <w:t xml:space="preserve"> is the regulatory body responsible for personnel registration. </w:t>
      </w:r>
    </w:p>
    <w:p w14:paraId="5B0C001C" w14:textId="77777777" w:rsidR="00F51F16" w:rsidRPr="00B75BB5" w:rsidRDefault="00B501EF" w:rsidP="00DB5F68">
      <w:pPr>
        <w:spacing w:line="240" w:lineRule="auto"/>
        <w:rPr>
          <w:rFonts w:ascii="Calibri" w:eastAsia="Calibri" w:hAnsi="Calibri" w:cs="Times New Roman"/>
          <w:color w:val="0070C0"/>
          <w:sz w:val="24"/>
          <w:szCs w:val="24"/>
        </w:rPr>
      </w:pPr>
      <w:r>
        <w:rPr>
          <w:rFonts w:ascii="Calibri" w:eastAsia="Calibri" w:hAnsi="Calibri" w:cs="Times New Roman"/>
          <w:color w:val="0070C0"/>
          <w:sz w:val="24"/>
          <w:szCs w:val="24"/>
        </w:rPr>
        <w:t xml:space="preserve">2.1.2: </w:t>
      </w:r>
      <w:r w:rsidR="00994658" w:rsidRPr="00B75BB5">
        <w:rPr>
          <w:rFonts w:ascii="Calibri" w:eastAsia="Calibri" w:hAnsi="Calibri" w:cs="Times New Roman"/>
          <w:color w:val="0070C0"/>
          <w:sz w:val="24"/>
          <w:szCs w:val="24"/>
        </w:rPr>
        <w:t>Existence</w:t>
      </w:r>
      <w:r w:rsidR="00F43BA3">
        <w:rPr>
          <w:rFonts w:ascii="Calibri" w:eastAsia="Calibri" w:hAnsi="Calibri" w:cs="Times New Roman"/>
          <w:color w:val="0070C0"/>
          <w:sz w:val="24"/>
          <w:szCs w:val="24"/>
        </w:rPr>
        <w:t xml:space="preserve"> of</w:t>
      </w:r>
      <w:r w:rsidR="00B75BB5" w:rsidRPr="00B75BB5">
        <w:rPr>
          <w:rFonts w:ascii="Calibri" w:eastAsia="Calibri" w:hAnsi="Calibri" w:cs="Times New Roman"/>
          <w:color w:val="0070C0"/>
          <w:sz w:val="24"/>
          <w:szCs w:val="24"/>
        </w:rPr>
        <w:t xml:space="preserve"> </w:t>
      </w:r>
      <w:r w:rsidR="00DA480E">
        <w:rPr>
          <w:rFonts w:ascii="Calibri" w:eastAsia="Calibri" w:hAnsi="Calibri" w:cs="Times New Roman"/>
          <w:color w:val="0070C0"/>
          <w:sz w:val="24"/>
          <w:szCs w:val="24"/>
        </w:rPr>
        <w:t xml:space="preserve">inspection </w:t>
      </w:r>
      <w:r w:rsidR="00052E12">
        <w:rPr>
          <w:rFonts w:ascii="Calibri" w:eastAsia="Calibri" w:hAnsi="Calibri" w:cs="Times New Roman"/>
          <w:color w:val="0070C0"/>
          <w:sz w:val="24"/>
          <w:szCs w:val="24"/>
        </w:rPr>
        <w:t xml:space="preserve">SOPs </w:t>
      </w:r>
      <w:r w:rsidR="00DA480E">
        <w:rPr>
          <w:rFonts w:ascii="Calibri" w:eastAsia="Calibri" w:hAnsi="Calibri" w:cs="Times New Roman"/>
          <w:color w:val="0070C0"/>
          <w:sz w:val="24"/>
          <w:szCs w:val="24"/>
        </w:rPr>
        <w:t xml:space="preserve">and checklists </w:t>
      </w:r>
      <w:r w:rsidR="00052E12">
        <w:rPr>
          <w:rFonts w:ascii="Calibri" w:eastAsia="Calibri" w:hAnsi="Calibri" w:cs="Times New Roman"/>
          <w:color w:val="0070C0"/>
          <w:sz w:val="24"/>
          <w:szCs w:val="24"/>
        </w:rPr>
        <w:t xml:space="preserve">to support </w:t>
      </w:r>
      <w:r w:rsidR="00DA480E">
        <w:rPr>
          <w:rFonts w:ascii="Calibri" w:eastAsia="Calibri" w:hAnsi="Calibri" w:cs="Times New Roman"/>
          <w:color w:val="0070C0"/>
          <w:sz w:val="24"/>
          <w:szCs w:val="24"/>
        </w:rPr>
        <w:t>inspection a</w:t>
      </w:r>
      <w:r w:rsidR="00052E12">
        <w:rPr>
          <w:rFonts w:ascii="Calibri" w:eastAsia="Calibri" w:hAnsi="Calibri" w:cs="Times New Roman"/>
          <w:color w:val="0070C0"/>
          <w:sz w:val="24"/>
          <w:szCs w:val="24"/>
        </w:rPr>
        <w:t>ctivities</w:t>
      </w:r>
      <w:r w:rsidR="00994658" w:rsidRPr="00B75BB5">
        <w:rPr>
          <w:rFonts w:ascii="Calibri" w:eastAsia="Calibri" w:hAnsi="Calibri" w:cs="Times New Roman"/>
          <w:color w:val="0070C0"/>
          <w:sz w:val="24"/>
          <w:szCs w:val="24"/>
        </w:rPr>
        <w:t xml:space="preserve">  </w:t>
      </w:r>
    </w:p>
    <w:p w14:paraId="766D1BAB" w14:textId="7F62754D" w:rsidR="00F43BA3" w:rsidRDefault="00F43BA3" w:rsidP="00DB5F68">
      <w:pPr>
        <w:spacing w:line="240" w:lineRule="auto"/>
        <w:rPr>
          <w:sz w:val="24"/>
          <w:szCs w:val="24"/>
        </w:rPr>
      </w:pPr>
      <w:r>
        <w:rPr>
          <w:sz w:val="24"/>
          <w:szCs w:val="24"/>
        </w:rPr>
        <w:t>Standard Operating Procedure (SOP)</w:t>
      </w:r>
      <w:r w:rsidR="00994658" w:rsidRPr="00994658">
        <w:rPr>
          <w:sz w:val="24"/>
          <w:szCs w:val="24"/>
        </w:rPr>
        <w:t xml:space="preserve"> </w:t>
      </w:r>
      <w:r w:rsidR="00994658">
        <w:rPr>
          <w:sz w:val="24"/>
          <w:szCs w:val="24"/>
        </w:rPr>
        <w:t xml:space="preserve">for </w:t>
      </w:r>
      <w:r>
        <w:rPr>
          <w:sz w:val="24"/>
          <w:szCs w:val="24"/>
        </w:rPr>
        <w:t xml:space="preserve">inspection of retail and wholesale </w:t>
      </w:r>
      <w:r w:rsidR="00CA50A4">
        <w:rPr>
          <w:sz w:val="24"/>
          <w:szCs w:val="24"/>
        </w:rPr>
        <w:t>medicine</w:t>
      </w:r>
      <w:r w:rsidR="00CE4831">
        <w:rPr>
          <w:sz w:val="24"/>
          <w:szCs w:val="24"/>
        </w:rPr>
        <w:t xml:space="preserve"> outlets </w:t>
      </w:r>
      <w:r>
        <w:rPr>
          <w:sz w:val="24"/>
          <w:szCs w:val="24"/>
        </w:rPr>
        <w:t xml:space="preserve">has recently been developed with support from USAID/SIAPS program in Bangladesh. </w:t>
      </w:r>
      <w:r w:rsidR="00994658">
        <w:rPr>
          <w:sz w:val="24"/>
          <w:szCs w:val="24"/>
        </w:rPr>
        <w:t xml:space="preserve"> </w:t>
      </w:r>
      <w:r>
        <w:rPr>
          <w:sz w:val="24"/>
          <w:szCs w:val="24"/>
        </w:rPr>
        <w:t xml:space="preserve">The SOP indicates </w:t>
      </w:r>
      <w:r w:rsidR="00DA480E">
        <w:rPr>
          <w:sz w:val="24"/>
          <w:szCs w:val="24"/>
        </w:rPr>
        <w:t>the q</w:t>
      </w:r>
      <w:r>
        <w:rPr>
          <w:sz w:val="24"/>
          <w:szCs w:val="24"/>
        </w:rPr>
        <w:t>ualification and power of inspectors</w:t>
      </w:r>
      <w:r w:rsidR="00DA480E">
        <w:rPr>
          <w:sz w:val="24"/>
          <w:szCs w:val="24"/>
        </w:rPr>
        <w:t>, d</w:t>
      </w:r>
      <w:r>
        <w:rPr>
          <w:sz w:val="24"/>
          <w:szCs w:val="24"/>
        </w:rPr>
        <w:t>uties of inspectors</w:t>
      </w:r>
      <w:r w:rsidR="00DA480E">
        <w:rPr>
          <w:sz w:val="24"/>
          <w:szCs w:val="24"/>
        </w:rPr>
        <w:t>, i</w:t>
      </w:r>
      <w:r>
        <w:rPr>
          <w:sz w:val="24"/>
          <w:szCs w:val="24"/>
        </w:rPr>
        <w:t xml:space="preserve">nspection process of retail and wholesale </w:t>
      </w:r>
      <w:r w:rsidR="00CA50A4">
        <w:rPr>
          <w:sz w:val="24"/>
          <w:szCs w:val="24"/>
        </w:rPr>
        <w:t>medicine</w:t>
      </w:r>
      <w:r w:rsidR="00CE4831">
        <w:rPr>
          <w:sz w:val="24"/>
          <w:szCs w:val="24"/>
        </w:rPr>
        <w:t xml:space="preserve"> outlet</w:t>
      </w:r>
      <w:r w:rsidR="00CA50A4">
        <w:rPr>
          <w:sz w:val="24"/>
          <w:szCs w:val="24"/>
        </w:rPr>
        <w:t>s</w:t>
      </w:r>
      <w:r w:rsidR="00DA480E">
        <w:rPr>
          <w:sz w:val="24"/>
          <w:szCs w:val="24"/>
        </w:rPr>
        <w:t>, r</w:t>
      </w:r>
      <w:r>
        <w:rPr>
          <w:sz w:val="24"/>
          <w:szCs w:val="24"/>
        </w:rPr>
        <w:t>andom sampling and drug seizure</w:t>
      </w:r>
      <w:r w:rsidR="00284111">
        <w:rPr>
          <w:sz w:val="24"/>
          <w:szCs w:val="24"/>
        </w:rPr>
        <w:t xml:space="preserve">, </w:t>
      </w:r>
      <w:r w:rsidR="00DA480E">
        <w:rPr>
          <w:sz w:val="24"/>
          <w:szCs w:val="24"/>
        </w:rPr>
        <w:t>s</w:t>
      </w:r>
      <w:r>
        <w:rPr>
          <w:sz w:val="24"/>
          <w:szCs w:val="24"/>
        </w:rPr>
        <w:t>ample collection</w:t>
      </w:r>
      <w:r w:rsidR="00DA480E">
        <w:rPr>
          <w:sz w:val="24"/>
          <w:szCs w:val="24"/>
        </w:rPr>
        <w:t xml:space="preserve"> </w:t>
      </w:r>
      <w:r w:rsidR="00F22A3A">
        <w:rPr>
          <w:sz w:val="24"/>
          <w:szCs w:val="24"/>
        </w:rPr>
        <w:t xml:space="preserve">and </w:t>
      </w:r>
      <w:r>
        <w:rPr>
          <w:sz w:val="24"/>
          <w:szCs w:val="24"/>
        </w:rPr>
        <w:t>procedure for quality control</w:t>
      </w:r>
      <w:r w:rsidR="00F22A3A">
        <w:rPr>
          <w:sz w:val="24"/>
          <w:szCs w:val="24"/>
        </w:rPr>
        <w:t xml:space="preserve">. Other areas described include </w:t>
      </w:r>
      <w:r w:rsidR="00DA480E">
        <w:rPr>
          <w:sz w:val="24"/>
          <w:szCs w:val="24"/>
        </w:rPr>
        <w:t>r</w:t>
      </w:r>
      <w:r>
        <w:rPr>
          <w:sz w:val="24"/>
          <w:szCs w:val="24"/>
        </w:rPr>
        <w:t>eport writing</w:t>
      </w:r>
      <w:r w:rsidR="00DA480E">
        <w:rPr>
          <w:sz w:val="24"/>
          <w:szCs w:val="24"/>
        </w:rPr>
        <w:t>, follow</w:t>
      </w:r>
      <w:r>
        <w:rPr>
          <w:sz w:val="24"/>
          <w:szCs w:val="24"/>
        </w:rPr>
        <w:t xml:space="preserve"> up</w:t>
      </w:r>
      <w:r w:rsidR="00F22A3A">
        <w:rPr>
          <w:sz w:val="24"/>
          <w:szCs w:val="24"/>
        </w:rPr>
        <w:t xml:space="preserve"> and</w:t>
      </w:r>
      <w:r w:rsidR="00DA480E">
        <w:rPr>
          <w:sz w:val="24"/>
          <w:szCs w:val="24"/>
        </w:rPr>
        <w:t xml:space="preserve"> r</w:t>
      </w:r>
      <w:r>
        <w:rPr>
          <w:sz w:val="24"/>
          <w:szCs w:val="24"/>
        </w:rPr>
        <w:t>egulatory management</w:t>
      </w:r>
      <w:r w:rsidR="00F22A3A">
        <w:rPr>
          <w:sz w:val="24"/>
          <w:szCs w:val="24"/>
        </w:rPr>
        <w:t xml:space="preserve">. </w:t>
      </w:r>
    </w:p>
    <w:p w14:paraId="52CB65BB" w14:textId="4088D046" w:rsidR="0003352D" w:rsidRDefault="00F43BA3" w:rsidP="00DB5F68">
      <w:pPr>
        <w:spacing w:line="240" w:lineRule="auto"/>
        <w:rPr>
          <w:sz w:val="24"/>
          <w:szCs w:val="24"/>
        </w:rPr>
      </w:pPr>
      <w:r>
        <w:rPr>
          <w:sz w:val="24"/>
          <w:szCs w:val="24"/>
        </w:rPr>
        <w:t>The SOP</w:t>
      </w:r>
      <w:r w:rsidR="00CE0584">
        <w:rPr>
          <w:sz w:val="24"/>
          <w:szCs w:val="24"/>
        </w:rPr>
        <w:t xml:space="preserve"> </w:t>
      </w:r>
      <w:r w:rsidR="0003626C">
        <w:rPr>
          <w:sz w:val="24"/>
          <w:szCs w:val="24"/>
        </w:rPr>
        <w:t>may also</w:t>
      </w:r>
      <w:r>
        <w:rPr>
          <w:sz w:val="24"/>
          <w:szCs w:val="24"/>
        </w:rPr>
        <w:t xml:space="preserve"> serve as a tool for training of new inspectors at </w:t>
      </w:r>
      <w:r w:rsidR="0003626C">
        <w:rPr>
          <w:sz w:val="24"/>
          <w:szCs w:val="24"/>
        </w:rPr>
        <w:t>central and</w:t>
      </w:r>
      <w:r w:rsidR="00CE4831">
        <w:rPr>
          <w:sz w:val="24"/>
          <w:szCs w:val="24"/>
        </w:rPr>
        <w:t xml:space="preserve"> local level </w:t>
      </w:r>
      <w:r>
        <w:rPr>
          <w:sz w:val="24"/>
          <w:szCs w:val="24"/>
        </w:rPr>
        <w:t xml:space="preserve">who will assume the responsibility of inspection of the newly accredited </w:t>
      </w:r>
      <w:r w:rsidR="00CA50A4">
        <w:rPr>
          <w:sz w:val="24"/>
          <w:szCs w:val="24"/>
        </w:rPr>
        <w:t>medicine</w:t>
      </w:r>
      <w:r>
        <w:rPr>
          <w:sz w:val="24"/>
          <w:szCs w:val="24"/>
        </w:rPr>
        <w:t xml:space="preserve"> outlets under BPMI project. Additional material will </w:t>
      </w:r>
      <w:r w:rsidR="00AD6808">
        <w:rPr>
          <w:sz w:val="24"/>
          <w:szCs w:val="24"/>
        </w:rPr>
        <w:t xml:space="preserve">need to </w:t>
      </w:r>
      <w:r>
        <w:rPr>
          <w:sz w:val="24"/>
          <w:szCs w:val="24"/>
        </w:rPr>
        <w:t xml:space="preserve">be developed to supplement the SOP based on the new categorization </w:t>
      </w:r>
      <w:r w:rsidR="00CE0584">
        <w:rPr>
          <w:sz w:val="24"/>
          <w:szCs w:val="24"/>
        </w:rPr>
        <w:t>of retail pharmaceutical services and associated standards</w:t>
      </w:r>
      <w:r w:rsidR="00923781">
        <w:rPr>
          <w:sz w:val="24"/>
          <w:szCs w:val="24"/>
        </w:rPr>
        <w:t xml:space="preserve">. </w:t>
      </w:r>
      <w:r w:rsidR="00AD6808">
        <w:rPr>
          <w:sz w:val="24"/>
          <w:szCs w:val="24"/>
        </w:rPr>
        <w:t xml:space="preserve">A guideline for operationalization of the developed standards, an inspection </w:t>
      </w:r>
      <w:r w:rsidR="004C0663">
        <w:rPr>
          <w:sz w:val="24"/>
          <w:szCs w:val="24"/>
        </w:rPr>
        <w:t>guide</w:t>
      </w:r>
      <w:r w:rsidR="00AD6808">
        <w:rPr>
          <w:sz w:val="24"/>
          <w:szCs w:val="24"/>
        </w:rPr>
        <w:t xml:space="preserve"> and inspectors training manuals may need to be developed to supplement the SOP.</w:t>
      </w:r>
      <w:r w:rsidR="0003352D">
        <w:rPr>
          <w:sz w:val="24"/>
          <w:szCs w:val="24"/>
        </w:rPr>
        <w:t xml:space="preserve"> </w:t>
      </w:r>
    </w:p>
    <w:p w14:paraId="600AA574" w14:textId="16E0F139" w:rsidR="0003352D" w:rsidRDefault="0003352D" w:rsidP="00DB5F68">
      <w:pPr>
        <w:spacing w:line="240" w:lineRule="auto"/>
        <w:rPr>
          <w:sz w:val="24"/>
          <w:szCs w:val="24"/>
        </w:rPr>
      </w:pPr>
      <w:r w:rsidRPr="0003626C">
        <w:rPr>
          <w:sz w:val="24"/>
          <w:szCs w:val="24"/>
        </w:rPr>
        <w:t xml:space="preserve">Existing SOP for inspection of retail and wholesale </w:t>
      </w:r>
      <w:r w:rsidR="00CA50A4" w:rsidRPr="0003626C">
        <w:rPr>
          <w:sz w:val="24"/>
          <w:szCs w:val="24"/>
        </w:rPr>
        <w:t>medicine</w:t>
      </w:r>
      <w:r w:rsidRPr="0003626C">
        <w:rPr>
          <w:sz w:val="24"/>
          <w:szCs w:val="24"/>
        </w:rPr>
        <w:t xml:space="preserve"> outlet </w:t>
      </w:r>
      <w:r w:rsidR="001504E5" w:rsidRPr="0003626C">
        <w:rPr>
          <w:sz w:val="24"/>
          <w:szCs w:val="24"/>
        </w:rPr>
        <w:t xml:space="preserve">needs </w:t>
      </w:r>
      <w:r w:rsidRPr="0003626C">
        <w:rPr>
          <w:sz w:val="24"/>
          <w:szCs w:val="24"/>
        </w:rPr>
        <w:t>to be aligned with</w:t>
      </w:r>
      <w:r w:rsidR="001504E5" w:rsidRPr="0003626C">
        <w:rPr>
          <w:sz w:val="24"/>
          <w:szCs w:val="24"/>
        </w:rPr>
        <w:t xml:space="preserve"> the newly developed</w:t>
      </w:r>
      <w:r w:rsidRPr="0003626C">
        <w:rPr>
          <w:sz w:val="24"/>
          <w:szCs w:val="24"/>
        </w:rPr>
        <w:t xml:space="preserve"> inspection and monitoring strategy, and guide</w:t>
      </w:r>
      <w:r w:rsidR="001504E5" w:rsidRPr="0003626C">
        <w:rPr>
          <w:sz w:val="24"/>
          <w:szCs w:val="24"/>
        </w:rPr>
        <w:t xml:space="preserve"> under BPMI</w:t>
      </w:r>
      <w:r w:rsidRPr="0003626C">
        <w:rPr>
          <w:sz w:val="24"/>
          <w:szCs w:val="24"/>
        </w:rPr>
        <w:t xml:space="preserve">. </w:t>
      </w:r>
    </w:p>
    <w:p w14:paraId="137A29E9" w14:textId="4E92D573" w:rsidR="00F43BA3" w:rsidRDefault="00923781" w:rsidP="00DB5F68">
      <w:pPr>
        <w:spacing w:line="240" w:lineRule="auto"/>
        <w:rPr>
          <w:sz w:val="24"/>
          <w:szCs w:val="24"/>
        </w:rPr>
      </w:pPr>
      <w:r>
        <w:rPr>
          <w:sz w:val="24"/>
          <w:szCs w:val="24"/>
        </w:rPr>
        <w:t>Other existing tools includes</w:t>
      </w:r>
    </w:p>
    <w:p w14:paraId="50A69028" w14:textId="6DD772CB" w:rsidR="00923781" w:rsidRDefault="00923781" w:rsidP="00DB5F68">
      <w:pPr>
        <w:pStyle w:val="ListParagraph"/>
        <w:numPr>
          <w:ilvl w:val="0"/>
          <w:numId w:val="46"/>
        </w:numPr>
        <w:spacing w:line="240" w:lineRule="auto"/>
        <w:rPr>
          <w:sz w:val="24"/>
          <w:szCs w:val="24"/>
        </w:rPr>
      </w:pPr>
      <w:r>
        <w:rPr>
          <w:sz w:val="24"/>
          <w:szCs w:val="24"/>
        </w:rPr>
        <w:lastRenderedPageBreak/>
        <w:t>Application form</w:t>
      </w:r>
      <w:r w:rsidR="00CE4831">
        <w:rPr>
          <w:sz w:val="24"/>
          <w:szCs w:val="24"/>
        </w:rPr>
        <w:t xml:space="preserve"> (Form 7)</w:t>
      </w:r>
      <w:r>
        <w:rPr>
          <w:sz w:val="24"/>
          <w:szCs w:val="24"/>
        </w:rPr>
        <w:t xml:space="preserve"> for establishment of retail </w:t>
      </w:r>
      <w:r w:rsidR="00CA50A4">
        <w:rPr>
          <w:sz w:val="24"/>
          <w:szCs w:val="24"/>
        </w:rPr>
        <w:t>medicine outlets</w:t>
      </w:r>
    </w:p>
    <w:p w14:paraId="20F5376F" w14:textId="77777777" w:rsidR="00923781" w:rsidRDefault="00923781" w:rsidP="00DB5F68">
      <w:pPr>
        <w:pStyle w:val="ListParagraph"/>
        <w:numPr>
          <w:ilvl w:val="0"/>
          <w:numId w:val="46"/>
        </w:numPr>
        <w:spacing w:line="240" w:lineRule="auto"/>
        <w:rPr>
          <w:sz w:val="24"/>
          <w:szCs w:val="24"/>
        </w:rPr>
      </w:pPr>
      <w:r>
        <w:rPr>
          <w:sz w:val="24"/>
          <w:szCs w:val="24"/>
        </w:rPr>
        <w:t>Drugs seizure form</w:t>
      </w:r>
    </w:p>
    <w:p w14:paraId="7A5C5C30" w14:textId="77777777" w:rsidR="00923781" w:rsidRDefault="00923781" w:rsidP="00DB5F68">
      <w:pPr>
        <w:pStyle w:val="ListParagraph"/>
        <w:numPr>
          <w:ilvl w:val="0"/>
          <w:numId w:val="46"/>
        </w:numPr>
        <w:spacing w:line="240" w:lineRule="auto"/>
        <w:rPr>
          <w:sz w:val="24"/>
          <w:szCs w:val="24"/>
        </w:rPr>
      </w:pPr>
      <w:r>
        <w:rPr>
          <w:sz w:val="24"/>
          <w:szCs w:val="24"/>
        </w:rPr>
        <w:t>Sample collection form</w:t>
      </w:r>
    </w:p>
    <w:p w14:paraId="2E6174EE" w14:textId="2D684374" w:rsidR="00EB18DC" w:rsidRPr="0003626C" w:rsidRDefault="00CE4831" w:rsidP="00DB5F68">
      <w:pPr>
        <w:pStyle w:val="ListParagraph"/>
        <w:numPr>
          <w:ilvl w:val="0"/>
          <w:numId w:val="46"/>
        </w:numPr>
        <w:spacing w:line="240" w:lineRule="auto"/>
        <w:ind w:left="0"/>
        <w:rPr>
          <w:sz w:val="24"/>
          <w:szCs w:val="24"/>
        </w:rPr>
      </w:pPr>
      <w:r w:rsidRPr="0003626C">
        <w:rPr>
          <w:sz w:val="24"/>
          <w:szCs w:val="24"/>
        </w:rPr>
        <w:t xml:space="preserve"> </w:t>
      </w:r>
      <w:r w:rsidR="00BA18C9" w:rsidRPr="0003626C">
        <w:rPr>
          <w:sz w:val="24"/>
          <w:szCs w:val="24"/>
        </w:rPr>
        <w:t>Inspection checklist</w:t>
      </w:r>
      <w:r w:rsidR="00923781" w:rsidRPr="0003626C">
        <w:rPr>
          <w:sz w:val="24"/>
          <w:szCs w:val="24"/>
        </w:rPr>
        <w:t xml:space="preserve"> for premise intending to operate the</w:t>
      </w:r>
      <w:r w:rsidR="00F22A3A" w:rsidRPr="0003626C">
        <w:rPr>
          <w:sz w:val="24"/>
          <w:szCs w:val="24"/>
        </w:rPr>
        <w:t xml:space="preserve"> pharmaceutical business has</w:t>
      </w:r>
      <w:r w:rsidR="00BA18C9" w:rsidRPr="0003626C">
        <w:rPr>
          <w:sz w:val="24"/>
          <w:szCs w:val="24"/>
        </w:rPr>
        <w:t xml:space="preserve"> no</w:t>
      </w:r>
      <w:r w:rsidR="00923781" w:rsidRPr="0003626C">
        <w:rPr>
          <w:sz w:val="24"/>
          <w:szCs w:val="24"/>
        </w:rPr>
        <w:t>t been made available</w:t>
      </w:r>
      <w:r w:rsidR="00EB18DC" w:rsidRPr="0003626C">
        <w:rPr>
          <w:sz w:val="24"/>
          <w:szCs w:val="24"/>
        </w:rPr>
        <w:t xml:space="preserve">. </w:t>
      </w:r>
      <w:r w:rsidR="00BA18C9" w:rsidRPr="0003626C">
        <w:rPr>
          <w:sz w:val="24"/>
          <w:szCs w:val="24"/>
        </w:rPr>
        <w:t xml:space="preserve"> </w:t>
      </w:r>
      <w:r w:rsidR="00EB18DC" w:rsidRPr="0003626C">
        <w:rPr>
          <w:sz w:val="24"/>
          <w:szCs w:val="24"/>
        </w:rPr>
        <w:t>Application forms, preliminary inspection</w:t>
      </w:r>
      <w:r w:rsidR="00CA50A4" w:rsidRPr="0003626C">
        <w:rPr>
          <w:sz w:val="24"/>
          <w:szCs w:val="24"/>
        </w:rPr>
        <w:t>,</w:t>
      </w:r>
      <w:r w:rsidRPr="0003626C">
        <w:rPr>
          <w:sz w:val="24"/>
          <w:szCs w:val="24"/>
        </w:rPr>
        <w:t xml:space="preserve"> routine </w:t>
      </w:r>
      <w:r w:rsidR="00EB18DC" w:rsidRPr="0003626C">
        <w:rPr>
          <w:sz w:val="24"/>
          <w:szCs w:val="24"/>
        </w:rPr>
        <w:t xml:space="preserve">and </w:t>
      </w:r>
      <w:r w:rsidR="0003626C">
        <w:rPr>
          <w:sz w:val="24"/>
          <w:szCs w:val="24"/>
        </w:rPr>
        <w:t>final</w:t>
      </w:r>
      <w:r w:rsidR="00EB18DC" w:rsidRPr="0003626C">
        <w:rPr>
          <w:sz w:val="24"/>
          <w:szCs w:val="24"/>
        </w:rPr>
        <w:t xml:space="preserve"> inspection </w:t>
      </w:r>
      <w:r w:rsidRPr="0003626C">
        <w:rPr>
          <w:sz w:val="24"/>
          <w:szCs w:val="24"/>
        </w:rPr>
        <w:t xml:space="preserve">checklists </w:t>
      </w:r>
      <w:r w:rsidR="00EB18DC" w:rsidRPr="0003626C">
        <w:rPr>
          <w:sz w:val="24"/>
          <w:szCs w:val="24"/>
        </w:rPr>
        <w:t xml:space="preserve">will </w:t>
      </w:r>
      <w:r w:rsidR="00F22A3A" w:rsidRPr="0003626C">
        <w:rPr>
          <w:sz w:val="24"/>
          <w:szCs w:val="24"/>
        </w:rPr>
        <w:t xml:space="preserve">therefore need to </w:t>
      </w:r>
      <w:r w:rsidR="0003626C" w:rsidRPr="0003626C">
        <w:rPr>
          <w:sz w:val="24"/>
          <w:szCs w:val="24"/>
        </w:rPr>
        <w:t>be developed</w:t>
      </w:r>
      <w:r w:rsidR="00EB18DC" w:rsidRPr="0003626C">
        <w:rPr>
          <w:sz w:val="24"/>
          <w:szCs w:val="24"/>
        </w:rPr>
        <w:t xml:space="preserve"> to focus on the agreed categorization and associated standards of retail pharmaceutical services. </w:t>
      </w:r>
    </w:p>
    <w:p w14:paraId="6BCFA8F9" w14:textId="77777777" w:rsidR="00754D66" w:rsidRPr="00754D66" w:rsidRDefault="00B501EF" w:rsidP="00DB5F68">
      <w:pPr>
        <w:spacing w:line="240" w:lineRule="auto"/>
        <w:rPr>
          <w:color w:val="0070C0"/>
          <w:sz w:val="24"/>
          <w:szCs w:val="24"/>
        </w:rPr>
      </w:pPr>
      <w:r>
        <w:rPr>
          <w:color w:val="0070C0"/>
          <w:sz w:val="24"/>
          <w:szCs w:val="24"/>
        </w:rPr>
        <w:t xml:space="preserve">2.1.3: </w:t>
      </w:r>
      <w:r w:rsidR="00754D66">
        <w:rPr>
          <w:color w:val="0070C0"/>
          <w:sz w:val="24"/>
          <w:szCs w:val="24"/>
        </w:rPr>
        <w:t>Collaboration with District Health S</w:t>
      </w:r>
      <w:r w:rsidR="00754D66" w:rsidRPr="00754D66">
        <w:rPr>
          <w:color w:val="0070C0"/>
          <w:sz w:val="24"/>
          <w:szCs w:val="24"/>
        </w:rPr>
        <w:t>ystem</w:t>
      </w:r>
    </w:p>
    <w:p w14:paraId="1892427C" w14:textId="4E826C05" w:rsidR="00AF0CE9" w:rsidRDefault="00BA66CD" w:rsidP="00DB5F68">
      <w:pPr>
        <w:spacing w:line="240" w:lineRule="auto"/>
        <w:rPr>
          <w:sz w:val="24"/>
          <w:szCs w:val="24"/>
        </w:rPr>
      </w:pPr>
      <w:r>
        <w:rPr>
          <w:sz w:val="24"/>
          <w:szCs w:val="24"/>
        </w:rPr>
        <w:t>D</w:t>
      </w:r>
      <w:r w:rsidR="00AF0CE9" w:rsidRPr="00754D66">
        <w:rPr>
          <w:sz w:val="24"/>
          <w:szCs w:val="24"/>
        </w:rPr>
        <w:t xml:space="preserve">istrict </w:t>
      </w:r>
      <w:r w:rsidR="0003352D">
        <w:rPr>
          <w:sz w:val="24"/>
          <w:szCs w:val="24"/>
        </w:rPr>
        <w:t xml:space="preserve">drug </w:t>
      </w:r>
      <w:r w:rsidR="0003626C">
        <w:rPr>
          <w:sz w:val="24"/>
          <w:szCs w:val="24"/>
        </w:rPr>
        <w:t>licensing</w:t>
      </w:r>
      <w:r w:rsidR="00AF0CE9" w:rsidRPr="00754D66">
        <w:rPr>
          <w:sz w:val="24"/>
          <w:szCs w:val="24"/>
        </w:rPr>
        <w:t xml:space="preserve"> committee </w:t>
      </w:r>
      <w:r w:rsidR="00754D66">
        <w:rPr>
          <w:sz w:val="24"/>
          <w:szCs w:val="24"/>
        </w:rPr>
        <w:t>c</w:t>
      </w:r>
      <w:r w:rsidR="00AF0CE9" w:rsidRPr="00754D66">
        <w:rPr>
          <w:sz w:val="24"/>
          <w:szCs w:val="24"/>
        </w:rPr>
        <w:t xml:space="preserve">haired by Civil Surgeon and </w:t>
      </w:r>
      <w:r>
        <w:rPr>
          <w:sz w:val="24"/>
          <w:szCs w:val="24"/>
        </w:rPr>
        <w:t>drug superintendent as</w:t>
      </w:r>
      <w:r w:rsidR="00754D66">
        <w:rPr>
          <w:sz w:val="24"/>
          <w:szCs w:val="24"/>
        </w:rPr>
        <w:t xml:space="preserve"> the </w:t>
      </w:r>
      <w:r w:rsidR="0003352D">
        <w:rPr>
          <w:sz w:val="24"/>
          <w:szCs w:val="24"/>
        </w:rPr>
        <w:t xml:space="preserve">member </w:t>
      </w:r>
      <w:r w:rsidR="00BF14E2">
        <w:rPr>
          <w:sz w:val="24"/>
          <w:szCs w:val="24"/>
        </w:rPr>
        <w:t>secretary exists</w:t>
      </w:r>
      <w:r>
        <w:rPr>
          <w:sz w:val="24"/>
          <w:szCs w:val="24"/>
        </w:rPr>
        <w:t xml:space="preserve"> in </w:t>
      </w:r>
      <w:r w:rsidR="00CE0584">
        <w:rPr>
          <w:sz w:val="24"/>
          <w:szCs w:val="24"/>
        </w:rPr>
        <w:t>some</w:t>
      </w:r>
      <w:r>
        <w:rPr>
          <w:sz w:val="24"/>
          <w:szCs w:val="24"/>
        </w:rPr>
        <w:t xml:space="preserve"> districts</w:t>
      </w:r>
      <w:r w:rsidR="00BF14E2">
        <w:rPr>
          <w:sz w:val="24"/>
          <w:szCs w:val="24"/>
        </w:rPr>
        <w:t xml:space="preserve">. </w:t>
      </w:r>
      <w:r>
        <w:rPr>
          <w:sz w:val="24"/>
          <w:szCs w:val="24"/>
        </w:rPr>
        <w:t xml:space="preserve"> </w:t>
      </w:r>
      <w:r w:rsidR="00BF14E2">
        <w:rPr>
          <w:sz w:val="24"/>
          <w:szCs w:val="24"/>
        </w:rPr>
        <w:t>The committee is responsible for i</w:t>
      </w:r>
      <w:r w:rsidR="00BF14E2" w:rsidRPr="00754D66">
        <w:rPr>
          <w:sz w:val="24"/>
          <w:szCs w:val="24"/>
        </w:rPr>
        <w:t>ssuing</w:t>
      </w:r>
      <w:r w:rsidR="00BF14E2">
        <w:rPr>
          <w:sz w:val="24"/>
          <w:szCs w:val="24"/>
        </w:rPr>
        <w:t xml:space="preserve"> and cancellation of l</w:t>
      </w:r>
      <w:r w:rsidR="00BF14E2" w:rsidRPr="00754D66">
        <w:rPr>
          <w:sz w:val="24"/>
          <w:szCs w:val="24"/>
        </w:rPr>
        <w:t>icenses</w:t>
      </w:r>
      <w:r w:rsidR="00BF14E2">
        <w:rPr>
          <w:sz w:val="24"/>
          <w:szCs w:val="24"/>
        </w:rPr>
        <w:t xml:space="preserve"> on behalf of DGDA. E</w:t>
      </w:r>
      <w:r w:rsidR="00BF14E2" w:rsidRPr="00754D66">
        <w:rPr>
          <w:sz w:val="24"/>
          <w:szCs w:val="24"/>
        </w:rPr>
        <w:t xml:space="preserve">stablishment of the committee is guided by Ministry </w:t>
      </w:r>
      <w:r w:rsidR="003E3F0C">
        <w:rPr>
          <w:sz w:val="24"/>
          <w:szCs w:val="24"/>
        </w:rPr>
        <w:t xml:space="preserve">(MOHFW) </w:t>
      </w:r>
      <w:r w:rsidR="00BF14E2" w:rsidRPr="00754D66">
        <w:rPr>
          <w:sz w:val="24"/>
          <w:szCs w:val="24"/>
        </w:rPr>
        <w:t>order</w:t>
      </w:r>
      <w:r w:rsidR="00BF14E2">
        <w:rPr>
          <w:sz w:val="24"/>
          <w:szCs w:val="24"/>
        </w:rPr>
        <w:t>. H</w:t>
      </w:r>
      <w:r>
        <w:rPr>
          <w:sz w:val="24"/>
          <w:szCs w:val="24"/>
        </w:rPr>
        <w:t xml:space="preserve">owever, the </w:t>
      </w:r>
      <w:r w:rsidR="00BF14E2">
        <w:rPr>
          <w:sz w:val="24"/>
          <w:szCs w:val="24"/>
        </w:rPr>
        <w:t>committees seem</w:t>
      </w:r>
      <w:r>
        <w:rPr>
          <w:sz w:val="24"/>
          <w:szCs w:val="24"/>
        </w:rPr>
        <w:t xml:space="preserve"> to be </w:t>
      </w:r>
      <w:r w:rsidR="00BF14E2">
        <w:rPr>
          <w:sz w:val="24"/>
          <w:szCs w:val="24"/>
        </w:rPr>
        <w:t xml:space="preserve">not regularly </w:t>
      </w:r>
      <w:r w:rsidR="00CE0584">
        <w:rPr>
          <w:sz w:val="24"/>
          <w:szCs w:val="24"/>
        </w:rPr>
        <w:t>meeting or minimally</w:t>
      </w:r>
      <w:r w:rsidR="004C0663">
        <w:rPr>
          <w:sz w:val="24"/>
          <w:szCs w:val="24"/>
        </w:rPr>
        <w:t xml:space="preserve"> </w:t>
      </w:r>
      <w:r>
        <w:rPr>
          <w:sz w:val="24"/>
          <w:szCs w:val="24"/>
        </w:rPr>
        <w:t>functioning</w:t>
      </w:r>
      <w:r w:rsidR="00BF14E2">
        <w:rPr>
          <w:sz w:val="24"/>
          <w:szCs w:val="24"/>
        </w:rPr>
        <w:t xml:space="preserve">. </w:t>
      </w:r>
      <w:r w:rsidR="001504E5">
        <w:rPr>
          <w:sz w:val="24"/>
          <w:szCs w:val="24"/>
        </w:rPr>
        <w:t xml:space="preserve">The newly </w:t>
      </w:r>
      <w:r w:rsidR="001504E5" w:rsidRPr="001504E5">
        <w:rPr>
          <w:sz w:val="24"/>
          <w:szCs w:val="24"/>
        </w:rPr>
        <w:t xml:space="preserve">developed </w:t>
      </w:r>
      <w:r w:rsidR="001504E5" w:rsidRPr="0003626C">
        <w:rPr>
          <w:sz w:val="24"/>
          <w:szCs w:val="24"/>
        </w:rPr>
        <w:t>inspection and monitoring strategy, and guide under BPMI</w:t>
      </w:r>
      <w:r w:rsidR="001504E5">
        <w:rPr>
          <w:sz w:val="24"/>
          <w:szCs w:val="24"/>
        </w:rPr>
        <w:t xml:space="preserve"> recommend to change the name of existing District Drug Licensing Committee into District Drug Committee.</w:t>
      </w:r>
    </w:p>
    <w:p w14:paraId="3E0D436C" w14:textId="13AD922F" w:rsidR="005102F0" w:rsidRPr="005102F0" w:rsidRDefault="00B501EF" w:rsidP="00DB5F68">
      <w:pPr>
        <w:spacing w:line="240" w:lineRule="auto"/>
        <w:rPr>
          <w:color w:val="0070C0"/>
          <w:sz w:val="24"/>
          <w:szCs w:val="24"/>
        </w:rPr>
      </w:pPr>
      <w:r>
        <w:rPr>
          <w:color w:val="0070C0"/>
          <w:sz w:val="24"/>
          <w:szCs w:val="24"/>
        </w:rPr>
        <w:t xml:space="preserve">2.1.4: </w:t>
      </w:r>
      <w:r w:rsidR="00B75BB5" w:rsidRPr="005102F0">
        <w:rPr>
          <w:color w:val="0070C0"/>
          <w:sz w:val="24"/>
          <w:szCs w:val="24"/>
        </w:rPr>
        <w:t xml:space="preserve">Support </w:t>
      </w:r>
      <w:r w:rsidR="005102F0" w:rsidRPr="005102F0">
        <w:rPr>
          <w:color w:val="0070C0"/>
          <w:sz w:val="24"/>
          <w:szCs w:val="24"/>
        </w:rPr>
        <w:t>from Ministry</w:t>
      </w:r>
      <w:r w:rsidR="00B75BB5" w:rsidRPr="005102F0">
        <w:rPr>
          <w:color w:val="0070C0"/>
          <w:sz w:val="24"/>
          <w:szCs w:val="24"/>
        </w:rPr>
        <w:t xml:space="preserve"> of Health and Family Welfare</w:t>
      </w:r>
      <w:r w:rsidR="001504E5">
        <w:rPr>
          <w:color w:val="0070C0"/>
          <w:sz w:val="24"/>
          <w:szCs w:val="24"/>
        </w:rPr>
        <w:t xml:space="preserve"> (</w:t>
      </w:r>
      <w:r w:rsidR="0003626C">
        <w:rPr>
          <w:color w:val="0070C0"/>
          <w:sz w:val="24"/>
          <w:szCs w:val="24"/>
        </w:rPr>
        <w:t>MOHFW (</w:t>
      </w:r>
      <w:r w:rsidR="005102F0" w:rsidRPr="005102F0">
        <w:rPr>
          <w:color w:val="0070C0"/>
          <w:sz w:val="24"/>
          <w:szCs w:val="24"/>
        </w:rPr>
        <w:t>, D</w:t>
      </w:r>
      <w:r w:rsidR="001504E5">
        <w:rPr>
          <w:color w:val="0070C0"/>
          <w:sz w:val="24"/>
          <w:szCs w:val="24"/>
        </w:rPr>
        <w:t xml:space="preserve">irectorate </w:t>
      </w:r>
      <w:r w:rsidR="005102F0" w:rsidRPr="005102F0">
        <w:rPr>
          <w:color w:val="0070C0"/>
          <w:sz w:val="24"/>
          <w:szCs w:val="24"/>
        </w:rPr>
        <w:t>G</w:t>
      </w:r>
      <w:r w:rsidR="001504E5">
        <w:rPr>
          <w:color w:val="0070C0"/>
          <w:sz w:val="24"/>
          <w:szCs w:val="24"/>
        </w:rPr>
        <w:t xml:space="preserve">eneral of </w:t>
      </w:r>
      <w:r w:rsidR="005102F0" w:rsidRPr="005102F0">
        <w:rPr>
          <w:color w:val="0070C0"/>
          <w:sz w:val="24"/>
          <w:szCs w:val="24"/>
        </w:rPr>
        <w:t>D</w:t>
      </w:r>
      <w:r w:rsidR="001504E5">
        <w:rPr>
          <w:color w:val="0070C0"/>
          <w:sz w:val="24"/>
          <w:szCs w:val="24"/>
        </w:rPr>
        <w:t xml:space="preserve">rug </w:t>
      </w:r>
      <w:r w:rsidR="005102F0" w:rsidRPr="005102F0">
        <w:rPr>
          <w:color w:val="0070C0"/>
          <w:sz w:val="24"/>
          <w:szCs w:val="24"/>
        </w:rPr>
        <w:t>A</w:t>
      </w:r>
      <w:r w:rsidR="001504E5">
        <w:rPr>
          <w:color w:val="0070C0"/>
          <w:sz w:val="24"/>
          <w:szCs w:val="24"/>
        </w:rPr>
        <w:t>dministration (DGDA)</w:t>
      </w:r>
      <w:r w:rsidR="005102F0" w:rsidRPr="005102F0">
        <w:rPr>
          <w:color w:val="0070C0"/>
          <w:sz w:val="24"/>
          <w:szCs w:val="24"/>
        </w:rPr>
        <w:t xml:space="preserve"> and Pharmacy Council</w:t>
      </w:r>
      <w:r w:rsidR="001504E5">
        <w:rPr>
          <w:color w:val="0070C0"/>
          <w:sz w:val="24"/>
          <w:szCs w:val="24"/>
        </w:rPr>
        <w:t xml:space="preserve"> of Bangladesh (PCB)</w:t>
      </w:r>
    </w:p>
    <w:p w14:paraId="1DE05ECD" w14:textId="42BF0560" w:rsidR="00B75BB5" w:rsidRDefault="00B75BB5" w:rsidP="00DB5F68">
      <w:pPr>
        <w:spacing w:line="240" w:lineRule="auto"/>
        <w:rPr>
          <w:sz w:val="24"/>
          <w:szCs w:val="24"/>
        </w:rPr>
      </w:pPr>
      <w:r w:rsidRPr="005102F0">
        <w:rPr>
          <w:sz w:val="24"/>
          <w:szCs w:val="24"/>
        </w:rPr>
        <w:t xml:space="preserve">The </w:t>
      </w:r>
      <w:r w:rsidR="0003626C">
        <w:rPr>
          <w:sz w:val="24"/>
          <w:szCs w:val="24"/>
        </w:rPr>
        <w:t>MOHFW DGDA</w:t>
      </w:r>
      <w:r w:rsidR="005102F0">
        <w:rPr>
          <w:sz w:val="24"/>
          <w:szCs w:val="24"/>
        </w:rPr>
        <w:t xml:space="preserve"> and PCB are in full support to review the operations of retail </w:t>
      </w:r>
      <w:r w:rsidR="007112A1">
        <w:rPr>
          <w:sz w:val="24"/>
          <w:szCs w:val="24"/>
        </w:rPr>
        <w:t>medicine</w:t>
      </w:r>
      <w:r w:rsidR="001504E5">
        <w:rPr>
          <w:sz w:val="24"/>
          <w:szCs w:val="24"/>
        </w:rPr>
        <w:t xml:space="preserve"> </w:t>
      </w:r>
      <w:r w:rsidR="0003626C">
        <w:rPr>
          <w:sz w:val="24"/>
          <w:szCs w:val="24"/>
        </w:rPr>
        <w:t>outlets in</w:t>
      </w:r>
      <w:r w:rsidR="005102F0">
        <w:rPr>
          <w:sz w:val="24"/>
          <w:szCs w:val="24"/>
        </w:rPr>
        <w:t xml:space="preserve"> Bangladesh for the purpose of improving quality of services provided. A National </w:t>
      </w:r>
      <w:r w:rsidR="001504E5">
        <w:rPr>
          <w:sz w:val="24"/>
          <w:szCs w:val="24"/>
        </w:rPr>
        <w:t>S</w:t>
      </w:r>
      <w:r w:rsidR="005102F0">
        <w:rPr>
          <w:sz w:val="24"/>
          <w:szCs w:val="24"/>
        </w:rPr>
        <w:t xml:space="preserve">teering </w:t>
      </w:r>
      <w:r w:rsidR="001504E5">
        <w:rPr>
          <w:sz w:val="24"/>
          <w:szCs w:val="24"/>
        </w:rPr>
        <w:t>C</w:t>
      </w:r>
      <w:r w:rsidR="005102F0">
        <w:rPr>
          <w:sz w:val="24"/>
          <w:szCs w:val="24"/>
        </w:rPr>
        <w:t>ommittee</w:t>
      </w:r>
      <w:r w:rsidR="001504E5">
        <w:rPr>
          <w:sz w:val="24"/>
          <w:szCs w:val="24"/>
        </w:rPr>
        <w:t xml:space="preserve"> (NSC)</w:t>
      </w:r>
      <w:r w:rsidR="005102F0">
        <w:rPr>
          <w:sz w:val="24"/>
          <w:szCs w:val="24"/>
        </w:rPr>
        <w:t xml:space="preserve"> and Technical Management Committee</w:t>
      </w:r>
      <w:r w:rsidR="001504E5">
        <w:rPr>
          <w:sz w:val="24"/>
          <w:szCs w:val="24"/>
        </w:rPr>
        <w:t xml:space="preserve"> (TMC)</w:t>
      </w:r>
      <w:r w:rsidR="005102F0">
        <w:rPr>
          <w:sz w:val="24"/>
          <w:szCs w:val="24"/>
        </w:rPr>
        <w:t xml:space="preserve"> have been formed to discuss progress on implementation of Bangladesh Pharmacy Model initiative</w:t>
      </w:r>
      <w:r w:rsidR="001504E5">
        <w:rPr>
          <w:sz w:val="24"/>
          <w:szCs w:val="24"/>
        </w:rPr>
        <w:t xml:space="preserve"> (BPMI)</w:t>
      </w:r>
      <w:r w:rsidR="005102F0">
        <w:rPr>
          <w:sz w:val="24"/>
          <w:szCs w:val="24"/>
        </w:rPr>
        <w:t xml:space="preserve"> aiming </w:t>
      </w:r>
      <w:r w:rsidR="00BA66CD">
        <w:rPr>
          <w:sz w:val="24"/>
          <w:szCs w:val="24"/>
        </w:rPr>
        <w:t xml:space="preserve">at </w:t>
      </w:r>
      <w:r w:rsidR="005102F0">
        <w:rPr>
          <w:sz w:val="24"/>
          <w:szCs w:val="24"/>
        </w:rPr>
        <w:t xml:space="preserve">improving services provided by retail </w:t>
      </w:r>
      <w:r w:rsidR="007112A1">
        <w:rPr>
          <w:sz w:val="24"/>
          <w:szCs w:val="24"/>
        </w:rPr>
        <w:t>medicine</w:t>
      </w:r>
      <w:r w:rsidR="001504E5">
        <w:rPr>
          <w:sz w:val="24"/>
          <w:szCs w:val="24"/>
        </w:rPr>
        <w:t xml:space="preserve"> </w:t>
      </w:r>
      <w:r w:rsidR="0003626C">
        <w:rPr>
          <w:sz w:val="24"/>
          <w:szCs w:val="24"/>
        </w:rPr>
        <w:t>outlets in</w:t>
      </w:r>
      <w:r w:rsidR="005102F0">
        <w:rPr>
          <w:sz w:val="24"/>
          <w:szCs w:val="24"/>
        </w:rPr>
        <w:t xml:space="preserve"> the country. </w:t>
      </w:r>
      <w:r w:rsidR="0003626C">
        <w:rPr>
          <w:sz w:val="24"/>
          <w:szCs w:val="24"/>
        </w:rPr>
        <w:t>PCB has</w:t>
      </w:r>
      <w:r w:rsidR="00690A64">
        <w:rPr>
          <w:sz w:val="24"/>
          <w:szCs w:val="24"/>
        </w:rPr>
        <w:t xml:space="preserve"> recently employed </w:t>
      </w:r>
      <w:r w:rsidR="005102F0">
        <w:rPr>
          <w:sz w:val="24"/>
          <w:szCs w:val="24"/>
        </w:rPr>
        <w:t xml:space="preserve"> </w:t>
      </w:r>
      <w:r w:rsidR="00690A64">
        <w:rPr>
          <w:sz w:val="24"/>
          <w:szCs w:val="24"/>
        </w:rPr>
        <w:t xml:space="preserve"> 3 lecturers cum </w:t>
      </w:r>
      <w:r w:rsidR="0003626C">
        <w:rPr>
          <w:sz w:val="24"/>
          <w:szCs w:val="24"/>
        </w:rPr>
        <w:t>inspectors who</w:t>
      </w:r>
      <w:r w:rsidR="005102F0">
        <w:rPr>
          <w:sz w:val="24"/>
          <w:szCs w:val="24"/>
        </w:rPr>
        <w:t xml:space="preserve"> will be focusing on supervising activities related to pharmacy professional services both in public and private sector including retail </w:t>
      </w:r>
      <w:r w:rsidR="0003626C">
        <w:rPr>
          <w:sz w:val="24"/>
          <w:szCs w:val="24"/>
        </w:rPr>
        <w:t>pharmaceutical services</w:t>
      </w:r>
      <w:r w:rsidR="005102F0">
        <w:rPr>
          <w:sz w:val="24"/>
          <w:szCs w:val="24"/>
        </w:rPr>
        <w:t xml:space="preserve">. </w:t>
      </w:r>
    </w:p>
    <w:p w14:paraId="43A1ACC6" w14:textId="77777777" w:rsidR="00AE5F61" w:rsidRDefault="00B501EF" w:rsidP="00DB5F68">
      <w:pPr>
        <w:spacing w:line="240" w:lineRule="auto"/>
        <w:rPr>
          <w:color w:val="0070C0"/>
          <w:sz w:val="24"/>
          <w:szCs w:val="24"/>
        </w:rPr>
      </w:pPr>
      <w:r>
        <w:rPr>
          <w:color w:val="0070C0"/>
          <w:sz w:val="24"/>
          <w:szCs w:val="24"/>
        </w:rPr>
        <w:t xml:space="preserve">2.1.5: </w:t>
      </w:r>
      <w:r w:rsidR="00606A39" w:rsidRPr="00AE5F61">
        <w:rPr>
          <w:color w:val="0070C0"/>
          <w:sz w:val="24"/>
          <w:szCs w:val="24"/>
        </w:rPr>
        <w:t xml:space="preserve">Readiness of </w:t>
      </w:r>
      <w:r w:rsidR="00C1357A">
        <w:rPr>
          <w:color w:val="0070C0"/>
          <w:sz w:val="24"/>
          <w:szCs w:val="24"/>
        </w:rPr>
        <w:t>other s</w:t>
      </w:r>
      <w:r w:rsidR="00606A39" w:rsidRPr="00AE5F61">
        <w:rPr>
          <w:color w:val="0070C0"/>
          <w:sz w:val="24"/>
          <w:szCs w:val="24"/>
        </w:rPr>
        <w:t xml:space="preserve">takeholders to </w:t>
      </w:r>
      <w:r w:rsidR="000D63AE">
        <w:rPr>
          <w:color w:val="0070C0"/>
          <w:sz w:val="24"/>
          <w:szCs w:val="24"/>
        </w:rPr>
        <w:t>support</w:t>
      </w:r>
      <w:r w:rsidR="00C1357A">
        <w:rPr>
          <w:color w:val="0070C0"/>
          <w:sz w:val="24"/>
          <w:szCs w:val="24"/>
        </w:rPr>
        <w:t xml:space="preserve"> inspection s</w:t>
      </w:r>
      <w:r w:rsidR="00606A39" w:rsidRPr="00AE5F61">
        <w:rPr>
          <w:color w:val="0070C0"/>
          <w:sz w:val="24"/>
          <w:szCs w:val="24"/>
        </w:rPr>
        <w:t xml:space="preserve">ystem </w:t>
      </w:r>
    </w:p>
    <w:p w14:paraId="2C6DFAA7" w14:textId="48D5DFEE" w:rsidR="00BA66CD" w:rsidRDefault="00BA66CD" w:rsidP="00DB5F68">
      <w:pPr>
        <w:spacing w:line="240" w:lineRule="auto"/>
        <w:rPr>
          <w:sz w:val="24"/>
          <w:szCs w:val="24"/>
        </w:rPr>
      </w:pPr>
      <w:r w:rsidRPr="00BA66CD">
        <w:rPr>
          <w:sz w:val="24"/>
          <w:szCs w:val="24"/>
        </w:rPr>
        <w:t xml:space="preserve">Discussions conducted </w:t>
      </w:r>
      <w:r w:rsidR="00C74858">
        <w:rPr>
          <w:sz w:val="24"/>
          <w:szCs w:val="24"/>
        </w:rPr>
        <w:t>between MSH and</w:t>
      </w:r>
      <w:r>
        <w:rPr>
          <w:sz w:val="24"/>
          <w:szCs w:val="24"/>
        </w:rPr>
        <w:t xml:space="preserve"> stakeholders including Bangladesh </w:t>
      </w:r>
      <w:r w:rsidR="003E3F0C">
        <w:rPr>
          <w:sz w:val="24"/>
          <w:szCs w:val="24"/>
        </w:rPr>
        <w:t xml:space="preserve">Chemist and </w:t>
      </w:r>
      <w:r>
        <w:rPr>
          <w:sz w:val="24"/>
          <w:szCs w:val="24"/>
        </w:rPr>
        <w:t>Druggist S</w:t>
      </w:r>
      <w:r w:rsidR="00690A64">
        <w:rPr>
          <w:sz w:val="24"/>
          <w:szCs w:val="24"/>
        </w:rPr>
        <w:t>a</w:t>
      </w:r>
      <w:r>
        <w:rPr>
          <w:sz w:val="24"/>
          <w:szCs w:val="24"/>
        </w:rPr>
        <w:t>mity (BCDS), Bangladesh Association of Pharmaceutical Industries (BAPI), Consumer A</w:t>
      </w:r>
      <w:r w:rsidR="003E3F0C">
        <w:rPr>
          <w:sz w:val="24"/>
          <w:szCs w:val="24"/>
        </w:rPr>
        <w:t>ssociation</w:t>
      </w:r>
      <w:r>
        <w:rPr>
          <w:sz w:val="24"/>
          <w:szCs w:val="24"/>
        </w:rPr>
        <w:t xml:space="preserve"> of Bangladesh (CAB),</w:t>
      </w:r>
      <w:r w:rsidR="00690A64">
        <w:rPr>
          <w:sz w:val="24"/>
          <w:szCs w:val="24"/>
        </w:rPr>
        <w:t xml:space="preserve"> Directorate of National Consumer Rights Protection (DNCRP), Academicians, Bangladesh Pharmacy Graduate Association (BPGA),</w:t>
      </w:r>
      <w:r>
        <w:rPr>
          <w:sz w:val="24"/>
          <w:szCs w:val="24"/>
        </w:rPr>
        <w:t xml:space="preserve"> BRAC and other NGOs indicated the need to review the retail pharmaceutical sector services. They all indicated their diss</w:t>
      </w:r>
      <w:r w:rsidR="007A5D63">
        <w:rPr>
          <w:sz w:val="24"/>
          <w:szCs w:val="24"/>
        </w:rPr>
        <w:t xml:space="preserve">atisfaction with the operations of many </w:t>
      </w:r>
      <w:r w:rsidR="00690A64">
        <w:rPr>
          <w:sz w:val="24"/>
          <w:szCs w:val="24"/>
        </w:rPr>
        <w:t xml:space="preserve">licensed and </w:t>
      </w:r>
      <w:r w:rsidR="0003626C">
        <w:rPr>
          <w:sz w:val="24"/>
          <w:szCs w:val="24"/>
        </w:rPr>
        <w:t>unlicensed medicine</w:t>
      </w:r>
      <w:r w:rsidR="007A5D63">
        <w:rPr>
          <w:sz w:val="24"/>
          <w:szCs w:val="24"/>
        </w:rPr>
        <w:t xml:space="preserve"> outlets</w:t>
      </w:r>
      <w:r w:rsidR="00690A64">
        <w:rPr>
          <w:sz w:val="24"/>
          <w:szCs w:val="24"/>
        </w:rPr>
        <w:t xml:space="preserve"> and lack of registered and trained pharmacist in retail sector</w:t>
      </w:r>
      <w:r w:rsidR="000D63AE">
        <w:rPr>
          <w:sz w:val="24"/>
          <w:szCs w:val="24"/>
        </w:rPr>
        <w:t>. O</w:t>
      </w:r>
      <w:r w:rsidR="007A5D63">
        <w:rPr>
          <w:sz w:val="24"/>
          <w:szCs w:val="24"/>
        </w:rPr>
        <w:t xml:space="preserve">peration of </w:t>
      </w:r>
      <w:r w:rsidR="0003626C">
        <w:rPr>
          <w:sz w:val="24"/>
          <w:szCs w:val="24"/>
        </w:rPr>
        <w:t>licensed outlets</w:t>
      </w:r>
      <w:r w:rsidR="007A5D63">
        <w:rPr>
          <w:sz w:val="24"/>
          <w:szCs w:val="24"/>
        </w:rPr>
        <w:t xml:space="preserve"> </w:t>
      </w:r>
      <w:r w:rsidR="000D63AE">
        <w:rPr>
          <w:sz w:val="24"/>
          <w:szCs w:val="24"/>
        </w:rPr>
        <w:t xml:space="preserve">without trained persons, poor dispensing skills, </w:t>
      </w:r>
      <w:r w:rsidR="007A5D63">
        <w:rPr>
          <w:sz w:val="24"/>
          <w:szCs w:val="24"/>
        </w:rPr>
        <w:t>poor premise</w:t>
      </w:r>
      <w:r w:rsidR="00690A64">
        <w:rPr>
          <w:sz w:val="24"/>
          <w:szCs w:val="24"/>
        </w:rPr>
        <w:t xml:space="preserve"> status</w:t>
      </w:r>
      <w:r w:rsidR="007A5D63">
        <w:rPr>
          <w:sz w:val="24"/>
          <w:szCs w:val="24"/>
        </w:rPr>
        <w:t xml:space="preserve"> and overall storage conditions </w:t>
      </w:r>
      <w:r w:rsidR="00C8373E">
        <w:rPr>
          <w:sz w:val="24"/>
          <w:szCs w:val="24"/>
        </w:rPr>
        <w:t>in</w:t>
      </w:r>
      <w:r w:rsidR="007A5D63">
        <w:rPr>
          <w:sz w:val="24"/>
          <w:szCs w:val="24"/>
        </w:rPr>
        <w:t xml:space="preserve"> retail </w:t>
      </w:r>
      <w:r w:rsidR="007112A1">
        <w:rPr>
          <w:sz w:val="24"/>
          <w:szCs w:val="24"/>
        </w:rPr>
        <w:t>medicine</w:t>
      </w:r>
      <w:r w:rsidR="00690A64">
        <w:rPr>
          <w:sz w:val="24"/>
          <w:szCs w:val="24"/>
        </w:rPr>
        <w:t xml:space="preserve"> </w:t>
      </w:r>
      <w:r w:rsidR="007A5D63">
        <w:rPr>
          <w:sz w:val="24"/>
          <w:szCs w:val="24"/>
        </w:rPr>
        <w:t>outlets</w:t>
      </w:r>
      <w:r w:rsidR="000D63AE">
        <w:rPr>
          <w:sz w:val="24"/>
          <w:szCs w:val="24"/>
        </w:rPr>
        <w:t xml:space="preserve"> were mentioned as the major operational challenges</w:t>
      </w:r>
      <w:r w:rsidR="007A5D63">
        <w:rPr>
          <w:sz w:val="24"/>
          <w:szCs w:val="24"/>
        </w:rPr>
        <w:t>. They all supported the new initiative to improve the retail pharmaceutical services.</w:t>
      </w:r>
    </w:p>
    <w:p w14:paraId="1235A087" w14:textId="77777777" w:rsidR="00C1357A" w:rsidRDefault="00C1357A" w:rsidP="00DB5F68">
      <w:pPr>
        <w:spacing w:line="240" w:lineRule="auto"/>
        <w:rPr>
          <w:color w:val="0070C0"/>
          <w:sz w:val="24"/>
          <w:szCs w:val="24"/>
        </w:rPr>
      </w:pPr>
      <w:r>
        <w:rPr>
          <w:color w:val="0070C0"/>
          <w:sz w:val="24"/>
          <w:szCs w:val="24"/>
        </w:rPr>
        <w:br w:type="page"/>
      </w:r>
    </w:p>
    <w:p w14:paraId="2E5C15F0" w14:textId="550456A4" w:rsidR="00C74858" w:rsidRDefault="000D63AE" w:rsidP="00DB5F68">
      <w:pPr>
        <w:spacing w:line="240" w:lineRule="auto"/>
        <w:rPr>
          <w:color w:val="0070C0"/>
          <w:sz w:val="24"/>
          <w:szCs w:val="24"/>
        </w:rPr>
      </w:pPr>
      <w:r w:rsidRPr="00CB19A9">
        <w:rPr>
          <w:color w:val="0070C0"/>
          <w:sz w:val="24"/>
          <w:szCs w:val="24"/>
        </w:rPr>
        <w:lastRenderedPageBreak/>
        <w:t xml:space="preserve">2.1.6: </w:t>
      </w:r>
      <w:r w:rsidR="00C74858">
        <w:rPr>
          <w:color w:val="0070C0"/>
          <w:sz w:val="24"/>
          <w:szCs w:val="24"/>
        </w:rPr>
        <w:t xml:space="preserve">Contribution of </w:t>
      </w:r>
      <w:r w:rsidR="007112A1">
        <w:rPr>
          <w:color w:val="0070C0"/>
          <w:sz w:val="24"/>
          <w:szCs w:val="24"/>
        </w:rPr>
        <w:t>medicine</w:t>
      </w:r>
      <w:r w:rsidR="00C74858">
        <w:rPr>
          <w:color w:val="0070C0"/>
          <w:sz w:val="24"/>
          <w:szCs w:val="24"/>
        </w:rPr>
        <w:t xml:space="preserve"> ou</w:t>
      </w:r>
      <w:r w:rsidR="00CB19A9">
        <w:rPr>
          <w:color w:val="0070C0"/>
          <w:sz w:val="24"/>
          <w:szCs w:val="24"/>
        </w:rPr>
        <w:t xml:space="preserve">tlets </w:t>
      </w:r>
      <w:r w:rsidR="00C74858">
        <w:rPr>
          <w:color w:val="0070C0"/>
          <w:sz w:val="24"/>
          <w:szCs w:val="24"/>
        </w:rPr>
        <w:t>to improve access to medicines and pharmaceutical services at community level.</w:t>
      </w:r>
    </w:p>
    <w:p w14:paraId="1DC26930" w14:textId="25A75457" w:rsidR="00CB19A9" w:rsidRPr="00BA66CD" w:rsidRDefault="00CB19A9" w:rsidP="00DB5F68">
      <w:pPr>
        <w:spacing w:line="240" w:lineRule="auto"/>
        <w:rPr>
          <w:sz w:val="24"/>
          <w:szCs w:val="24"/>
        </w:rPr>
      </w:pPr>
      <w:r>
        <w:rPr>
          <w:sz w:val="24"/>
          <w:szCs w:val="24"/>
        </w:rPr>
        <w:t xml:space="preserve">The large network of </w:t>
      </w:r>
      <w:r w:rsidR="0003626C">
        <w:rPr>
          <w:sz w:val="24"/>
          <w:szCs w:val="24"/>
        </w:rPr>
        <w:t>licensed and</w:t>
      </w:r>
      <w:r w:rsidR="00690A64">
        <w:rPr>
          <w:sz w:val="24"/>
          <w:szCs w:val="24"/>
        </w:rPr>
        <w:t xml:space="preserve"> unlicensed</w:t>
      </w:r>
      <w:r>
        <w:rPr>
          <w:sz w:val="24"/>
          <w:szCs w:val="24"/>
        </w:rPr>
        <w:t xml:space="preserve"> </w:t>
      </w:r>
      <w:r w:rsidR="007112A1">
        <w:rPr>
          <w:sz w:val="24"/>
          <w:szCs w:val="24"/>
        </w:rPr>
        <w:t>medicine</w:t>
      </w:r>
      <w:r>
        <w:rPr>
          <w:sz w:val="24"/>
          <w:szCs w:val="24"/>
        </w:rPr>
        <w:t xml:space="preserve"> outlets increases availability of medicines closer to where people live and hence complement the shortage in public health faciliti</w:t>
      </w:r>
      <w:r w:rsidR="00E209D9">
        <w:rPr>
          <w:sz w:val="24"/>
          <w:szCs w:val="24"/>
        </w:rPr>
        <w:t>es as well as</w:t>
      </w:r>
      <w:r w:rsidR="00130379">
        <w:rPr>
          <w:sz w:val="24"/>
          <w:szCs w:val="24"/>
        </w:rPr>
        <w:t xml:space="preserve"> fills the gap to some extent of the</w:t>
      </w:r>
      <w:r w:rsidR="00E209D9">
        <w:rPr>
          <w:sz w:val="24"/>
          <w:szCs w:val="24"/>
        </w:rPr>
        <w:t xml:space="preserve"> inaccessibility of</w:t>
      </w:r>
      <w:r>
        <w:rPr>
          <w:sz w:val="24"/>
          <w:szCs w:val="24"/>
        </w:rPr>
        <w:t xml:space="preserve"> public health </w:t>
      </w:r>
      <w:r w:rsidR="0003626C">
        <w:rPr>
          <w:sz w:val="24"/>
          <w:szCs w:val="24"/>
        </w:rPr>
        <w:t>facilities Improving</w:t>
      </w:r>
      <w:r>
        <w:rPr>
          <w:sz w:val="24"/>
          <w:szCs w:val="24"/>
        </w:rPr>
        <w:t xml:space="preserve"> services provided by retail drug outlets will ultimately improve the availability of quality medicines and pharmaceutical services that people receive at community level.</w:t>
      </w:r>
    </w:p>
    <w:p w14:paraId="464A177A" w14:textId="77777777" w:rsidR="00521B3E" w:rsidRPr="00E209D9" w:rsidRDefault="009C6264" w:rsidP="00DB5F68">
      <w:pPr>
        <w:pStyle w:val="Heading2"/>
        <w:spacing w:line="240" w:lineRule="auto"/>
        <w:rPr>
          <w:rFonts w:asciiTheme="minorHAnsi" w:hAnsiTheme="minorHAnsi"/>
          <w:sz w:val="24"/>
          <w:szCs w:val="24"/>
        </w:rPr>
      </w:pPr>
      <w:bookmarkStart w:id="13" w:name="_Toc454415058"/>
      <w:bookmarkStart w:id="14" w:name="_Toc456137962"/>
      <w:r w:rsidRPr="00E209D9">
        <w:rPr>
          <w:rStyle w:val="IntenseReference"/>
          <w:rFonts w:asciiTheme="minorHAnsi" w:hAnsiTheme="minorHAnsi"/>
          <w:b/>
          <w:bCs/>
          <w:smallCaps w:val="0"/>
          <w:color w:val="4F81BD" w:themeColor="accent1"/>
          <w:spacing w:val="0"/>
          <w:sz w:val="24"/>
          <w:szCs w:val="24"/>
          <w:u w:val="none"/>
        </w:rPr>
        <w:t>2.2: Challenges Facing Regulatory System to Support Inspection and Monitoring of Retail Pharmaceutical Services.</w:t>
      </w:r>
      <w:bookmarkEnd w:id="13"/>
      <w:bookmarkEnd w:id="14"/>
    </w:p>
    <w:p w14:paraId="23737046" w14:textId="0FDF2D03" w:rsidR="001520E0" w:rsidRPr="00521B3E" w:rsidRDefault="00B501EF" w:rsidP="00DB5F68">
      <w:pPr>
        <w:spacing w:line="240" w:lineRule="auto"/>
        <w:rPr>
          <w:rFonts w:asciiTheme="majorHAnsi" w:eastAsiaTheme="majorEastAsia" w:hAnsiTheme="majorHAnsi" w:cstheme="majorBidi"/>
          <w:color w:val="0070C0"/>
          <w:sz w:val="26"/>
          <w:szCs w:val="26"/>
        </w:rPr>
      </w:pPr>
      <w:r w:rsidRPr="00521B3E">
        <w:rPr>
          <w:color w:val="0070C0"/>
          <w:lang w:val="en-GB"/>
        </w:rPr>
        <w:t xml:space="preserve">2.2.1: </w:t>
      </w:r>
      <w:r w:rsidR="00E209D9">
        <w:rPr>
          <w:color w:val="0070C0"/>
          <w:lang w:val="en-GB"/>
        </w:rPr>
        <w:t>Existing gaps</w:t>
      </w:r>
      <w:r w:rsidR="00B75BB5" w:rsidRPr="00521B3E">
        <w:rPr>
          <w:color w:val="0070C0"/>
          <w:lang w:val="en-GB"/>
        </w:rPr>
        <w:t xml:space="preserve"> in</w:t>
      </w:r>
      <w:r w:rsidR="00E209D9">
        <w:rPr>
          <w:color w:val="0070C0"/>
          <w:lang w:val="en-GB"/>
        </w:rPr>
        <w:t xml:space="preserve"> the current l</w:t>
      </w:r>
      <w:r w:rsidR="001520E0" w:rsidRPr="00521B3E">
        <w:rPr>
          <w:color w:val="0070C0"/>
          <w:lang w:val="en-GB"/>
        </w:rPr>
        <w:t>e</w:t>
      </w:r>
      <w:r w:rsidR="00E209D9">
        <w:rPr>
          <w:color w:val="0070C0"/>
          <w:lang w:val="en-GB"/>
        </w:rPr>
        <w:t>gal f</w:t>
      </w:r>
      <w:r w:rsidR="006C192F" w:rsidRPr="00521B3E">
        <w:rPr>
          <w:color w:val="0070C0"/>
          <w:lang w:val="en-GB"/>
        </w:rPr>
        <w:t xml:space="preserve">ramework to </w:t>
      </w:r>
      <w:r w:rsidR="00E209D9">
        <w:rPr>
          <w:color w:val="0070C0"/>
          <w:lang w:val="en-GB"/>
        </w:rPr>
        <w:t>s</w:t>
      </w:r>
      <w:r w:rsidR="006C192F" w:rsidRPr="00521B3E">
        <w:rPr>
          <w:color w:val="0070C0"/>
          <w:lang w:val="en-GB"/>
        </w:rPr>
        <w:t xml:space="preserve">upport </w:t>
      </w:r>
      <w:r w:rsidR="00E209D9">
        <w:rPr>
          <w:color w:val="0070C0"/>
          <w:lang w:val="en-GB"/>
        </w:rPr>
        <w:t>i</w:t>
      </w:r>
      <w:r w:rsidR="001520E0" w:rsidRPr="00521B3E">
        <w:rPr>
          <w:color w:val="0070C0"/>
          <w:lang w:val="en-GB"/>
        </w:rPr>
        <w:t>nspections</w:t>
      </w:r>
      <w:r w:rsidR="00E209D9">
        <w:rPr>
          <w:color w:val="0070C0"/>
          <w:lang w:val="en-GB"/>
        </w:rPr>
        <w:t xml:space="preserve"> of retail </w:t>
      </w:r>
      <w:r w:rsidR="007112A1">
        <w:rPr>
          <w:color w:val="0070C0"/>
          <w:lang w:val="en-GB"/>
        </w:rPr>
        <w:t>medicine</w:t>
      </w:r>
      <w:r w:rsidR="00C8373E">
        <w:rPr>
          <w:color w:val="0070C0"/>
          <w:lang w:val="en-GB"/>
        </w:rPr>
        <w:t xml:space="preserve"> outlets </w:t>
      </w:r>
    </w:p>
    <w:p w14:paraId="1EA6F5D0" w14:textId="0C067C4A" w:rsidR="00D76166" w:rsidRDefault="001520E0" w:rsidP="00DB5F68">
      <w:pPr>
        <w:spacing w:line="240" w:lineRule="auto"/>
        <w:rPr>
          <w:rFonts w:ascii="Calibri" w:eastAsia="Calibri" w:hAnsi="Calibri" w:cs="Times New Roman"/>
          <w:sz w:val="24"/>
          <w:szCs w:val="24"/>
          <w:lang w:val="en-GB"/>
        </w:rPr>
      </w:pPr>
      <w:r w:rsidRPr="001520E0">
        <w:rPr>
          <w:rFonts w:ascii="Calibri" w:eastAsia="Calibri" w:hAnsi="Calibri" w:cs="Times New Roman"/>
          <w:sz w:val="24"/>
          <w:szCs w:val="24"/>
          <w:lang w:val="en-GB"/>
        </w:rPr>
        <w:t xml:space="preserve">The </w:t>
      </w:r>
      <w:r>
        <w:rPr>
          <w:rFonts w:ascii="Calibri" w:eastAsia="Calibri" w:hAnsi="Calibri" w:cs="Times New Roman"/>
          <w:sz w:val="24"/>
          <w:szCs w:val="24"/>
          <w:lang w:val="en-GB"/>
        </w:rPr>
        <w:t xml:space="preserve">Drug Act </w:t>
      </w:r>
      <w:r w:rsidR="007A5D63">
        <w:rPr>
          <w:rFonts w:ascii="Calibri" w:eastAsia="Calibri" w:hAnsi="Calibri" w:cs="Times New Roman"/>
          <w:sz w:val="24"/>
          <w:szCs w:val="24"/>
          <w:lang w:val="en-GB"/>
        </w:rPr>
        <w:t xml:space="preserve">1940, </w:t>
      </w:r>
      <w:r>
        <w:rPr>
          <w:rFonts w:ascii="Calibri" w:eastAsia="Calibri" w:hAnsi="Calibri" w:cs="Times New Roman"/>
          <w:sz w:val="24"/>
          <w:szCs w:val="24"/>
          <w:lang w:val="en-GB"/>
        </w:rPr>
        <w:t>Drug ordinance</w:t>
      </w:r>
      <w:r w:rsidR="00CE0584">
        <w:rPr>
          <w:rFonts w:ascii="Calibri" w:eastAsia="Calibri" w:hAnsi="Calibri" w:cs="Times New Roman"/>
          <w:sz w:val="24"/>
          <w:szCs w:val="24"/>
          <w:lang w:val="en-GB"/>
        </w:rPr>
        <w:t xml:space="preserve"> 1982</w:t>
      </w:r>
      <w:r>
        <w:rPr>
          <w:rFonts w:ascii="Calibri" w:eastAsia="Calibri" w:hAnsi="Calibri" w:cs="Times New Roman"/>
          <w:sz w:val="24"/>
          <w:szCs w:val="24"/>
          <w:lang w:val="en-GB"/>
        </w:rPr>
        <w:t xml:space="preserve"> did not categorise the operations of </w:t>
      </w:r>
      <w:r w:rsidR="007A5D63">
        <w:rPr>
          <w:rFonts w:ascii="Calibri" w:eastAsia="Calibri" w:hAnsi="Calibri" w:cs="Times New Roman"/>
          <w:sz w:val="24"/>
          <w:szCs w:val="24"/>
          <w:lang w:val="en-GB"/>
        </w:rPr>
        <w:t>private retail pharmaceutical services</w:t>
      </w:r>
      <w:r>
        <w:rPr>
          <w:rFonts w:ascii="Calibri" w:eastAsia="Calibri" w:hAnsi="Calibri" w:cs="Times New Roman"/>
          <w:sz w:val="24"/>
          <w:szCs w:val="24"/>
          <w:lang w:val="en-GB"/>
        </w:rPr>
        <w:t xml:space="preserve"> based on their level of service</w:t>
      </w:r>
      <w:r w:rsidR="00130379">
        <w:rPr>
          <w:rFonts w:ascii="Calibri" w:eastAsia="Calibri" w:hAnsi="Calibri" w:cs="Times New Roman"/>
          <w:sz w:val="24"/>
          <w:szCs w:val="24"/>
          <w:lang w:val="en-GB"/>
        </w:rPr>
        <w:t>s</w:t>
      </w:r>
      <w:r>
        <w:rPr>
          <w:rFonts w:ascii="Calibri" w:eastAsia="Calibri" w:hAnsi="Calibri" w:cs="Times New Roman"/>
          <w:sz w:val="24"/>
          <w:szCs w:val="24"/>
          <w:lang w:val="en-GB"/>
        </w:rPr>
        <w:t xml:space="preserve">, human resource </w:t>
      </w:r>
      <w:r w:rsidR="00C8373E">
        <w:rPr>
          <w:rFonts w:ascii="Calibri" w:eastAsia="Calibri" w:hAnsi="Calibri" w:cs="Times New Roman"/>
          <w:sz w:val="24"/>
          <w:szCs w:val="24"/>
          <w:lang w:val="en-GB"/>
        </w:rPr>
        <w:t xml:space="preserve">qualifications </w:t>
      </w:r>
      <w:r>
        <w:rPr>
          <w:rFonts w:ascii="Calibri" w:eastAsia="Calibri" w:hAnsi="Calibri" w:cs="Times New Roman"/>
          <w:sz w:val="24"/>
          <w:szCs w:val="24"/>
          <w:lang w:val="en-GB"/>
        </w:rPr>
        <w:t xml:space="preserve"> and premise standards</w:t>
      </w:r>
      <w:r w:rsidR="00C8373E">
        <w:rPr>
          <w:rFonts w:ascii="Calibri" w:eastAsia="Calibri" w:hAnsi="Calibri" w:cs="Times New Roman"/>
          <w:sz w:val="24"/>
          <w:szCs w:val="24"/>
          <w:lang w:val="en-GB"/>
        </w:rPr>
        <w:t xml:space="preserve"> requirements </w:t>
      </w:r>
      <w:r>
        <w:rPr>
          <w:rFonts w:ascii="Calibri" w:eastAsia="Calibri" w:hAnsi="Calibri" w:cs="Times New Roman"/>
          <w:sz w:val="24"/>
          <w:szCs w:val="24"/>
          <w:lang w:val="en-GB"/>
        </w:rPr>
        <w:t xml:space="preserve">. </w:t>
      </w:r>
      <w:r w:rsidR="00AF0CE9" w:rsidRPr="00AF0CE9">
        <w:rPr>
          <w:rFonts w:ascii="Calibri" w:eastAsia="Calibri" w:hAnsi="Calibri" w:cs="Times New Roman"/>
          <w:sz w:val="24"/>
          <w:szCs w:val="24"/>
          <w:lang w:val="en-GB"/>
        </w:rPr>
        <w:t>Small rural</w:t>
      </w:r>
      <w:r w:rsidR="00C8373E">
        <w:rPr>
          <w:rFonts w:ascii="Calibri" w:eastAsia="Calibri" w:hAnsi="Calibri" w:cs="Times New Roman"/>
          <w:sz w:val="24"/>
          <w:szCs w:val="24"/>
          <w:lang w:val="en-GB"/>
        </w:rPr>
        <w:t xml:space="preserve"> or even in large cities </w:t>
      </w:r>
      <w:r w:rsidR="007112A1">
        <w:rPr>
          <w:rFonts w:ascii="Calibri" w:eastAsia="Calibri" w:hAnsi="Calibri" w:cs="Times New Roman"/>
          <w:sz w:val="24"/>
          <w:szCs w:val="24"/>
          <w:lang w:val="en-GB"/>
        </w:rPr>
        <w:t>medicine</w:t>
      </w:r>
      <w:r w:rsidR="00AF0CE9" w:rsidRPr="00AF0CE9">
        <w:rPr>
          <w:rFonts w:ascii="Calibri" w:eastAsia="Calibri" w:hAnsi="Calibri" w:cs="Times New Roman"/>
          <w:sz w:val="24"/>
          <w:szCs w:val="24"/>
          <w:lang w:val="en-GB"/>
        </w:rPr>
        <w:t xml:space="preserve"> </w:t>
      </w:r>
      <w:r w:rsidR="00130379">
        <w:rPr>
          <w:rFonts w:ascii="Calibri" w:eastAsia="Calibri" w:hAnsi="Calibri" w:cs="Times New Roman"/>
          <w:sz w:val="24"/>
          <w:szCs w:val="24"/>
          <w:lang w:val="en-GB"/>
        </w:rPr>
        <w:t>outlets</w:t>
      </w:r>
      <w:r w:rsidR="00AF0CE9" w:rsidRPr="00AF0CE9">
        <w:rPr>
          <w:rFonts w:ascii="Calibri" w:eastAsia="Calibri" w:hAnsi="Calibri" w:cs="Times New Roman"/>
          <w:sz w:val="24"/>
          <w:szCs w:val="24"/>
          <w:lang w:val="en-GB"/>
        </w:rPr>
        <w:t xml:space="preserve"> receive the same </w:t>
      </w:r>
      <w:r w:rsidR="0003626C">
        <w:rPr>
          <w:rFonts w:ascii="Calibri" w:eastAsia="Calibri" w:hAnsi="Calibri" w:cs="Times New Roman"/>
          <w:sz w:val="24"/>
          <w:szCs w:val="24"/>
          <w:lang w:val="en-GB"/>
        </w:rPr>
        <w:t xml:space="preserve">licensing </w:t>
      </w:r>
      <w:r w:rsidR="0003626C" w:rsidRPr="00AF0CE9">
        <w:rPr>
          <w:rFonts w:ascii="Calibri" w:eastAsia="Calibri" w:hAnsi="Calibri" w:cs="Times New Roman"/>
          <w:sz w:val="24"/>
          <w:szCs w:val="24"/>
          <w:lang w:val="en-GB"/>
        </w:rPr>
        <w:t>status</w:t>
      </w:r>
      <w:r w:rsidR="00AF0CE9" w:rsidRPr="00AF0CE9">
        <w:rPr>
          <w:rFonts w:ascii="Calibri" w:eastAsia="Calibri" w:hAnsi="Calibri" w:cs="Times New Roman"/>
          <w:sz w:val="24"/>
          <w:szCs w:val="24"/>
          <w:lang w:val="en-GB"/>
        </w:rPr>
        <w:t xml:space="preserve"> with large pharmacies</w:t>
      </w:r>
      <w:r w:rsidR="00E77912">
        <w:rPr>
          <w:rFonts w:ascii="Calibri" w:eastAsia="Calibri" w:hAnsi="Calibri" w:cs="Times New Roman"/>
          <w:sz w:val="24"/>
          <w:szCs w:val="24"/>
          <w:lang w:val="en-GB"/>
        </w:rPr>
        <w:t>.</w:t>
      </w:r>
      <w:r w:rsidR="00AF0CE9" w:rsidRPr="00AF0CE9">
        <w:rPr>
          <w:rFonts w:ascii="Calibri" w:eastAsia="Calibri" w:hAnsi="Calibri" w:cs="Times New Roman"/>
          <w:sz w:val="24"/>
          <w:szCs w:val="24"/>
          <w:lang w:val="en-GB"/>
        </w:rPr>
        <w:t xml:space="preserve"> No classification of premise requirements as well as </w:t>
      </w:r>
      <w:r>
        <w:rPr>
          <w:rFonts w:ascii="Calibri" w:eastAsia="Calibri" w:hAnsi="Calibri" w:cs="Times New Roman"/>
          <w:sz w:val="24"/>
          <w:szCs w:val="24"/>
          <w:lang w:val="en-GB"/>
        </w:rPr>
        <w:t xml:space="preserve">type of </w:t>
      </w:r>
      <w:r w:rsidR="00AF0CE9" w:rsidRPr="00AF0CE9">
        <w:rPr>
          <w:rFonts w:ascii="Calibri" w:eastAsia="Calibri" w:hAnsi="Calibri" w:cs="Times New Roman"/>
          <w:sz w:val="24"/>
          <w:szCs w:val="24"/>
          <w:lang w:val="en-GB"/>
        </w:rPr>
        <w:t>professionals to operate the business</w:t>
      </w:r>
      <w:r w:rsidR="00E77912">
        <w:rPr>
          <w:rFonts w:ascii="Calibri" w:eastAsia="Calibri" w:hAnsi="Calibri" w:cs="Times New Roman"/>
          <w:sz w:val="24"/>
          <w:szCs w:val="24"/>
          <w:lang w:val="en-GB"/>
        </w:rPr>
        <w:t xml:space="preserve"> exists</w:t>
      </w:r>
      <w:r w:rsidR="00AF0CE9" w:rsidRPr="00AF0CE9">
        <w:rPr>
          <w:rFonts w:ascii="Calibri" w:eastAsia="Calibri" w:hAnsi="Calibri" w:cs="Times New Roman"/>
          <w:sz w:val="24"/>
          <w:szCs w:val="24"/>
          <w:lang w:val="en-GB"/>
        </w:rPr>
        <w:t xml:space="preserve">. </w:t>
      </w:r>
      <w:r w:rsidR="00862AA4">
        <w:rPr>
          <w:rFonts w:ascii="Calibri" w:eastAsia="Calibri" w:hAnsi="Calibri" w:cs="Times New Roman"/>
          <w:sz w:val="24"/>
          <w:szCs w:val="24"/>
          <w:lang w:val="en-GB"/>
        </w:rPr>
        <w:t xml:space="preserve">Furthermore </w:t>
      </w:r>
      <w:r w:rsidR="00862AA4" w:rsidRPr="00AF0CE9">
        <w:rPr>
          <w:rFonts w:ascii="Calibri" w:eastAsia="Calibri" w:hAnsi="Calibri" w:cs="Times New Roman"/>
          <w:sz w:val="24"/>
          <w:szCs w:val="24"/>
          <w:lang w:val="en-GB"/>
        </w:rPr>
        <w:t xml:space="preserve">type of services to be provided by </w:t>
      </w:r>
      <w:r w:rsidR="007112A1">
        <w:rPr>
          <w:rFonts w:ascii="Calibri" w:eastAsia="Calibri" w:hAnsi="Calibri" w:cs="Times New Roman"/>
          <w:sz w:val="24"/>
          <w:szCs w:val="24"/>
          <w:lang w:val="en-GB"/>
        </w:rPr>
        <w:t>medicine</w:t>
      </w:r>
      <w:r w:rsidR="00862AA4" w:rsidRPr="00AF0CE9">
        <w:rPr>
          <w:rFonts w:ascii="Calibri" w:eastAsia="Calibri" w:hAnsi="Calibri" w:cs="Times New Roman"/>
          <w:sz w:val="24"/>
          <w:szCs w:val="24"/>
          <w:lang w:val="en-GB"/>
        </w:rPr>
        <w:t xml:space="preserve"> </w:t>
      </w:r>
      <w:r w:rsidR="00862AA4">
        <w:rPr>
          <w:rFonts w:ascii="Calibri" w:eastAsia="Calibri" w:hAnsi="Calibri" w:cs="Times New Roman"/>
          <w:sz w:val="24"/>
          <w:szCs w:val="24"/>
          <w:lang w:val="en-GB"/>
        </w:rPr>
        <w:t>outlets</w:t>
      </w:r>
      <w:r w:rsidR="00862AA4" w:rsidRPr="00AF0CE9">
        <w:rPr>
          <w:rFonts w:ascii="Calibri" w:eastAsia="Calibri" w:hAnsi="Calibri" w:cs="Times New Roman"/>
          <w:sz w:val="24"/>
          <w:szCs w:val="24"/>
          <w:lang w:val="en-GB"/>
        </w:rPr>
        <w:t xml:space="preserve"> </w:t>
      </w:r>
      <w:r w:rsidR="00862AA4">
        <w:rPr>
          <w:rFonts w:ascii="Calibri" w:eastAsia="Calibri" w:hAnsi="Calibri" w:cs="Times New Roman"/>
          <w:sz w:val="24"/>
          <w:szCs w:val="24"/>
          <w:lang w:val="en-GB"/>
        </w:rPr>
        <w:t>is</w:t>
      </w:r>
      <w:r w:rsidR="00AF0CE9" w:rsidRPr="00AF0CE9">
        <w:rPr>
          <w:rFonts w:ascii="Calibri" w:eastAsia="Calibri" w:hAnsi="Calibri" w:cs="Times New Roman"/>
          <w:sz w:val="24"/>
          <w:szCs w:val="24"/>
          <w:lang w:val="en-GB"/>
        </w:rPr>
        <w:t xml:space="preserve"> also n</w:t>
      </w:r>
      <w:r w:rsidR="00130379">
        <w:rPr>
          <w:rFonts w:ascii="Calibri" w:eastAsia="Calibri" w:hAnsi="Calibri" w:cs="Times New Roman"/>
          <w:sz w:val="24"/>
          <w:szCs w:val="24"/>
          <w:lang w:val="en-GB"/>
        </w:rPr>
        <w:t>either</w:t>
      </w:r>
      <w:r w:rsidR="00AF0CE9" w:rsidRPr="00AF0CE9">
        <w:rPr>
          <w:rFonts w:ascii="Calibri" w:eastAsia="Calibri" w:hAnsi="Calibri" w:cs="Times New Roman"/>
          <w:sz w:val="24"/>
          <w:szCs w:val="24"/>
          <w:lang w:val="en-GB"/>
        </w:rPr>
        <w:t xml:space="preserve"> </w:t>
      </w:r>
      <w:r w:rsidR="00130379">
        <w:rPr>
          <w:rFonts w:ascii="Calibri" w:eastAsia="Calibri" w:hAnsi="Calibri" w:cs="Times New Roman"/>
          <w:sz w:val="24"/>
          <w:szCs w:val="24"/>
          <w:lang w:val="en-GB"/>
        </w:rPr>
        <w:t xml:space="preserve">identified nor </w:t>
      </w:r>
      <w:r w:rsidR="00AF0CE9" w:rsidRPr="00AF0CE9">
        <w:rPr>
          <w:rFonts w:ascii="Calibri" w:eastAsia="Calibri" w:hAnsi="Calibri" w:cs="Times New Roman"/>
          <w:sz w:val="24"/>
          <w:szCs w:val="24"/>
          <w:lang w:val="en-GB"/>
        </w:rPr>
        <w:t xml:space="preserve">classified. </w:t>
      </w:r>
      <w:r w:rsidR="00E77912">
        <w:rPr>
          <w:rFonts w:ascii="Calibri" w:eastAsia="Calibri" w:hAnsi="Calibri" w:cs="Times New Roman"/>
          <w:sz w:val="24"/>
          <w:szCs w:val="24"/>
          <w:lang w:val="en-GB"/>
        </w:rPr>
        <w:t>For effective inspection system, standards of operation and premises must first be set so that in</w:t>
      </w:r>
      <w:r w:rsidR="00862AA4">
        <w:rPr>
          <w:rFonts w:ascii="Calibri" w:eastAsia="Calibri" w:hAnsi="Calibri" w:cs="Times New Roman"/>
          <w:sz w:val="24"/>
          <w:szCs w:val="24"/>
          <w:lang w:val="en-GB"/>
        </w:rPr>
        <w:t xml:space="preserve">spectors uniformly know what </w:t>
      </w:r>
      <w:r w:rsidR="00E77912">
        <w:rPr>
          <w:rFonts w:ascii="Calibri" w:eastAsia="Calibri" w:hAnsi="Calibri" w:cs="Times New Roman"/>
          <w:sz w:val="24"/>
          <w:szCs w:val="24"/>
          <w:lang w:val="en-GB"/>
        </w:rPr>
        <w:t>type of compliance they have to</w:t>
      </w:r>
      <w:r w:rsidR="00130379">
        <w:rPr>
          <w:rFonts w:ascii="Calibri" w:eastAsia="Calibri" w:hAnsi="Calibri" w:cs="Times New Roman"/>
          <w:sz w:val="24"/>
          <w:szCs w:val="24"/>
          <w:lang w:val="en-GB"/>
        </w:rPr>
        <w:t xml:space="preserve"> be</w:t>
      </w:r>
      <w:r w:rsidR="00E77912">
        <w:rPr>
          <w:rFonts w:ascii="Calibri" w:eastAsia="Calibri" w:hAnsi="Calibri" w:cs="Times New Roman"/>
          <w:sz w:val="24"/>
          <w:szCs w:val="24"/>
          <w:lang w:val="en-GB"/>
        </w:rPr>
        <w:t xml:space="preserve"> monitor</w:t>
      </w:r>
      <w:r w:rsidR="00130379">
        <w:rPr>
          <w:rFonts w:ascii="Calibri" w:eastAsia="Calibri" w:hAnsi="Calibri" w:cs="Times New Roman"/>
          <w:sz w:val="24"/>
          <w:szCs w:val="24"/>
          <w:lang w:val="en-GB"/>
        </w:rPr>
        <w:t>ed</w:t>
      </w:r>
      <w:r w:rsidR="00E77912">
        <w:rPr>
          <w:rFonts w:ascii="Calibri" w:eastAsia="Calibri" w:hAnsi="Calibri" w:cs="Times New Roman"/>
          <w:sz w:val="24"/>
          <w:szCs w:val="24"/>
          <w:lang w:val="en-GB"/>
        </w:rPr>
        <w:t xml:space="preserve">.  In the absence of established standards inspections are in effective and adherence cannot be comprehensively monitored even though the </w:t>
      </w:r>
      <w:r>
        <w:rPr>
          <w:sz w:val="24"/>
          <w:szCs w:val="24"/>
        </w:rPr>
        <w:t xml:space="preserve">current law requires that each drug shop must be visited at least twice every year. </w:t>
      </w:r>
      <w:r w:rsidR="00EE5AAF">
        <w:rPr>
          <w:rFonts w:ascii="Calibri" w:eastAsia="Calibri" w:hAnsi="Calibri" w:cs="Times New Roman"/>
          <w:sz w:val="24"/>
          <w:szCs w:val="24"/>
          <w:lang w:val="en-GB"/>
        </w:rPr>
        <w:t>The Pharmacy ordinance 1976</w:t>
      </w:r>
      <w:r w:rsidR="00730C3B" w:rsidRPr="00EE5AAF">
        <w:rPr>
          <w:rFonts w:ascii="Calibri" w:eastAsia="Calibri" w:hAnsi="Calibri" w:cs="Times New Roman"/>
          <w:sz w:val="24"/>
          <w:szCs w:val="24"/>
          <w:lang w:val="en-GB"/>
        </w:rPr>
        <w:t xml:space="preserve"> </w:t>
      </w:r>
      <w:r w:rsidR="007A5D63" w:rsidRPr="00EE5AAF">
        <w:rPr>
          <w:rFonts w:ascii="Calibri" w:eastAsia="Calibri" w:hAnsi="Calibri" w:cs="Times New Roman"/>
          <w:sz w:val="24"/>
          <w:szCs w:val="24"/>
          <w:lang w:val="en-GB"/>
        </w:rPr>
        <w:t>a</w:t>
      </w:r>
      <w:r w:rsidR="00D76166" w:rsidRPr="00EE5AAF">
        <w:rPr>
          <w:rFonts w:ascii="Calibri" w:eastAsia="Calibri" w:hAnsi="Calibri" w:cs="Times New Roman"/>
          <w:sz w:val="24"/>
          <w:szCs w:val="24"/>
          <w:lang w:val="en-GB"/>
        </w:rPr>
        <w:t>lso d</w:t>
      </w:r>
      <w:r w:rsidR="007A5D63" w:rsidRPr="00EE5AAF">
        <w:rPr>
          <w:rFonts w:ascii="Calibri" w:eastAsia="Calibri" w:hAnsi="Calibri" w:cs="Times New Roman"/>
          <w:sz w:val="24"/>
          <w:szCs w:val="24"/>
          <w:lang w:val="en-GB"/>
        </w:rPr>
        <w:t>id</w:t>
      </w:r>
      <w:r w:rsidRPr="00EE5AAF">
        <w:rPr>
          <w:rFonts w:ascii="Calibri" w:eastAsia="Calibri" w:hAnsi="Calibri" w:cs="Times New Roman"/>
          <w:sz w:val="24"/>
          <w:szCs w:val="24"/>
          <w:lang w:val="en-GB"/>
        </w:rPr>
        <w:t xml:space="preserve"> not </w:t>
      </w:r>
      <w:r w:rsidR="00887CB1">
        <w:rPr>
          <w:rFonts w:ascii="Calibri" w:eastAsia="Calibri" w:hAnsi="Calibri" w:cs="Times New Roman"/>
          <w:sz w:val="24"/>
          <w:szCs w:val="24"/>
          <w:lang w:val="en-GB"/>
        </w:rPr>
        <w:t xml:space="preserve">clearly describe to </w:t>
      </w:r>
      <w:r w:rsidRPr="00EE5AAF">
        <w:rPr>
          <w:rFonts w:ascii="Calibri" w:eastAsia="Calibri" w:hAnsi="Calibri" w:cs="Times New Roman"/>
          <w:sz w:val="24"/>
          <w:szCs w:val="24"/>
          <w:lang w:val="en-GB"/>
        </w:rPr>
        <w:t>address issues of inspection of retail pharmacies at least to ensure that prof</w:t>
      </w:r>
      <w:r w:rsidR="00730C3B" w:rsidRPr="00EE5AAF">
        <w:rPr>
          <w:rFonts w:ascii="Calibri" w:eastAsia="Calibri" w:hAnsi="Calibri" w:cs="Times New Roman"/>
          <w:sz w:val="24"/>
          <w:szCs w:val="24"/>
          <w:lang w:val="en-GB"/>
        </w:rPr>
        <w:t>essional service</w:t>
      </w:r>
      <w:r w:rsidR="00CD4E2B">
        <w:rPr>
          <w:rFonts w:ascii="Calibri" w:eastAsia="Calibri" w:hAnsi="Calibri" w:cs="Times New Roman"/>
          <w:sz w:val="24"/>
          <w:szCs w:val="24"/>
          <w:lang w:val="en-GB"/>
        </w:rPr>
        <w:t>s</w:t>
      </w:r>
      <w:r w:rsidR="00563D46">
        <w:rPr>
          <w:rFonts w:ascii="Calibri" w:eastAsia="Calibri" w:hAnsi="Calibri" w:cs="Times New Roman"/>
          <w:sz w:val="24"/>
          <w:szCs w:val="24"/>
          <w:lang w:val="en-GB"/>
        </w:rPr>
        <w:t xml:space="preserve"> in each drug outlet</w:t>
      </w:r>
      <w:r w:rsidR="00730C3B" w:rsidRPr="00EE5AAF">
        <w:rPr>
          <w:rFonts w:ascii="Calibri" w:eastAsia="Calibri" w:hAnsi="Calibri" w:cs="Times New Roman"/>
          <w:sz w:val="24"/>
          <w:szCs w:val="24"/>
          <w:lang w:val="en-GB"/>
        </w:rPr>
        <w:t xml:space="preserve"> </w:t>
      </w:r>
      <w:r w:rsidR="00CD4E2B">
        <w:rPr>
          <w:rFonts w:ascii="Calibri" w:eastAsia="Calibri" w:hAnsi="Calibri" w:cs="Times New Roman"/>
          <w:sz w:val="24"/>
          <w:szCs w:val="24"/>
          <w:lang w:val="en-GB"/>
        </w:rPr>
        <w:t>are</w:t>
      </w:r>
      <w:r w:rsidR="00563D46">
        <w:rPr>
          <w:rFonts w:ascii="Calibri" w:eastAsia="Calibri" w:hAnsi="Calibri" w:cs="Times New Roman"/>
          <w:sz w:val="24"/>
          <w:szCs w:val="24"/>
          <w:lang w:val="en-GB"/>
        </w:rPr>
        <w:t xml:space="preserve"> </w:t>
      </w:r>
      <w:r w:rsidR="00E77912">
        <w:rPr>
          <w:rFonts w:ascii="Calibri" w:eastAsia="Calibri" w:hAnsi="Calibri" w:cs="Times New Roman"/>
          <w:sz w:val="24"/>
          <w:szCs w:val="24"/>
          <w:lang w:val="en-GB"/>
        </w:rPr>
        <w:t xml:space="preserve">appropriately </w:t>
      </w:r>
      <w:r w:rsidR="00CD4E2B">
        <w:rPr>
          <w:rFonts w:ascii="Calibri" w:eastAsia="Calibri" w:hAnsi="Calibri" w:cs="Times New Roman"/>
          <w:sz w:val="24"/>
          <w:szCs w:val="24"/>
          <w:lang w:val="en-GB"/>
        </w:rPr>
        <w:t xml:space="preserve">provided </w:t>
      </w:r>
      <w:r w:rsidRPr="00EE5AAF">
        <w:rPr>
          <w:rFonts w:ascii="Calibri" w:eastAsia="Calibri" w:hAnsi="Calibri" w:cs="Times New Roman"/>
          <w:sz w:val="24"/>
          <w:szCs w:val="24"/>
          <w:lang w:val="en-GB"/>
        </w:rPr>
        <w:t>and by the right personnel r</w:t>
      </w:r>
      <w:r w:rsidR="00730C3B" w:rsidRPr="00EE5AAF">
        <w:rPr>
          <w:rFonts w:ascii="Calibri" w:eastAsia="Calibri" w:hAnsi="Calibri" w:cs="Times New Roman"/>
          <w:sz w:val="24"/>
          <w:szCs w:val="24"/>
          <w:lang w:val="en-GB"/>
        </w:rPr>
        <w:t xml:space="preserve">egistered by </w:t>
      </w:r>
      <w:r w:rsidR="00E77912">
        <w:rPr>
          <w:rFonts w:ascii="Calibri" w:eastAsia="Calibri" w:hAnsi="Calibri" w:cs="Times New Roman"/>
          <w:sz w:val="24"/>
          <w:szCs w:val="24"/>
          <w:lang w:val="en-GB"/>
        </w:rPr>
        <w:t xml:space="preserve">the </w:t>
      </w:r>
      <w:r w:rsidR="00730C3B" w:rsidRPr="00EE5AAF">
        <w:rPr>
          <w:rFonts w:ascii="Calibri" w:eastAsia="Calibri" w:hAnsi="Calibri" w:cs="Times New Roman"/>
          <w:sz w:val="24"/>
          <w:szCs w:val="24"/>
          <w:lang w:val="en-GB"/>
        </w:rPr>
        <w:t>PCB.</w:t>
      </w:r>
      <w:r w:rsidR="00072E50">
        <w:rPr>
          <w:rFonts w:ascii="Calibri" w:eastAsia="Calibri" w:hAnsi="Calibri" w:cs="Times New Roman"/>
          <w:sz w:val="24"/>
          <w:szCs w:val="24"/>
          <w:lang w:val="en-GB"/>
        </w:rPr>
        <w:t xml:space="preserve"> Collaboration between the two pharmaceutical regulatory bodies on inspection activities would increase the synergy and hence increase adherence to legal requirements </w:t>
      </w:r>
      <w:r w:rsidR="00CD4E2B">
        <w:rPr>
          <w:rFonts w:ascii="Calibri" w:eastAsia="Calibri" w:hAnsi="Calibri" w:cs="Times New Roman"/>
          <w:sz w:val="24"/>
          <w:szCs w:val="24"/>
          <w:lang w:val="en-GB"/>
        </w:rPr>
        <w:t>and</w:t>
      </w:r>
      <w:r w:rsidR="00072E50">
        <w:rPr>
          <w:rFonts w:ascii="Calibri" w:eastAsia="Calibri" w:hAnsi="Calibri" w:cs="Times New Roman"/>
          <w:sz w:val="24"/>
          <w:szCs w:val="24"/>
          <w:lang w:val="en-GB"/>
        </w:rPr>
        <w:t xml:space="preserve"> set standards. </w:t>
      </w:r>
      <w:r w:rsidR="00730C3B">
        <w:rPr>
          <w:rFonts w:ascii="Calibri" w:eastAsia="Calibri" w:hAnsi="Calibri" w:cs="Times New Roman"/>
          <w:sz w:val="24"/>
          <w:szCs w:val="24"/>
          <w:lang w:val="en-GB"/>
        </w:rPr>
        <w:t xml:space="preserve"> </w:t>
      </w:r>
    </w:p>
    <w:p w14:paraId="0630F1E0" w14:textId="77777777" w:rsidR="0074541C" w:rsidRPr="009D4B4B" w:rsidRDefault="00B501EF" w:rsidP="00DB5F68">
      <w:pPr>
        <w:spacing w:line="240" w:lineRule="auto"/>
        <w:rPr>
          <w:rFonts w:ascii="Calibri" w:eastAsia="Calibri" w:hAnsi="Calibri" w:cs="Times New Roman"/>
          <w:color w:val="0070C0"/>
          <w:sz w:val="24"/>
          <w:szCs w:val="24"/>
          <w:lang w:val="en-GB"/>
        </w:rPr>
      </w:pPr>
      <w:r>
        <w:rPr>
          <w:rFonts w:ascii="Calibri" w:eastAsia="Calibri" w:hAnsi="Calibri" w:cs="Times New Roman"/>
          <w:color w:val="0070C0"/>
          <w:sz w:val="24"/>
          <w:szCs w:val="24"/>
          <w:lang w:val="en-GB"/>
        </w:rPr>
        <w:t xml:space="preserve">2.2.2: </w:t>
      </w:r>
      <w:r w:rsidR="00EE5AAF">
        <w:rPr>
          <w:rFonts w:ascii="Calibri" w:eastAsia="Calibri" w:hAnsi="Calibri" w:cs="Times New Roman"/>
          <w:color w:val="0070C0"/>
          <w:sz w:val="24"/>
          <w:szCs w:val="24"/>
          <w:lang w:val="en-GB"/>
        </w:rPr>
        <w:t>Inadequate h</w:t>
      </w:r>
      <w:r w:rsidR="0074541C" w:rsidRPr="009D4B4B">
        <w:rPr>
          <w:rFonts w:ascii="Calibri" w:eastAsia="Calibri" w:hAnsi="Calibri" w:cs="Times New Roman"/>
          <w:color w:val="0070C0"/>
          <w:sz w:val="24"/>
          <w:szCs w:val="24"/>
          <w:lang w:val="en-GB"/>
        </w:rPr>
        <w:t xml:space="preserve">uman </w:t>
      </w:r>
      <w:r w:rsidR="00EE5AAF">
        <w:rPr>
          <w:rFonts w:ascii="Calibri" w:eastAsia="Calibri" w:hAnsi="Calibri" w:cs="Times New Roman"/>
          <w:color w:val="0070C0"/>
          <w:sz w:val="24"/>
          <w:szCs w:val="24"/>
          <w:lang w:val="en-GB"/>
        </w:rPr>
        <w:t>r</w:t>
      </w:r>
      <w:r w:rsidR="00220FAD" w:rsidRPr="009D4B4B">
        <w:rPr>
          <w:rFonts w:ascii="Calibri" w:eastAsia="Calibri" w:hAnsi="Calibri" w:cs="Times New Roman"/>
          <w:color w:val="0070C0"/>
          <w:sz w:val="24"/>
          <w:szCs w:val="24"/>
          <w:lang w:val="en-GB"/>
        </w:rPr>
        <w:t>esource at DGDA</w:t>
      </w:r>
      <w:r w:rsidR="00730C3B" w:rsidRPr="009D4B4B">
        <w:rPr>
          <w:rFonts w:ascii="Calibri" w:eastAsia="Calibri" w:hAnsi="Calibri" w:cs="Times New Roman"/>
          <w:color w:val="0070C0"/>
          <w:sz w:val="24"/>
          <w:szCs w:val="24"/>
          <w:lang w:val="en-GB"/>
        </w:rPr>
        <w:t xml:space="preserve"> and PCB</w:t>
      </w:r>
      <w:r w:rsidR="00EE5AAF">
        <w:rPr>
          <w:rFonts w:ascii="Calibri" w:eastAsia="Calibri" w:hAnsi="Calibri" w:cs="Times New Roman"/>
          <w:color w:val="0070C0"/>
          <w:sz w:val="24"/>
          <w:szCs w:val="24"/>
          <w:lang w:val="en-GB"/>
        </w:rPr>
        <w:t xml:space="preserve"> to manage inspections a</w:t>
      </w:r>
      <w:r w:rsidR="00220FAD" w:rsidRPr="009D4B4B">
        <w:rPr>
          <w:rFonts w:ascii="Calibri" w:eastAsia="Calibri" w:hAnsi="Calibri" w:cs="Times New Roman"/>
          <w:color w:val="0070C0"/>
          <w:sz w:val="24"/>
          <w:szCs w:val="24"/>
          <w:lang w:val="en-GB"/>
        </w:rPr>
        <w:t>ctivities</w:t>
      </w:r>
    </w:p>
    <w:p w14:paraId="1EBBD287" w14:textId="731052D4" w:rsidR="00220FAD" w:rsidRDefault="00220FAD" w:rsidP="00DB5F68">
      <w:pPr>
        <w:spacing w:line="240" w:lineRule="auto"/>
        <w:rPr>
          <w:sz w:val="24"/>
          <w:szCs w:val="24"/>
        </w:rPr>
      </w:pPr>
      <w:r>
        <w:rPr>
          <w:sz w:val="24"/>
          <w:szCs w:val="24"/>
        </w:rPr>
        <w:t>Currently, DGDA has only one d</w:t>
      </w:r>
      <w:r w:rsidR="0074541C" w:rsidRPr="0074541C">
        <w:rPr>
          <w:sz w:val="24"/>
          <w:szCs w:val="24"/>
        </w:rPr>
        <w:t xml:space="preserve">istrict superintendent </w:t>
      </w:r>
      <w:r w:rsidR="00640C50">
        <w:rPr>
          <w:sz w:val="24"/>
          <w:szCs w:val="24"/>
        </w:rPr>
        <w:t>in some districts (</w:t>
      </w:r>
      <w:r w:rsidR="00887CB1">
        <w:rPr>
          <w:sz w:val="24"/>
          <w:szCs w:val="24"/>
        </w:rPr>
        <w:t>55</w:t>
      </w:r>
      <w:r>
        <w:rPr>
          <w:sz w:val="24"/>
          <w:szCs w:val="24"/>
        </w:rPr>
        <w:t xml:space="preserve">/64) to oversee all DGDA activities including </w:t>
      </w:r>
      <w:r w:rsidR="000E1901">
        <w:rPr>
          <w:sz w:val="24"/>
          <w:szCs w:val="24"/>
        </w:rPr>
        <w:t xml:space="preserve">inspection of retail </w:t>
      </w:r>
      <w:r w:rsidR="007112A1">
        <w:rPr>
          <w:sz w:val="24"/>
          <w:szCs w:val="24"/>
        </w:rPr>
        <w:t>medicine</w:t>
      </w:r>
      <w:r w:rsidR="00887CB1">
        <w:rPr>
          <w:sz w:val="24"/>
          <w:szCs w:val="24"/>
        </w:rPr>
        <w:t xml:space="preserve"> </w:t>
      </w:r>
      <w:r w:rsidR="0003626C">
        <w:rPr>
          <w:sz w:val="24"/>
          <w:szCs w:val="24"/>
        </w:rPr>
        <w:t xml:space="preserve">outlets. </w:t>
      </w:r>
      <w:r w:rsidR="001520E0">
        <w:rPr>
          <w:sz w:val="24"/>
          <w:szCs w:val="24"/>
        </w:rPr>
        <w:t xml:space="preserve">At central level, the number of superintendents and inspectors is also very low to manage all DGDA activities as well as carry out retail inspections. </w:t>
      </w:r>
      <w:r w:rsidR="00072E50">
        <w:rPr>
          <w:sz w:val="24"/>
          <w:szCs w:val="24"/>
        </w:rPr>
        <w:t>DGDA ha</w:t>
      </w:r>
      <w:r w:rsidR="00CD4E2B">
        <w:rPr>
          <w:sz w:val="24"/>
          <w:szCs w:val="24"/>
        </w:rPr>
        <w:t>s</w:t>
      </w:r>
      <w:r w:rsidR="00072E50">
        <w:rPr>
          <w:sz w:val="24"/>
          <w:szCs w:val="24"/>
        </w:rPr>
        <w:t xml:space="preserve"> </w:t>
      </w:r>
      <w:r w:rsidR="00563D46">
        <w:rPr>
          <w:sz w:val="24"/>
          <w:szCs w:val="24"/>
        </w:rPr>
        <w:t xml:space="preserve">about </w:t>
      </w:r>
      <w:r w:rsidR="001520E0">
        <w:rPr>
          <w:sz w:val="24"/>
          <w:szCs w:val="24"/>
        </w:rPr>
        <w:t xml:space="preserve">118 </w:t>
      </w:r>
      <w:r w:rsidR="00072E50">
        <w:rPr>
          <w:sz w:val="24"/>
          <w:szCs w:val="24"/>
        </w:rPr>
        <w:t>allocate</w:t>
      </w:r>
      <w:r w:rsidR="00563D46">
        <w:rPr>
          <w:sz w:val="24"/>
          <w:szCs w:val="24"/>
        </w:rPr>
        <w:t xml:space="preserve">d positions </w:t>
      </w:r>
      <w:r w:rsidR="00072E50">
        <w:rPr>
          <w:sz w:val="24"/>
          <w:szCs w:val="24"/>
        </w:rPr>
        <w:t xml:space="preserve">for </w:t>
      </w:r>
      <w:r w:rsidR="001520E0">
        <w:rPr>
          <w:sz w:val="24"/>
          <w:szCs w:val="24"/>
        </w:rPr>
        <w:t xml:space="preserve">technical staff but currently there are only </w:t>
      </w:r>
      <w:r w:rsidR="00887CB1">
        <w:rPr>
          <w:sz w:val="24"/>
          <w:szCs w:val="24"/>
        </w:rPr>
        <w:t>86</w:t>
      </w:r>
      <w:r w:rsidR="00CD4E2B">
        <w:rPr>
          <w:sz w:val="24"/>
          <w:szCs w:val="24"/>
        </w:rPr>
        <w:t xml:space="preserve"> of them</w:t>
      </w:r>
      <w:r w:rsidR="001520E0">
        <w:rPr>
          <w:sz w:val="24"/>
          <w:szCs w:val="24"/>
        </w:rPr>
        <w:t>.</w:t>
      </w:r>
      <w:r w:rsidR="00CD4E2B">
        <w:rPr>
          <w:sz w:val="24"/>
          <w:szCs w:val="24"/>
        </w:rPr>
        <w:t xml:space="preserve"> </w:t>
      </w:r>
      <w:r w:rsidR="00072E50">
        <w:rPr>
          <w:sz w:val="24"/>
          <w:szCs w:val="24"/>
        </w:rPr>
        <w:t xml:space="preserve">Lack of resources hinders filling of the allocated positions. Looking at the large population of Bangladesh and the number of retail drug outlets, even when the allocated positions are filled it is not certain that the number will be sufficient </w:t>
      </w:r>
      <w:r w:rsidR="00CD4E2B">
        <w:rPr>
          <w:sz w:val="24"/>
          <w:szCs w:val="24"/>
        </w:rPr>
        <w:t xml:space="preserve">enough </w:t>
      </w:r>
      <w:r w:rsidR="00072E50">
        <w:rPr>
          <w:sz w:val="24"/>
          <w:szCs w:val="24"/>
        </w:rPr>
        <w:t xml:space="preserve">to meet the </w:t>
      </w:r>
      <w:r w:rsidR="00CD4E2B">
        <w:rPr>
          <w:sz w:val="24"/>
          <w:szCs w:val="24"/>
        </w:rPr>
        <w:t xml:space="preserve">inspection </w:t>
      </w:r>
      <w:r w:rsidR="00072E50">
        <w:rPr>
          <w:sz w:val="24"/>
          <w:szCs w:val="24"/>
        </w:rPr>
        <w:t xml:space="preserve">requirements. </w:t>
      </w:r>
    </w:p>
    <w:p w14:paraId="268848B5" w14:textId="3D624C00" w:rsidR="00072E50" w:rsidRDefault="00640C50" w:rsidP="00DB5F68">
      <w:pPr>
        <w:spacing w:line="240" w:lineRule="auto"/>
        <w:rPr>
          <w:sz w:val="24"/>
          <w:szCs w:val="24"/>
        </w:rPr>
      </w:pPr>
      <w:r>
        <w:rPr>
          <w:sz w:val="24"/>
          <w:szCs w:val="24"/>
        </w:rPr>
        <w:t>Currently PCB</w:t>
      </w:r>
      <w:r w:rsidR="00730C3B">
        <w:rPr>
          <w:sz w:val="24"/>
          <w:szCs w:val="24"/>
        </w:rPr>
        <w:t xml:space="preserve"> does not have technical staff to carry out any inspection activities in retail </w:t>
      </w:r>
      <w:r w:rsidR="007112A1">
        <w:rPr>
          <w:sz w:val="24"/>
          <w:szCs w:val="24"/>
        </w:rPr>
        <w:t>medicine</w:t>
      </w:r>
      <w:r w:rsidR="00887CB1">
        <w:rPr>
          <w:sz w:val="24"/>
          <w:szCs w:val="24"/>
        </w:rPr>
        <w:t xml:space="preserve"> </w:t>
      </w:r>
      <w:r w:rsidR="0003626C">
        <w:rPr>
          <w:sz w:val="24"/>
          <w:szCs w:val="24"/>
        </w:rPr>
        <w:t>outlets to</w:t>
      </w:r>
      <w:r w:rsidR="00730C3B">
        <w:rPr>
          <w:sz w:val="24"/>
          <w:szCs w:val="24"/>
        </w:rPr>
        <w:t xml:space="preserve"> ensure that professional staff </w:t>
      </w:r>
      <w:r w:rsidR="00CD4E2B">
        <w:rPr>
          <w:sz w:val="24"/>
          <w:szCs w:val="24"/>
        </w:rPr>
        <w:t>is</w:t>
      </w:r>
      <w:r w:rsidR="00730C3B">
        <w:rPr>
          <w:sz w:val="24"/>
          <w:szCs w:val="24"/>
        </w:rPr>
        <w:t xml:space="preserve"> available in each </w:t>
      </w:r>
      <w:r w:rsidR="00887CB1">
        <w:rPr>
          <w:sz w:val="24"/>
          <w:szCs w:val="24"/>
        </w:rPr>
        <w:t xml:space="preserve">licensed </w:t>
      </w:r>
      <w:r w:rsidR="00730C3B">
        <w:rPr>
          <w:sz w:val="24"/>
          <w:szCs w:val="24"/>
        </w:rPr>
        <w:t xml:space="preserve"> </w:t>
      </w:r>
      <w:r w:rsidR="00887CB1">
        <w:rPr>
          <w:sz w:val="24"/>
          <w:szCs w:val="24"/>
        </w:rPr>
        <w:t xml:space="preserve"> drug outlets</w:t>
      </w:r>
      <w:r w:rsidR="00730C3B">
        <w:rPr>
          <w:sz w:val="24"/>
          <w:szCs w:val="24"/>
        </w:rPr>
        <w:t xml:space="preserve">. </w:t>
      </w:r>
    </w:p>
    <w:p w14:paraId="5559FC0E" w14:textId="77777777" w:rsidR="00640C50" w:rsidRDefault="00640C50" w:rsidP="00DB5F68">
      <w:pPr>
        <w:spacing w:line="240" w:lineRule="auto"/>
        <w:rPr>
          <w:sz w:val="24"/>
          <w:szCs w:val="24"/>
        </w:rPr>
      </w:pPr>
      <w:r>
        <w:rPr>
          <w:sz w:val="24"/>
          <w:szCs w:val="24"/>
        </w:rPr>
        <w:t xml:space="preserve">Collaboration between DGDA and district health teams seems to be insufficient enough to support DGDA activities at district level in </w:t>
      </w:r>
      <w:r w:rsidR="00CD4E2B">
        <w:rPr>
          <w:sz w:val="24"/>
          <w:szCs w:val="24"/>
        </w:rPr>
        <w:t xml:space="preserve">the </w:t>
      </w:r>
      <w:r>
        <w:rPr>
          <w:sz w:val="24"/>
          <w:szCs w:val="24"/>
        </w:rPr>
        <w:t xml:space="preserve">absence of DGDA </w:t>
      </w:r>
      <w:r w:rsidR="00B501EF">
        <w:rPr>
          <w:sz w:val="24"/>
          <w:szCs w:val="24"/>
        </w:rPr>
        <w:t>superintendents</w:t>
      </w:r>
      <w:r>
        <w:rPr>
          <w:sz w:val="24"/>
          <w:szCs w:val="24"/>
        </w:rPr>
        <w:t>.</w:t>
      </w:r>
    </w:p>
    <w:p w14:paraId="782776AE" w14:textId="77777777" w:rsidR="005102F0" w:rsidRPr="00640C50" w:rsidRDefault="00072E50" w:rsidP="00DB5F68">
      <w:pPr>
        <w:spacing w:line="240" w:lineRule="auto"/>
        <w:rPr>
          <w:color w:val="0070C0"/>
          <w:sz w:val="24"/>
          <w:szCs w:val="24"/>
        </w:rPr>
      </w:pPr>
      <w:r>
        <w:rPr>
          <w:color w:val="0070C0"/>
          <w:sz w:val="24"/>
          <w:szCs w:val="24"/>
        </w:rPr>
        <w:lastRenderedPageBreak/>
        <w:t xml:space="preserve">2.2.3: </w:t>
      </w:r>
      <w:r w:rsidR="005102F0" w:rsidRPr="00097C63">
        <w:rPr>
          <w:color w:val="0070C0"/>
          <w:sz w:val="24"/>
          <w:szCs w:val="24"/>
        </w:rPr>
        <w:t xml:space="preserve">Large </w:t>
      </w:r>
      <w:r w:rsidR="00672677">
        <w:rPr>
          <w:color w:val="0070C0"/>
          <w:sz w:val="24"/>
          <w:szCs w:val="24"/>
        </w:rPr>
        <w:t>n</w:t>
      </w:r>
      <w:r>
        <w:rPr>
          <w:color w:val="0070C0"/>
          <w:sz w:val="24"/>
          <w:szCs w:val="24"/>
        </w:rPr>
        <w:t>umber o</w:t>
      </w:r>
      <w:r w:rsidRPr="00097C63">
        <w:rPr>
          <w:color w:val="0070C0"/>
          <w:sz w:val="24"/>
          <w:szCs w:val="24"/>
        </w:rPr>
        <w:t xml:space="preserve">f </w:t>
      </w:r>
      <w:r w:rsidR="00672677">
        <w:rPr>
          <w:color w:val="0070C0"/>
          <w:sz w:val="24"/>
          <w:szCs w:val="24"/>
        </w:rPr>
        <w:t>d</w:t>
      </w:r>
      <w:r>
        <w:rPr>
          <w:color w:val="0070C0"/>
          <w:sz w:val="24"/>
          <w:szCs w:val="24"/>
        </w:rPr>
        <w:t xml:space="preserve">rug </w:t>
      </w:r>
      <w:r w:rsidR="00672677">
        <w:rPr>
          <w:color w:val="0070C0"/>
          <w:sz w:val="24"/>
          <w:szCs w:val="24"/>
        </w:rPr>
        <w:t>outlets in the country compared to number of r</w:t>
      </w:r>
      <w:r w:rsidRPr="00097C63">
        <w:rPr>
          <w:color w:val="0070C0"/>
          <w:sz w:val="24"/>
          <w:szCs w:val="24"/>
        </w:rPr>
        <w:t xml:space="preserve">egistered </w:t>
      </w:r>
      <w:r w:rsidR="00672677">
        <w:rPr>
          <w:color w:val="0070C0"/>
          <w:sz w:val="24"/>
          <w:szCs w:val="24"/>
        </w:rPr>
        <w:t>pharmaceutical p</w:t>
      </w:r>
      <w:r w:rsidR="005102F0" w:rsidRPr="00097C63">
        <w:rPr>
          <w:color w:val="0070C0"/>
          <w:sz w:val="24"/>
          <w:szCs w:val="24"/>
        </w:rPr>
        <w:t>ersonnel</w:t>
      </w:r>
    </w:p>
    <w:p w14:paraId="1D00E9FF" w14:textId="5C5F837F" w:rsidR="00E54B42" w:rsidRDefault="00672677" w:rsidP="00DB5F68">
      <w:pPr>
        <w:spacing w:line="240" w:lineRule="auto"/>
        <w:rPr>
          <w:sz w:val="24"/>
          <w:szCs w:val="24"/>
        </w:rPr>
      </w:pPr>
      <w:r>
        <w:rPr>
          <w:sz w:val="24"/>
          <w:szCs w:val="24"/>
        </w:rPr>
        <w:t xml:space="preserve">Currently there are </w:t>
      </w:r>
      <w:r w:rsidR="0003626C">
        <w:rPr>
          <w:sz w:val="24"/>
          <w:szCs w:val="24"/>
        </w:rPr>
        <w:t>about 121,465</w:t>
      </w:r>
      <w:r w:rsidR="00887CB1">
        <w:rPr>
          <w:sz w:val="24"/>
          <w:szCs w:val="24"/>
        </w:rPr>
        <w:t xml:space="preserve"> </w:t>
      </w:r>
      <w:r w:rsidR="005102F0">
        <w:rPr>
          <w:sz w:val="24"/>
          <w:szCs w:val="24"/>
        </w:rPr>
        <w:t xml:space="preserve"> </w:t>
      </w:r>
      <w:r w:rsidR="00887CB1">
        <w:rPr>
          <w:sz w:val="24"/>
          <w:szCs w:val="24"/>
        </w:rPr>
        <w:t xml:space="preserve"> (DGDA</w:t>
      </w:r>
      <w:r w:rsidR="00AB1946">
        <w:rPr>
          <w:sz w:val="24"/>
          <w:szCs w:val="24"/>
        </w:rPr>
        <w:t xml:space="preserve"> and presentation in NSC meeting) licensed</w:t>
      </w:r>
      <w:r w:rsidR="005102F0">
        <w:rPr>
          <w:sz w:val="24"/>
          <w:szCs w:val="24"/>
        </w:rPr>
        <w:t xml:space="preserve"> drug outlets operating in the country. There is also a substantial number </w:t>
      </w:r>
      <w:r w:rsidR="0003626C">
        <w:rPr>
          <w:sz w:val="24"/>
          <w:szCs w:val="24"/>
        </w:rPr>
        <w:t>of drug</w:t>
      </w:r>
      <w:r w:rsidR="00E54B42">
        <w:rPr>
          <w:sz w:val="24"/>
          <w:szCs w:val="24"/>
        </w:rPr>
        <w:t xml:space="preserve"> outlets operating without </w:t>
      </w:r>
      <w:r w:rsidR="00AB1946">
        <w:rPr>
          <w:sz w:val="24"/>
          <w:szCs w:val="24"/>
        </w:rPr>
        <w:t>drug</w:t>
      </w:r>
      <w:r w:rsidR="00E54B42">
        <w:rPr>
          <w:sz w:val="24"/>
          <w:szCs w:val="24"/>
        </w:rPr>
        <w:t xml:space="preserve"> license. PCB has registered </w:t>
      </w:r>
      <w:r>
        <w:rPr>
          <w:sz w:val="24"/>
          <w:szCs w:val="24"/>
        </w:rPr>
        <w:t xml:space="preserve">about </w:t>
      </w:r>
      <w:r w:rsidR="00AB1946">
        <w:rPr>
          <w:sz w:val="24"/>
          <w:szCs w:val="24"/>
        </w:rPr>
        <w:t>82000</w:t>
      </w:r>
      <w:r w:rsidR="00052E12">
        <w:rPr>
          <w:sz w:val="24"/>
          <w:szCs w:val="24"/>
        </w:rPr>
        <w:t xml:space="preserve"> </w:t>
      </w:r>
      <w:r w:rsidR="00E54B42" w:rsidRPr="00E54B42">
        <w:rPr>
          <w:sz w:val="24"/>
          <w:szCs w:val="24"/>
        </w:rPr>
        <w:t xml:space="preserve">C </w:t>
      </w:r>
      <w:r w:rsidR="00052E12">
        <w:rPr>
          <w:sz w:val="24"/>
          <w:szCs w:val="24"/>
        </w:rPr>
        <w:t xml:space="preserve">grade </w:t>
      </w:r>
      <w:r w:rsidR="00AB1946">
        <w:rPr>
          <w:sz w:val="24"/>
          <w:szCs w:val="24"/>
        </w:rPr>
        <w:t>pharmacist</w:t>
      </w:r>
      <w:r w:rsidR="00E54B42">
        <w:rPr>
          <w:sz w:val="24"/>
          <w:szCs w:val="24"/>
        </w:rPr>
        <w:t xml:space="preserve">, </w:t>
      </w:r>
      <w:r w:rsidR="00E54B42" w:rsidRPr="00E54B42">
        <w:rPr>
          <w:sz w:val="24"/>
          <w:szCs w:val="24"/>
        </w:rPr>
        <w:t>1</w:t>
      </w:r>
      <w:r w:rsidR="00AB1946">
        <w:rPr>
          <w:sz w:val="24"/>
          <w:szCs w:val="24"/>
        </w:rPr>
        <w:t>1506</w:t>
      </w:r>
      <w:r w:rsidR="00E54B42" w:rsidRPr="00E54B42">
        <w:rPr>
          <w:sz w:val="24"/>
          <w:szCs w:val="24"/>
        </w:rPr>
        <w:t xml:space="preserve"> B</w:t>
      </w:r>
      <w:r w:rsidR="00052E12">
        <w:rPr>
          <w:sz w:val="24"/>
          <w:szCs w:val="24"/>
        </w:rPr>
        <w:t xml:space="preserve"> grade</w:t>
      </w:r>
      <w:r w:rsidR="00E54B42" w:rsidRPr="00E54B42">
        <w:rPr>
          <w:sz w:val="24"/>
          <w:szCs w:val="24"/>
        </w:rPr>
        <w:t xml:space="preserve"> </w:t>
      </w:r>
      <w:r w:rsidR="00E54B42">
        <w:rPr>
          <w:sz w:val="24"/>
          <w:szCs w:val="24"/>
        </w:rPr>
        <w:t xml:space="preserve"> pharmacists and </w:t>
      </w:r>
      <w:r w:rsidR="00E54B42" w:rsidRPr="00E54B42">
        <w:rPr>
          <w:sz w:val="24"/>
          <w:szCs w:val="24"/>
        </w:rPr>
        <w:t xml:space="preserve"> 1</w:t>
      </w:r>
      <w:r w:rsidR="00AB1946">
        <w:rPr>
          <w:sz w:val="24"/>
          <w:szCs w:val="24"/>
        </w:rPr>
        <w:t>1836</w:t>
      </w:r>
      <w:r w:rsidR="00E54B42" w:rsidRPr="00E54B42">
        <w:rPr>
          <w:sz w:val="24"/>
          <w:szCs w:val="24"/>
        </w:rPr>
        <w:t xml:space="preserve"> A </w:t>
      </w:r>
      <w:r w:rsidR="00052E12">
        <w:rPr>
          <w:sz w:val="24"/>
          <w:szCs w:val="24"/>
        </w:rPr>
        <w:t xml:space="preserve">grade </w:t>
      </w:r>
      <w:r w:rsidR="00E54B42">
        <w:rPr>
          <w:sz w:val="24"/>
          <w:szCs w:val="24"/>
        </w:rPr>
        <w:t>p</w:t>
      </w:r>
      <w:r w:rsidR="00E54B42" w:rsidRPr="00E54B42">
        <w:rPr>
          <w:sz w:val="24"/>
          <w:szCs w:val="24"/>
        </w:rPr>
        <w:t>harmacists</w:t>
      </w:r>
      <w:r w:rsidR="006C286A">
        <w:rPr>
          <w:sz w:val="24"/>
          <w:szCs w:val="24"/>
        </w:rPr>
        <w:t xml:space="preserve"> (Source: PCB)</w:t>
      </w:r>
      <w:r w:rsidR="00914F9D">
        <w:rPr>
          <w:sz w:val="24"/>
          <w:szCs w:val="24"/>
        </w:rPr>
        <w:t>, where most of the A grade pharmacists work in pharmaceutical industries and/or abroad, and most of the B grade pharmacists work in hospital pharmacies (both govt. and private)</w:t>
      </w:r>
      <w:r w:rsidR="00E54B42">
        <w:rPr>
          <w:sz w:val="24"/>
          <w:szCs w:val="24"/>
        </w:rPr>
        <w:t>. This clearly shows that there</w:t>
      </w:r>
      <w:r w:rsidR="00097C63">
        <w:rPr>
          <w:sz w:val="24"/>
          <w:szCs w:val="24"/>
        </w:rPr>
        <w:t xml:space="preserve"> </w:t>
      </w:r>
      <w:r w:rsidR="00CD4E2B">
        <w:rPr>
          <w:sz w:val="24"/>
          <w:szCs w:val="24"/>
        </w:rPr>
        <w:t>are</w:t>
      </w:r>
      <w:r w:rsidR="00563D46">
        <w:rPr>
          <w:sz w:val="24"/>
          <w:szCs w:val="24"/>
        </w:rPr>
        <w:t xml:space="preserve"> </w:t>
      </w:r>
      <w:r w:rsidR="00CD4E2B">
        <w:rPr>
          <w:sz w:val="24"/>
          <w:szCs w:val="24"/>
        </w:rPr>
        <w:t xml:space="preserve">many </w:t>
      </w:r>
      <w:r w:rsidR="00AB1946">
        <w:rPr>
          <w:sz w:val="24"/>
          <w:szCs w:val="24"/>
        </w:rPr>
        <w:t>licensed</w:t>
      </w:r>
      <w:r w:rsidR="00097C63">
        <w:rPr>
          <w:sz w:val="24"/>
          <w:szCs w:val="24"/>
        </w:rPr>
        <w:t xml:space="preserve"> </w:t>
      </w:r>
      <w:r w:rsidR="007112A1">
        <w:rPr>
          <w:sz w:val="24"/>
          <w:szCs w:val="24"/>
        </w:rPr>
        <w:t>medicine</w:t>
      </w:r>
      <w:r w:rsidR="00097C63">
        <w:rPr>
          <w:sz w:val="24"/>
          <w:szCs w:val="24"/>
        </w:rPr>
        <w:t xml:space="preserve"> outlets</w:t>
      </w:r>
      <w:r w:rsidR="00097C63" w:rsidRPr="00E54B42">
        <w:rPr>
          <w:sz w:val="24"/>
          <w:szCs w:val="24"/>
        </w:rPr>
        <w:t xml:space="preserve"> </w:t>
      </w:r>
      <w:r w:rsidR="00097C63">
        <w:rPr>
          <w:sz w:val="24"/>
          <w:szCs w:val="24"/>
        </w:rPr>
        <w:t xml:space="preserve">operating without registered </w:t>
      </w:r>
      <w:r w:rsidR="00AB1946">
        <w:rPr>
          <w:sz w:val="24"/>
          <w:szCs w:val="24"/>
        </w:rPr>
        <w:t>pharmacist</w:t>
      </w:r>
      <w:r w:rsidR="007112A1">
        <w:rPr>
          <w:sz w:val="24"/>
          <w:szCs w:val="24"/>
        </w:rPr>
        <w:t>s</w:t>
      </w:r>
      <w:r w:rsidR="00097C63">
        <w:rPr>
          <w:sz w:val="24"/>
          <w:szCs w:val="24"/>
        </w:rPr>
        <w:t xml:space="preserve"> posing a concern on the quality of service provided by these outlets. </w:t>
      </w:r>
      <w:r w:rsidR="00AB1946">
        <w:rPr>
          <w:sz w:val="24"/>
          <w:szCs w:val="24"/>
        </w:rPr>
        <w:t xml:space="preserve"> </w:t>
      </w:r>
    </w:p>
    <w:p w14:paraId="471DADFC" w14:textId="77777777" w:rsidR="00730C3B" w:rsidRPr="00097C63" w:rsidRDefault="00B501EF" w:rsidP="00DB5F68">
      <w:pPr>
        <w:spacing w:line="240" w:lineRule="auto"/>
        <w:rPr>
          <w:color w:val="0070C0"/>
          <w:sz w:val="24"/>
          <w:szCs w:val="24"/>
        </w:rPr>
      </w:pPr>
      <w:r>
        <w:rPr>
          <w:color w:val="0070C0"/>
          <w:sz w:val="24"/>
          <w:szCs w:val="24"/>
        </w:rPr>
        <w:t xml:space="preserve">2.2.4: </w:t>
      </w:r>
      <w:r w:rsidR="00C76096">
        <w:rPr>
          <w:color w:val="0070C0"/>
          <w:sz w:val="24"/>
          <w:szCs w:val="24"/>
        </w:rPr>
        <w:t>Financial resources to support inspection a</w:t>
      </w:r>
      <w:r w:rsidR="00730C3B" w:rsidRPr="00097C63">
        <w:rPr>
          <w:color w:val="0070C0"/>
          <w:sz w:val="24"/>
          <w:szCs w:val="24"/>
        </w:rPr>
        <w:t>ctivities</w:t>
      </w:r>
    </w:p>
    <w:p w14:paraId="58A867EC" w14:textId="71893839" w:rsidR="00B95608" w:rsidRDefault="00730C3B" w:rsidP="00DB5F68">
      <w:pPr>
        <w:spacing w:line="240" w:lineRule="auto"/>
        <w:rPr>
          <w:sz w:val="24"/>
          <w:szCs w:val="24"/>
        </w:rPr>
      </w:pPr>
      <w:r>
        <w:rPr>
          <w:sz w:val="24"/>
          <w:szCs w:val="24"/>
        </w:rPr>
        <w:t xml:space="preserve">District superintendents do not have </w:t>
      </w:r>
      <w:r w:rsidR="00640C50">
        <w:rPr>
          <w:sz w:val="24"/>
          <w:szCs w:val="24"/>
        </w:rPr>
        <w:t xml:space="preserve">sufficient resources to cater for </w:t>
      </w:r>
      <w:r>
        <w:rPr>
          <w:sz w:val="24"/>
          <w:szCs w:val="24"/>
        </w:rPr>
        <w:t xml:space="preserve">transport </w:t>
      </w:r>
      <w:r w:rsidR="00CD4E2B">
        <w:rPr>
          <w:sz w:val="24"/>
          <w:szCs w:val="24"/>
        </w:rPr>
        <w:t xml:space="preserve">and other logistic related </w:t>
      </w:r>
      <w:r w:rsidR="00CA7C1F">
        <w:rPr>
          <w:sz w:val="24"/>
          <w:szCs w:val="24"/>
        </w:rPr>
        <w:t>needs in</w:t>
      </w:r>
      <w:r w:rsidR="00C76096">
        <w:rPr>
          <w:sz w:val="24"/>
          <w:szCs w:val="24"/>
        </w:rPr>
        <w:t xml:space="preserve"> order </w:t>
      </w:r>
      <w:r>
        <w:rPr>
          <w:sz w:val="24"/>
          <w:szCs w:val="24"/>
        </w:rPr>
        <w:t>to reach all rural locations</w:t>
      </w:r>
      <w:r w:rsidR="00D76166">
        <w:rPr>
          <w:sz w:val="24"/>
          <w:szCs w:val="24"/>
        </w:rPr>
        <w:t xml:space="preserve"> </w:t>
      </w:r>
      <w:r>
        <w:rPr>
          <w:sz w:val="24"/>
          <w:szCs w:val="24"/>
        </w:rPr>
        <w:t xml:space="preserve">Financial limitations also </w:t>
      </w:r>
      <w:r w:rsidR="00B501EF">
        <w:rPr>
          <w:sz w:val="24"/>
          <w:szCs w:val="24"/>
        </w:rPr>
        <w:t>hinder the staff</w:t>
      </w:r>
      <w:r w:rsidR="00C76096">
        <w:rPr>
          <w:sz w:val="24"/>
          <w:szCs w:val="24"/>
        </w:rPr>
        <w:t xml:space="preserve"> ability</w:t>
      </w:r>
      <w:r w:rsidR="00B501EF">
        <w:rPr>
          <w:sz w:val="24"/>
          <w:szCs w:val="24"/>
        </w:rPr>
        <w:t xml:space="preserve"> to carry out </w:t>
      </w:r>
      <w:r>
        <w:rPr>
          <w:sz w:val="24"/>
          <w:szCs w:val="24"/>
        </w:rPr>
        <w:t>inspections</w:t>
      </w:r>
      <w:r w:rsidR="00B501EF">
        <w:rPr>
          <w:sz w:val="24"/>
          <w:szCs w:val="24"/>
        </w:rPr>
        <w:t xml:space="preserve"> </w:t>
      </w:r>
      <w:r w:rsidR="008D045E">
        <w:rPr>
          <w:sz w:val="24"/>
          <w:szCs w:val="24"/>
        </w:rPr>
        <w:t xml:space="preserve">even once a year let alone the twice per year as per requirement. The reality is that very few </w:t>
      </w:r>
      <w:r w:rsidR="007112A1">
        <w:rPr>
          <w:sz w:val="24"/>
          <w:szCs w:val="24"/>
        </w:rPr>
        <w:t>medicine</w:t>
      </w:r>
      <w:r w:rsidR="008D045E">
        <w:rPr>
          <w:sz w:val="24"/>
          <w:szCs w:val="24"/>
        </w:rPr>
        <w:t xml:space="preserve"> outlets are inspected per year while some are never inspected.</w:t>
      </w:r>
      <w:r w:rsidR="008D045E" w:rsidDel="008D045E">
        <w:rPr>
          <w:sz w:val="24"/>
          <w:szCs w:val="24"/>
        </w:rPr>
        <w:t xml:space="preserve"> </w:t>
      </w:r>
    </w:p>
    <w:p w14:paraId="4FA7BE99" w14:textId="77777777" w:rsidR="00D76166" w:rsidRPr="00097C63" w:rsidRDefault="00B501EF" w:rsidP="00DB5F68">
      <w:pPr>
        <w:spacing w:line="240" w:lineRule="auto"/>
        <w:rPr>
          <w:color w:val="0070C0"/>
          <w:sz w:val="24"/>
          <w:szCs w:val="24"/>
        </w:rPr>
      </w:pPr>
      <w:r>
        <w:rPr>
          <w:color w:val="0070C0"/>
          <w:sz w:val="24"/>
          <w:szCs w:val="24"/>
        </w:rPr>
        <w:t xml:space="preserve">2.2.5: </w:t>
      </w:r>
      <w:r w:rsidR="00C76096">
        <w:rPr>
          <w:color w:val="0070C0"/>
          <w:sz w:val="24"/>
          <w:szCs w:val="24"/>
        </w:rPr>
        <w:t>Inadequate i</w:t>
      </w:r>
      <w:r w:rsidR="00D76166" w:rsidRPr="00097C63">
        <w:rPr>
          <w:color w:val="0070C0"/>
          <w:sz w:val="24"/>
          <w:szCs w:val="24"/>
        </w:rPr>
        <w:t xml:space="preserve">nspection </w:t>
      </w:r>
      <w:r w:rsidR="00C76096">
        <w:rPr>
          <w:color w:val="0070C0"/>
          <w:sz w:val="24"/>
          <w:szCs w:val="24"/>
        </w:rPr>
        <w:t>tools/m</w:t>
      </w:r>
      <w:r w:rsidR="000F0593" w:rsidRPr="00097C63">
        <w:rPr>
          <w:color w:val="0070C0"/>
          <w:sz w:val="24"/>
          <w:szCs w:val="24"/>
        </w:rPr>
        <w:t>aterials</w:t>
      </w:r>
      <w:r w:rsidR="00C76096">
        <w:rPr>
          <w:color w:val="0070C0"/>
          <w:sz w:val="24"/>
          <w:szCs w:val="24"/>
        </w:rPr>
        <w:t xml:space="preserve"> to support inspection p</w:t>
      </w:r>
      <w:r w:rsidR="00D76166" w:rsidRPr="00097C63">
        <w:rPr>
          <w:color w:val="0070C0"/>
          <w:sz w:val="24"/>
          <w:szCs w:val="24"/>
        </w:rPr>
        <w:t>rocess</w:t>
      </w:r>
    </w:p>
    <w:p w14:paraId="7147C2B4" w14:textId="5B828D2F" w:rsidR="00B75BB5" w:rsidRDefault="00D76166" w:rsidP="00DB5F68">
      <w:pPr>
        <w:spacing w:line="240" w:lineRule="auto"/>
        <w:rPr>
          <w:sz w:val="24"/>
          <w:szCs w:val="24"/>
        </w:rPr>
      </w:pPr>
      <w:r>
        <w:rPr>
          <w:sz w:val="24"/>
          <w:szCs w:val="24"/>
        </w:rPr>
        <w:t xml:space="preserve">Recently, </w:t>
      </w:r>
      <w:r w:rsidR="000F0593">
        <w:rPr>
          <w:sz w:val="24"/>
          <w:szCs w:val="24"/>
        </w:rPr>
        <w:t xml:space="preserve">DGDA developed </w:t>
      </w:r>
      <w:r>
        <w:rPr>
          <w:sz w:val="24"/>
          <w:szCs w:val="24"/>
        </w:rPr>
        <w:t>SOPs for use during inspection</w:t>
      </w:r>
      <w:r w:rsidR="00097C63">
        <w:rPr>
          <w:sz w:val="24"/>
          <w:szCs w:val="24"/>
        </w:rPr>
        <w:t xml:space="preserve"> however inspection guidelines, </w:t>
      </w:r>
      <w:r w:rsidR="000F0593">
        <w:rPr>
          <w:sz w:val="24"/>
          <w:szCs w:val="24"/>
        </w:rPr>
        <w:t>inspectors training manuals</w:t>
      </w:r>
      <w:r w:rsidR="00097C63">
        <w:rPr>
          <w:sz w:val="24"/>
          <w:szCs w:val="24"/>
        </w:rPr>
        <w:t xml:space="preserve"> and </w:t>
      </w:r>
      <w:r w:rsidR="00097C63" w:rsidRPr="001962C7">
        <w:rPr>
          <w:sz w:val="24"/>
          <w:szCs w:val="24"/>
        </w:rPr>
        <w:t xml:space="preserve">standardized inspection forms/checklists </w:t>
      </w:r>
      <w:r w:rsidR="000F0593" w:rsidRPr="001962C7">
        <w:rPr>
          <w:sz w:val="24"/>
          <w:szCs w:val="24"/>
        </w:rPr>
        <w:t>have not been developed to capacitate inspectors at different levels</w:t>
      </w:r>
      <w:r w:rsidR="000F0593">
        <w:rPr>
          <w:sz w:val="24"/>
          <w:szCs w:val="24"/>
        </w:rPr>
        <w:t xml:space="preserve"> to be able to carry out effective inspections. </w:t>
      </w:r>
      <w:r w:rsidR="00C2352A" w:rsidRPr="00052E12">
        <w:rPr>
          <w:sz w:val="24"/>
          <w:szCs w:val="24"/>
        </w:rPr>
        <w:t xml:space="preserve">Inspection checklists for </w:t>
      </w:r>
      <w:r w:rsidR="007112A1">
        <w:rPr>
          <w:sz w:val="24"/>
          <w:szCs w:val="24"/>
        </w:rPr>
        <w:t>medicine</w:t>
      </w:r>
      <w:r w:rsidR="006C286A">
        <w:rPr>
          <w:sz w:val="24"/>
          <w:szCs w:val="24"/>
        </w:rPr>
        <w:t xml:space="preserve"> outlets</w:t>
      </w:r>
      <w:r w:rsidR="00C2352A" w:rsidRPr="00052E12">
        <w:rPr>
          <w:sz w:val="24"/>
          <w:szCs w:val="24"/>
        </w:rPr>
        <w:t xml:space="preserve"> intending to operate the pharmaceutical business have not been made available.  </w:t>
      </w:r>
      <w:r w:rsidR="00C2352A">
        <w:rPr>
          <w:sz w:val="24"/>
          <w:szCs w:val="24"/>
        </w:rPr>
        <w:t>Standardized forms for</w:t>
      </w:r>
      <w:r w:rsidR="00C2352A" w:rsidRPr="00052E12">
        <w:rPr>
          <w:sz w:val="24"/>
          <w:szCs w:val="24"/>
        </w:rPr>
        <w:t xml:space="preserve"> preliminary</w:t>
      </w:r>
      <w:r w:rsidR="006C286A">
        <w:rPr>
          <w:sz w:val="24"/>
          <w:szCs w:val="24"/>
        </w:rPr>
        <w:t>, final</w:t>
      </w:r>
      <w:r w:rsidR="00C2352A" w:rsidRPr="00052E12">
        <w:rPr>
          <w:sz w:val="24"/>
          <w:szCs w:val="24"/>
        </w:rPr>
        <w:t xml:space="preserve"> and routine inspection </w:t>
      </w:r>
      <w:r w:rsidR="00C2352A">
        <w:rPr>
          <w:sz w:val="24"/>
          <w:szCs w:val="24"/>
        </w:rPr>
        <w:t xml:space="preserve">will need to be </w:t>
      </w:r>
      <w:r w:rsidR="00C2352A" w:rsidRPr="00052E12">
        <w:rPr>
          <w:sz w:val="24"/>
          <w:szCs w:val="24"/>
        </w:rPr>
        <w:t xml:space="preserve">developed to focus on the agreed categorization </w:t>
      </w:r>
      <w:r w:rsidR="00C2352A">
        <w:rPr>
          <w:sz w:val="24"/>
          <w:szCs w:val="24"/>
        </w:rPr>
        <w:t xml:space="preserve">of premises </w:t>
      </w:r>
      <w:r w:rsidR="00C2352A" w:rsidRPr="00052E12">
        <w:rPr>
          <w:sz w:val="24"/>
          <w:szCs w:val="24"/>
        </w:rPr>
        <w:t>a</w:t>
      </w:r>
      <w:r w:rsidR="00C76096">
        <w:rPr>
          <w:sz w:val="24"/>
          <w:szCs w:val="24"/>
        </w:rPr>
        <w:t>nd respective</w:t>
      </w:r>
      <w:r w:rsidR="00C2352A" w:rsidRPr="00052E12">
        <w:rPr>
          <w:sz w:val="24"/>
          <w:szCs w:val="24"/>
        </w:rPr>
        <w:t xml:space="preserve"> standards of retail pharmaceutical services.</w:t>
      </w:r>
      <w:r w:rsidR="00C2352A">
        <w:rPr>
          <w:sz w:val="24"/>
          <w:szCs w:val="24"/>
        </w:rPr>
        <w:t xml:space="preserve"> </w:t>
      </w:r>
      <w:r w:rsidR="000F0593">
        <w:rPr>
          <w:sz w:val="24"/>
          <w:szCs w:val="24"/>
        </w:rPr>
        <w:t xml:space="preserve">Similar tools do </w:t>
      </w:r>
      <w:r w:rsidR="00C2352A">
        <w:rPr>
          <w:sz w:val="24"/>
          <w:szCs w:val="24"/>
        </w:rPr>
        <w:t>not exist at Pharmacy Council</w:t>
      </w:r>
      <w:r w:rsidR="006C286A">
        <w:rPr>
          <w:sz w:val="24"/>
          <w:szCs w:val="24"/>
        </w:rPr>
        <w:t xml:space="preserve"> of Bangladesh</w:t>
      </w:r>
      <w:r w:rsidR="00C2352A">
        <w:rPr>
          <w:sz w:val="24"/>
          <w:szCs w:val="24"/>
        </w:rPr>
        <w:t xml:space="preserve"> to oversee the quality of services provided by pharmaceutical professionals.</w:t>
      </w:r>
      <w:r w:rsidR="006769BB">
        <w:rPr>
          <w:sz w:val="24"/>
          <w:szCs w:val="24"/>
        </w:rPr>
        <w:t xml:space="preserve"> </w:t>
      </w:r>
    </w:p>
    <w:p w14:paraId="69056C66" w14:textId="77777777" w:rsidR="00C82426" w:rsidRDefault="00C82426" w:rsidP="00DB5F68">
      <w:pPr>
        <w:spacing w:line="240" w:lineRule="auto"/>
        <w:rPr>
          <w:sz w:val="24"/>
          <w:szCs w:val="24"/>
        </w:rPr>
      </w:pPr>
    </w:p>
    <w:p w14:paraId="101C6C62" w14:textId="77777777" w:rsidR="00BE636B" w:rsidRDefault="00BE636B" w:rsidP="00DB5F68">
      <w:pPr>
        <w:spacing w:line="240" w:lineRule="auto"/>
        <w:rPr>
          <w:rFonts w:ascii="Calibri" w:eastAsia="Times New Roman" w:hAnsi="Calibri" w:cs="Times New Roman"/>
          <w:color w:val="17365D"/>
          <w:spacing w:val="5"/>
          <w:kern w:val="28"/>
          <w:sz w:val="36"/>
          <w:szCs w:val="36"/>
          <w:lang w:val="en-GB"/>
        </w:rPr>
      </w:pPr>
      <w:bookmarkStart w:id="15" w:name="_Toc342081501"/>
      <w:r>
        <w:rPr>
          <w:rFonts w:ascii="Calibri" w:eastAsia="Times New Roman" w:hAnsi="Calibri" w:cs="Times New Roman"/>
          <w:color w:val="17365D"/>
          <w:spacing w:val="5"/>
          <w:kern w:val="28"/>
          <w:sz w:val="36"/>
          <w:szCs w:val="36"/>
          <w:lang w:val="en-GB"/>
        </w:rPr>
        <w:br w:type="page"/>
      </w:r>
    </w:p>
    <w:p w14:paraId="2D76B196" w14:textId="77777777" w:rsidR="00D84684" w:rsidRPr="00C82426" w:rsidRDefault="00D84684" w:rsidP="00DB5F68">
      <w:pPr>
        <w:pBdr>
          <w:bottom w:val="single" w:sz="8" w:space="4" w:color="4F81BD"/>
        </w:pBdr>
        <w:spacing w:after="300" w:line="240" w:lineRule="auto"/>
        <w:contextualSpacing/>
        <w:outlineLvl w:val="0"/>
        <w:rPr>
          <w:rFonts w:ascii="Calibri" w:eastAsia="Times New Roman" w:hAnsi="Calibri" w:cs="Times New Roman"/>
          <w:color w:val="17365D"/>
          <w:spacing w:val="5"/>
          <w:kern w:val="28"/>
          <w:sz w:val="36"/>
          <w:szCs w:val="36"/>
          <w:lang w:val="en-GB"/>
        </w:rPr>
      </w:pPr>
      <w:bookmarkStart w:id="16" w:name="_Toc454385312"/>
      <w:bookmarkStart w:id="17" w:name="_Toc456137963"/>
      <w:r w:rsidRPr="00C82426">
        <w:rPr>
          <w:rFonts w:ascii="Calibri" w:eastAsia="Times New Roman" w:hAnsi="Calibri" w:cs="Times New Roman"/>
          <w:color w:val="17365D"/>
          <w:spacing w:val="5"/>
          <w:kern w:val="28"/>
          <w:sz w:val="36"/>
          <w:szCs w:val="36"/>
          <w:lang w:val="en-GB"/>
        </w:rPr>
        <w:lastRenderedPageBreak/>
        <w:t>Chapter Three: Strategies for Improving Inspection System</w:t>
      </w:r>
      <w:bookmarkEnd w:id="16"/>
      <w:bookmarkEnd w:id="17"/>
      <w:r w:rsidRPr="00C82426">
        <w:rPr>
          <w:rFonts w:ascii="Calibri" w:eastAsia="Times New Roman" w:hAnsi="Calibri" w:cs="Times New Roman"/>
          <w:color w:val="17365D"/>
          <w:spacing w:val="5"/>
          <w:kern w:val="28"/>
          <w:sz w:val="36"/>
          <w:szCs w:val="36"/>
          <w:lang w:val="en-GB"/>
        </w:rPr>
        <w:t xml:space="preserve"> </w:t>
      </w:r>
      <w:bookmarkEnd w:id="15"/>
    </w:p>
    <w:p w14:paraId="3D8793FF" w14:textId="16A4621C" w:rsidR="00E35917" w:rsidRDefault="001A3074" w:rsidP="00DB5F68">
      <w:pPr>
        <w:spacing w:line="240" w:lineRule="auto"/>
        <w:rPr>
          <w:sz w:val="24"/>
          <w:szCs w:val="24"/>
        </w:rPr>
      </w:pPr>
      <w:r>
        <w:rPr>
          <w:sz w:val="24"/>
          <w:szCs w:val="24"/>
        </w:rPr>
        <w:t xml:space="preserve">Strengthening the inspection system for </w:t>
      </w:r>
      <w:r w:rsidR="00C76096">
        <w:rPr>
          <w:sz w:val="24"/>
          <w:szCs w:val="24"/>
        </w:rPr>
        <w:t>drug outlets</w:t>
      </w:r>
      <w:r>
        <w:rPr>
          <w:sz w:val="24"/>
          <w:szCs w:val="24"/>
        </w:rPr>
        <w:t xml:space="preserve"> will require several strategies. </w:t>
      </w:r>
      <w:r w:rsidR="00E35917">
        <w:rPr>
          <w:sz w:val="24"/>
          <w:szCs w:val="24"/>
        </w:rPr>
        <w:t>Implementation of these strategies will</w:t>
      </w:r>
      <w:r w:rsidR="00C76096">
        <w:rPr>
          <w:sz w:val="24"/>
          <w:szCs w:val="24"/>
        </w:rPr>
        <w:t xml:space="preserve"> also</w:t>
      </w:r>
      <w:r w:rsidR="00E35917">
        <w:rPr>
          <w:sz w:val="24"/>
          <w:szCs w:val="24"/>
        </w:rPr>
        <w:t xml:space="preserve"> require a full commitment from the actors as well as systematic engagement of stakeholders at different levels. The following strategies have been identified for implementation to improve inspection of </w:t>
      </w:r>
      <w:r w:rsidR="0003626C">
        <w:rPr>
          <w:sz w:val="24"/>
          <w:szCs w:val="24"/>
        </w:rPr>
        <w:t>retail medicine</w:t>
      </w:r>
      <w:r w:rsidR="00964065">
        <w:rPr>
          <w:sz w:val="24"/>
          <w:szCs w:val="24"/>
        </w:rPr>
        <w:t xml:space="preserve"> outlets including </w:t>
      </w:r>
      <w:r w:rsidR="00E35917">
        <w:rPr>
          <w:sz w:val="24"/>
          <w:szCs w:val="24"/>
        </w:rPr>
        <w:t>pharmac</w:t>
      </w:r>
      <w:r w:rsidR="00B501EF">
        <w:rPr>
          <w:sz w:val="24"/>
          <w:szCs w:val="24"/>
        </w:rPr>
        <w:t>eutical services</w:t>
      </w:r>
      <w:r w:rsidR="00E35917">
        <w:rPr>
          <w:sz w:val="24"/>
          <w:szCs w:val="24"/>
        </w:rPr>
        <w:t>.</w:t>
      </w:r>
    </w:p>
    <w:p w14:paraId="15456293" w14:textId="77777777" w:rsidR="004A5D84" w:rsidRPr="004A5D84" w:rsidRDefault="00B501EF" w:rsidP="00DB5F68">
      <w:pPr>
        <w:pStyle w:val="ListParagraph"/>
        <w:numPr>
          <w:ilvl w:val="0"/>
          <w:numId w:val="2"/>
        </w:numPr>
        <w:spacing w:line="240" w:lineRule="auto"/>
        <w:rPr>
          <w:sz w:val="24"/>
          <w:szCs w:val="24"/>
        </w:rPr>
      </w:pPr>
      <w:r>
        <w:rPr>
          <w:sz w:val="24"/>
          <w:szCs w:val="24"/>
        </w:rPr>
        <w:t>Categorization of private retail p</w:t>
      </w:r>
      <w:r w:rsidR="004A5D84" w:rsidRPr="004A5D84">
        <w:rPr>
          <w:sz w:val="24"/>
          <w:szCs w:val="24"/>
        </w:rPr>
        <w:t xml:space="preserve">harmaceutical </w:t>
      </w:r>
      <w:r>
        <w:rPr>
          <w:sz w:val="24"/>
          <w:szCs w:val="24"/>
        </w:rPr>
        <w:t>services</w:t>
      </w:r>
      <w:r w:rsidR="004A5D84" w:rsidRPr="004A5D84">
        <w:rPr>
          <w:sz w:val="24"/>
          <w:szCs w:val="24"/>
        </w:rPr>
        <w:t xml:space="preserve">  to optimize regulatory operations </w:t>
      </w:r>
    </w:p>
    <w:p w14:paraId="21E35914" w14:textId="77777777" w:rsidR="004A5D84" w:rsidRPr="004A5D84" w:rsidRDefault="004A5D84" w:rsidP="00DB5F68">
      <w:pPr>
        <w:pStyle w:val="ListParagraph"/>
        <w:numPr>
          <w:ilvl w:val="0"/>
          <w:numId w:val="2"/>
        </w:numPr>
        <w:spacing w:line="240" w:lineRule="auto"/>
        <w:rPr>
          <w:sz w:val="24"/>
          <w:szCs w:val="24"/>
        </w:rPr>
      </w:pPr>
      <w:r w:rsidRPr="004A5D84">
        <w:rPr>
          <w:sz w:val="24"/>
          <w:szCs w:val="24"/>
        </w:rPr>
        <w:t xml:space="preserve">Development of standards </w:t>
      </w:r>
      <w:r w:rsidR="001F47DD">
        <w:rPr>
          <w:sz w:val="24"/>
          <w:szCs w:val="24"/>
        </w:rPr>
        <w:t>and reg</w:t>
      </w:r>
      <w:r w:rsidR="00700EFF">
        <w:rPr>
          <w:sz w:val="24"/>
          <w:szCs w:val="24"/>
        </w:rPr>
        <w:t xml:space="preserve">ulations </w:t>
      </w:r>
      <w:r w:rsidRPr="004A5D84">
        <w:rPr>
          <w:sz w:val="24"/>
          <w:szCs w:val="24"/>
        </w:rPr>
        <w:t>for establishment and operations of retail pharmaceutical services</w:t>
      </w:r>
      <w:r w:rsidR="001F47DD">
        <w:rPr>
          <w:sz w:val="24"/>
          <w:szCs w:val="24"/>
        </w:rPr>
        <w:t>.</w:t>
      </w:r>
      <w:r w:rsidRPr="004A5D84">
        <w:rPr>
          <w:sz w:val="24"/>
          <w:szCs w:val="24"/>
        </w:rPr>
        <w:t xml:space="preserve"> </w:t>
      </w:r>
    </w:p>
    <w:p w14:paraId="29DD062B" w14:textId="77777777" w:rsidR="004A5D84" w:rsidRPr="004A5D84" w:rsidRDefault="004A5D84" w:rsidP="00DB5F68">
      <w:pPr>
        <w:pStyle w:val="ListParagraph"/>
        <w:numPr>
          <w:ilvl w:val="0"/>
          <w:numId w:val="2"/>
        </w:numPr>
        <w:spacing w:line="240" w:lineRule="auto"/>
        <w:rPr>
          <w:sz w:val="24"/>
          <w:szCs w:val="24"/>
        </w:rPr>
      </w:pPr>
      <w:r w:rsidRPr="004A5D84">
        <w:rPr>
          <w:sz w:val="24"/>
          <w:szCs w:val="24"/>
        </w:rPr>
        <w:t xml:space="preserve">Strengthening the capacity of DGDA to conduct </w:t>
      </w:r>
      <w:r w:rsidR="001F47DD">
        <w:rPr>
          <w:sz w:val="24"/>
          <w:szCs w:val="24"/>
        </w:rPr>
        <w:t>inspections of retail pharmaceutical services</w:t>
      </w:r>
    </w:p>
    <w:p w14:paraId="1F42786A" w14:textId="77777777" w:rsidR="001F47DD" w:rsidRDefault="001F47DD" w:rsidP="00DB5F68">
      <w:pPr>
        <w:pStyle w:val="ListParagraph"/>
        <w:numPr>
          <w:ilvl w:val="1"/>
          <w:numId w:val="2"/>
        </w:numPr>
        <w:spacing w:line="240" w:lineRule="auto"/>
        <w:rPr>
          <w:sz w:val="24"/>
          <w:szCs w:val="24"/>
        </w:rPr>
      </w:pPr>
      <w:r>
        <w:rPr>
          <w:sz w:val="24"/>
          <w:szCs w:val="24"/>
        </w:rPr>
        <w:t>Development of inspection manual</w:t>
      </w:r>
      <w:r w:rsidR="00B501EF">
        <w:rPr>
          <w:sz w:val="24"/>
          <w:szCs w:val="24"/>
        </w:rPr>
        <w:t>/guideline</w:t>
      </w:r>
      <w:r w:rsidR="003F51CB">
        <w:rPr>
          <w:sz w:val="24"/>
          <w:szCs w:val="24"/>
        </w:rPr>
        <w:t xml:space="preserve"> for inspection of retail pharmaceutical services</w:t>
      </w:r>
    </w:p>
    <w:p w14:paraId="54123759" w14:textId="77777777" w:rsidR="001F47DD" w:rsidRDefault="001F47DD" w:rsidP="00DB5F68">
      <w:pPr>
        <w:pStyle w:val="ListParagraph"/>
        <w:numPr>
          <w:ilvl w:val="1"/>
          <w:numId w:val="2"/>
        </w:numPr>
        <w:spacing w:line="240" w:lineRule="auto"/>
        <w:rPr>
          <w:sz w:val="24"/>
          <w:szCs w:val="24"/>
        </w:rPr>
      </w:pPr>
      <w:r>
        <w:rPr>
          <w:sz w:val="24"/>
          <w:szCs w:val="24"/>
        </w:rPr>
        <w:t>Development of inspection checklists and reporting forms</w:t>
      </w:r>
      <w:r w:rsidR="00964065">
        <w:rPr>
          <w:sz w:val="24"/>
          <w:szCs w:val="24"/>
        </w:rPr>
        <w:t xml:space="preserve"> for preliminary, final and routine inspection. </w:t>
      </w:r>
    </w:p>
    <w:p w14:paraId="59E23E0D" w14:textId="233B3399" w:rsidR="001F47DD" w:rsidRDefault="001F47DD" w:rsidP="00DB5F68">
      <w:pPr>
        <w:pStyle w:val="ListParagraph"/>
        <w:numPr>
          <w:ilvl w:val="1"/>
          <w:numId w:val="2"/>
        </w:numPr>
        <w:spacing w:line="240" w:lineRule="auto"/>
        <w:rPr>
          <w:sz w:val="24"/>
          <w:szCs w:val="24"/>
        </w:rPr>
      </w:pPr>
      <w:r w:rsidRPr="00A22504">
        <w:rPr>
          <w:sz w:val="24"/>
          <w:szCs w:val="24"/>
        </w:rPr>
        <w:t xml:space="preserve">Reviewing the number and type of inspectors at central and </w:t>
      </w:r>
      <w:r w:rsidR="0003626C">
        <w:rPr>
          <w:sz w:val="24"/>
          <w:szCs w:val="24"/>
        </w:rPr>
        <w:t>local</w:t>
      </w:r>
      <w:r w:rsidR="0003626C" w:rsidRPr="00A22504">
        <w:rPr>
          <w:sz w:val="24"/>
          <w:szCs w:val="24"/>
        </w:rPr>
        <w:t xml:space="preserve"> level</w:t>
      </w:r>
    </w:p>
    <w:p w14:paraId="57736811" w14:textId="26E885D6" w:rsidR="004A5D84" w:rsidRDefault="001F47DD" w:rsidP="00DB5F68">
      <w:pPr>
        <w:pStyle w:val="ListParagraph"/>
        <w:numPr>
          <w:ilvl w:val="0"/>
          <w:numId w:val="2"/>
        </w:numPr>
        <w:spacing w:line="240" w:lineRule="auto"/>
        <w:rPr>
          <w:sz w:val="24"/>
          <w:szCs w:val="24"/>
        </w:rPr>
      </w:pPr>
      <w:r w:rsidRPr="003F51CB">
        <w:rPr>
          <w:sz w:val="24"/>
          <w:szCs w:val="24"/>
        </w:rPr>
        <w:t>Strengthening c</w:t>
      </w:r>
      <w:r w:rsidR="004A5D84" w:rsidRPr="003F51CB">
        <w:rPr>
          <w:sz w:val="24"/>
          <w:szCs w:val="24"/>
        </w:rPr>
        <w:t xml:space="preserve">ollaboration </w:t>
      </w:r>
      <w:r w:rsidR="003F51CB" w:rsidRPr="003F51CB">
        <w:rPr>
          <w:sz w:val="24"/>
          <w:szCs w:val="24"/>
        </w:rPr>
        <w:t>between DGDA</w:t>
      </w:r>
      <w:r w:rsidR="00964065">
        <w:rPr>
          <w:sz w:val="24"/>
          <w:szCs w:val="24"/>
        </w:rPr>
        <w:t xml:space="preserve"> HQ and local levels</w:t>
      </w:r>
      <w:r w:rsidR="00107707">
        <w:rPr>
          <w:sz w:val="24"/>
          <w:szCs w:val="24"/>
        </w:rPr>
        <w:t xml:space="preserve"> (</w:t>
      </w:r>
      <w:r w:rsidR="004A5D84" w:rsidRPr="003F51CB">
        <w:rPr>
          <w:sz w:val="24"/>
          <w:szCs w:val="24"/>
        </w:rPr>
        <w:t>District</w:t>
      </w:r>
      <w:r w:rsidR="007112A1">
        <w:rPr>
          <w:sz w:val="24"/>
          <w:szCs w:val="24"/>
        </w:rPr>
        <w:t xml:space="preserve"> and </w:t>
      </w:r>
      <w:r w:rsidR="00107707">
        <w:rPr>
          <w:sz w:val="24"/>
          <w:szCs w:val="24"/>
        </w:rPr>
        <w:t>Upazila</w:t>
      </w:r>
      <w:r w:rsidR="007112A1">
        <w:rPr>
          <w:sz w:val="24"/>
          <w:szCs w:val="24"/>
        </w:rPr>
        <w:t>)</w:t>
      </w:r>
      <w:r w:rsidRPr="003F51CB">
        <w:rPr>
          <w:sz w:val="24"/>
          <w:szCs w:val="24"/>
        </w:rPr>
        <w:t xml:space="preserve"> </w:t>
      </w:r>
      <w:r w:rsidR="004A5D84" w:rsidRPr="003F51CB">
        <w:rPr>
          <w:sz w:val="24"/>
          <w:szCs w:val="24"/>
        </w:rPr>
        <w:t xml:space="preserve">to </w:t>
      </w:r>
      <w:r w:rsidR="003F51CB" w:rsidRPr="003F51CB">
        <w:rPr>
          <w:sz w:val="24"/>
          <w:szCs w:val="24"/>
        </w:rPr>
        <w:t>expand</w:t>
      </w:r>
      <w:r w:rsidR="004A5D84" w:rsidRPr="003F51CB">
        <w:rPr>
          <w:sz w:val="24"/>
          <w:szCs w:val="24"/>
        </w:rPr>
        <w:t xml:space="preserve"> </w:t>
      </w:r>
      <w:r w:rsidR="000D7A1C">
        <w:rPr>
          <w:sz w:val="24"/>
          <w:szCs w:val="24"/>
        </w:rPr>
        <w:t xml:space="preserve"> </w:t>
      </w:r>
      <w:r w:rsidR="004A5D84" w:rsidRPr="003F51CB">
        <w:rPr>
          <w:sz w:val="24"/>
          <w:szCs w:val="24"/>
        </w:rPr>
        <w:t xml:space="preserve">inspection </w:t>
      </w:r>
      <w:r w:rsidR="000D7A1C">
        <w:rPr>
          <w:sz w:val="24"/>
          <w:szCs w:val="24"/>
        </w:rPr>
        <w:t xml:space="preserve">of retail </w:t>
      </w:r>
      <w:r w:rsidR="007112A1">
        <w:rPr>
          <w:sz w:val="24"/>
          <w:szCs w:val="24"/>
        </w:rPr>
        <w:t>medicine</w:t>
      </w:r>
      <w:r w:rsidR="00107707">
        <w:rPr>
          <w:sz w:val="24"/>
          <w:szCs w:val="24"/>
        </w:rPr>
        <w:t xml:space="preserve"> outlets and </w:t>
      </w:r>
      <w:r w:rsidR="000D7A1C">
        <w:rPr>
          <w:sz w:val="24"/>
          <w:szCs w:val="24"/>
        </w:rPr>
        <w:t>pharmaceutical services</w:t>
      </w:r>
    </w:p>
    <w:p w14:paraId="016C2ADF" w14:textId="77777777" w:rsidR="00D1025A" w:rsidRDefault="00D1025A" w:rsidP="00DB5F68">
      <w:pPr>
        <w:pStyle w:val="ListParagraph"/>
        <w:numPr>
          <w:ilvl w:val="1"/>
          <w:numId w:val="2"/>
        </w:numPr>
        <w:spacing w:line="240" w:lineRule="auto"/>
        <w:rPr>
          <w:sz w:val="24"/>
          <w:szCs w:val="24"/>
        </w:rPr>
      </w:pPr>
      <w:r>
        <w:rPr>
          <w:sz w:val="24"/>
          <w:szCs w:val="24"/>
        </w:rPr>
        <w:t>Establishment of District Committee</w:t>
      </w:r>
    </w:p>
    <w:p w14:paraId="2DB5668F" w14:textId="77777777" w:rsidR="00D1025A" w:rsidRPr="00907818" w:rsidRDefault="00D1025A" w:rsidP="00DB5F68">
      <w:pPr>
        <w:pStyle w:val="ListParagraph"/>
        <w:numPr>
          <w:ilvl w:val="1"/>
          <w:numId w:val="2"/>
        </w:numPr>
        <w:spacing w:line="240" w:lineRule="auto"/>
        <w:rPr>
          <w:sz w:val="24"/>
          <w:szCs w:val="24"/>
        </w:rPr>
      </w:pPr>
      <w:r>
        <w:rPr>
          <w:sz w:val="24"/>
          <w:szCs w:val="24"/>
        </w:rPr>
        <w:t>Establishment of Upazila inspection team</w:t>
      </w:r>
    </w:p>
    <w:p w14:paraId="232C429C" w14:textId="41633CBB" w:rsidR="00152434" w:rsidRDefault="00152434" w:rsidP="00DB5F68">
      <w:pPr>
        <w:pStyle w:val="ListParagraph"/>
        <w:numPr>
          <w:ilvl w:val="0"/>
          <w:numId w:val="2"/>
        </w:numPr>
        <w:spacing w:line="240" w:lineRule="auto"/>
        <w:rPr>
          <w:sz w:val="24"/>
          <w:szCs w:val="24"/>
        </w:rPr>
      </w:pPr>
      <w:r w:rsidRPr="00152434">
        <w:rPr>
          <w:sz w:val="24"/>
          <w:szCs w:val="24"/>
        </w:rPr>
        <w:t>Capacity building o</w:t>
      </w:r>
      <w:r w:rsidR="007D4C8F">
        <w:rPr>
          <w:sz w:val="24"/>
          <w:szCs w:val="24"/>
        </w:rPr>
        <w:t>f</w:t>
      </w:r>
      <w:r w:rsidRPr="00152434">
        <w:rPr>
          <w:sz w:val="24"/>
          <w:szCs w:val="24"/>
        </w:rPr>
        <w:t xml:space="preserve"> inspectors at all levels </w:t>
      </w:r>
    </w:p>
    <w:p w14:paraId="740424A9" w14:textId="77777777" w:rsidR="004603F5" w:rsidRDefault="003F2F0A" w:rsidP="00DB5F68">
      <w:pPr>
        <w:pStyle w:val="ListParagraph"/>
        <w:numPr>
          <w:ilvl w:val="0"/>
          <w:numId w:val="2"/>
        </w:numPr>
        <w:spacing w:line="240" w:lineRule="auto"/>
        <w:rPr>
          <w:sz w:val="24"/>
          <w:szCs w:val="24"/>
        </w:rPr>
      </w:pPr>
      <w:r>
        <w:rPr>
          <w:sz w:val="24"/>
          <w:szCs w:val="24"/>
        </w:rPr>
        <w:t xml:space="preserve">Review of fees, collection and disbursement mechanisms to improve </w:t>
      </w:r>
      <w:r w:rsidR="000E1901">
        <w:rPr>
          <w:sz w:val="24"/>
          <w:szCs w:val="24"/>
        </w:rPr>
        <w:t>inspection activities</w:t>
      </w:r>
      <w:r w:rsidR="004603F5" w:rsidRPr="004603F5">
        <w:rPr>
          <w:sz w:val="24"/>
          <w:szCs w:val="24"/>
        </w:rPr>
        <w:t xml:space="preserve"> </w:t>
      </w:r>
    </w:p>
    <w:p w14:paraId="5DFF629D" w14:textId="6930F2A4" w:rsidR="00506A6C" w:rsidRPr="004603F5" w:rsidRDefault="004603F5" w:rsidP="00DB5F68">
      <w:pPr>
        <w:pStyle w:val="ListParagraph"/>
        <w:numPr>
          <w:ilvl w:val="0"/>
          <w:numId w:val="2"/>
        </w:numPr>
        <w:spacing w:line="240" w:lineRule="auto"/>
        <w:rPr>
          <w:sz w:val="24"/>
          <w:szCs w:val="24"/>
        </w:rPr>
      </w:pPr>
      <w:r>
        <w:rPr>
          <w:sz w:val="24"/>
          <w:szCs w:val="24"/>
        </w:rPr>
        <w:t>Strengthening the use of DGDA database and introduce</w:t>
      </w:r>
      <w:r w:rsidR="007D4C8F">
        <w:rPr>
          <w:sz w:val="24"/>
          <w:szCs w:val="24"/>
        </w:rPr>
        <w:t xml:space="preserve"> digital</w:t>
      </w:r>
      <w:r>
        <w:rPr>
          <w:sz w:val="24"/>
          <w:szCs w:val="24"/>
        </w:rPr>
        <w:t xml:space="preserve"> technology to support inspection, monitoring, </w:t>
      </w:r>
      <w:r w:rsidR="007D4C8F">
        <w:rPr>
          <w:sz w:val="24"/>
          <w:szCs w:val="24"/>
        </w:rPr>
        <w:t xml:space="preserve">reporting, </w:t>
      </w:r>
      <w:r>
        <w:rPr>
          <w:sz w:val="24"/>
          <w:szCs w:val="24"/>
        </w:rPr>
        <w:t>communication and revenue collection</w:t>
      </w:r>
    </w:p>
    <w:p w14:paraId="297702F8" w14:textId="77777777" w:rsidR="001F47DD" w:rsidRPr="00C76096" w:rsidRDefault="001F47DD" w:rsidP="00DB5F68">
      <w:pPr>
        <w:pStyle w:val="Heading2"/>
        <w:spacing w:line="240" w:lineRule="auto"/>
        <w:rPr>
          <w:rFonts w:asciiTheme="minorHAnsi" w:hAnsiTheme="minorHAnsi"/>
          <w:sz w:val="28"/>
          <w:szCs w:val="28"/>
        </w:rPr>
      </w:pPr>
      <w:bookmarkStart w:id="18" w:name="_Toc454415060"/>
      <w:bookmarkStart w:id="19" w:name="_Toc456137964"/>
      <w:r w:rsidRPr="00C76096">
        <w:rPr>
          <w:rFonts w:asciiTheme="minorHAnsi" w:hAnsiTheme="minorHAnsi"/>
          <w:sz w:val="28"/>
          <w:szCs w:val="28"/>
        </w:rPr>
        <w:t xml:space="preserve">3.1: Categorization of Retail Pharmaceutical </w:t>
      </w:r>
      <w:r w:rsidR="00C76096">
        <w:rPr>
          <w:rFonts w:asciiTheme="minorHAnsi" w:hAnsiTheme="minorHAnsi"/>
          <w:sz w:val="28"/>
          <w:szCs w:val="28"/>
        </w:rPr>
        <w:t>Services to Optimize Regulatory O</w:t>
      </w:r>
      <w:r w:rsidRPr="00C76096">
        <w:rPr>
          <w:rFonts w:asciiTheme="minorHAnsi" w:hAnsiTheme="minorHAnsi"/>
          <w:sz w:val="28"/>
          <w:szCs w:val="28"/>
        </w:rPr>
        <w:t>perations</w:t>
      </w:r>
      <w:bookmarkEnd w:id="18"/>
      <w:bookmarkEnd w:id="19"/>
    </w:p>
    <w:p w14:paraId="55B9A714" w14:textId="0669FA62" w:rsidR="003469D2" w:rsidRDefault="003469D2" w:rsidP="00DB5F68">
      <w:pPr>
        <w:spacing w:line="240" w:lineRule="auto"/>
        <w:rPr>
          <w:sz w:val="24"/>
          <w:szCs w:val="24"/>
        </w:rPr>
      </w:pPr>
      <w:r>
        <w:rPr>
          <w:sz w:val="24"/>
          <w:szCs w:val="24"/>
        </w:rPr>
        <w:t xml:space="preserve">In order </w:t>
      </w:r>
      <w:r w:rsidR="007D4C8F">
        <w:rPr>
          <w:sz w:val="24"/>
          <w:szCs w:val="24"/>
        </w:rPr>
        <w:t>to</w:t>
      </w:r>
      <w:r>
        <w:rPr>
          <w:sz w:val="24"/>
          <w:szCs w:val="24"/>
        </w:rPr>
        <w:t xml:space="preserve"> </w:t>
      </w:r>
      <w:r w:rsidR="007D4C8F">
        <w:rPr>
          <w:sz w:val="24"/>
          <w:szCs w:val="24"/>
        </w:rPr>
        <w:t xml:space="preserve">develop </w:t>
      </w:r>
      <w:r>
        <w:rPr>
          <w:sz w:val="24"/>
          <w:szCs w:val="24"/>
        </w:rPr>
        <w:t xml:space="preserve">the standards </w:t>
      </w:r>
      <w:r w:rsidR="00B501EF">
        <w:rPr>
          <w:sz w:val="24"/>
          <w:szCs w:val="24"/>
        </w:rPr>
        <w:t>of operations of retail</w:t>
      </w:r>
      <w:r w:rsidR="007D4C8F">
        <w:rPr>
          <w:sz w:val="24"/>
          <w:szCs w:val="24"/>
        </w:rPr>
        <w:t xml:space="preserve"> </w:t>
      </w:r>
      <w:r w:rsidR="007112A1">
        <w:rPr>
          <w:sz w:val="24"/>
          <w:szCs w:val="24"/>
        </w:rPr>
        <w:t>medicine</w:t>
      </w:r>
      <w:r w:rsidR="007D4C8F">
        <w:rPr>
          <w:sz w:val="24"/>
          <w:szCs w:val="24"/>
        </w:rPr>
        <w:t xml:space="preserve"> outlets</w:t>
      </w:r>
      <w:r w:rsidR="00616C37">
        <w:rPr>
          <w:sz w:val="24"/>
          <w:szCs w:val="24"/>
        </w:rPr>
        <w:t>,</w:t>
      </w:r>
      <w:r w:rsidR="007D4C8F">
        <w:rPr>
          <w:sz w:val="24"/>
          <w:szCs w:val="24"/>
        </w:rPr>
        <w:t xml:space="preserve"> the standards for premises and</w:t>
      </w:r>
      <w:r w:rsidR="00B501EF">
        <w:rPr>
          <w:sz w:val="24"/>
          <w:szCs w:val="24"/>
        </w:rPr>
        <w:t xml:space="preserve"> pharmaceutical services </w:t>
      </w:r>
      <w:r w:rsidR="00616C37">
        <w:rPr>
          <w:sz w:val="24"/>
          <w:szCs w:val="24"/>
        </w:rPr>
        <w:t xml:space="preserve">was </w:t>
      </w:r>
      <w:r>
        <w:rPr>
          <w:sz w:val="24"/>
          <w:szCs w:val="24"/>
        </w:rPr>
        <w:t>need</w:t>
      </w:r>
      <w:r w:rsidR="007D4C8F">
        <w:rPr>
          <w:sz w:val="24"/>
          <w:szCs w:val="24"/>
        </w:rPr>
        <w:t>ed</w:t>
      </w:r>
      <w:r>
        <w:rPr>
          <w:sz w:val="24"/>
          <w:szCs w:val="24"/>
        </w:rPr>
        <w:t xml:space="preserve"> for </w:t>
      </w:r>
      <w:r w:rsidR="000B253D">
        <w:rPr>
          <w:sz w:val="24"/>
          <w:szCs w:val="24"/>
        </w:rPr>
        <w:t>categorization of retail services</w:t>
      </w:r>
      <w:r>
        <w:rPr>
          <w:sz w:val="24"/>
          <w:szCs w:val="24"/>
        </w:rPr>
        <w:t xml:space="preserve"> was seen </w:t>
      </w:r>
      <w:r w:rsidR="00FC5982">
        <w:rPr>
          <w:sz w:val="24"/>
          <w:szCs w:val="24"/>
        </w:rPr>
        <w:t xml:space="preserve">as the </w:t>
      </w:r>
      <w:r>
        <w:rPr>
          <w:sz w:val="24"/>
          <w:szCs w:val="24"/>
        </w:rPr>
        <w:t xml:space="preserve">first step </w:t>
      </w:r>
      <w:r w:rsidR="007D4C8F">
        <w:rPr>
          <w:sz w:val="24"/>
          <w:szCs w:val="24"/>
        </w:rPr>
        <w:t>of implementation</w:t>
      </w:r>
      <w:r>
        <w:rPr>
          <w:sz w:val="24"/>
          <w:szCs w:val="24"/>
        </w:rPr>
        <w:t xml:space="preserve">. </w:t>
      </w:r>
      <w:r w:rsidRPr="00B84857">
        <w:rPr>
          <w:sz w:val="24"/>
          <w:szCs w:val="24"/>
        </w:rPr>
        <w:t>BPMI ha</w:t>
      </w:r>
      <w:r w:rsidR="00FC5982">
        <w:rPr>
          <w:sz w:val="24"/>
          <w:szCs w:val="24"/>
        </w:rPr>
        <w:t>s</w:t>
      </w:r>
      <w:r w:rsidRPr="00B84857">
        <w:rPr>
          <w:sz w:val="24"/>
          <w:szCs w:val="24"/>
        </w:rPr>
        <w:t xml:space="preserve"> proposed two categories </w:t>
      </w:r>
      <w:r w:rsidR="00C76096">
        <w:rPr>
          <w:sz w:val="24"/>
          <w:szCs w:val="24"/>
        </w:rPr>
        <w:t>of retail outlets in Bangladesh</w:t>
      </w:r>
      <w:r w:rsidR="007D4C8F">
        <w:rPr>
          <w:sz w:val="24"/>
          <w:szCs w:val="24"/>
        </w:rPr>
        <w:t>:</w:t>
      </w:r>
    </w:p>
    <w:p w14:paraId="4E4B92F1" w14:textId="53DD7685" w:rsidR="003469D2" w:rsidRDefault="003469D2" w:rsidP="00DB5F68">
      <w:pPr>
        <w:pStyle w:val="ListParagraph"/>
        <w:numPr>
          <w:ilvl w:val="0"/>
          <w:numId w:val="16"/>
        </w:numPr>
        <w:spacing w:line="240" w:lineRule="auto"/>
        <w:rPr>
          <w:sz w:val="24"/>
          <w:szCs w:val="24"/>
        </w:rPr>
      </w:pPr>
      <w:r>
        <w:rPr>
          <w:sz w:val="24"/>
          <w:szCs w:val="24"/>
        </w:rPr>
        <w:t>L</w:t>
      </w:r>
      <w:r w:rsidRPr="003469D2">
        <w:rPr>
          <w:sz w:val="24"/>
          <w:szCs w:val="24"/>
        </w:rPr>
        <w:t xml:space="preserve">evel I </w:t>
      </w:r>
      <w:r w:rsidR="007D4C8F">
        <w:rPr>
          <w:sz w:val="24"/>
          <w:szCs w:val="24"/>
        </w:rPr>
        <w:t xml:space="preserve">retail </w:t>
      </w:r>
      <w:r w:rsidR="007112A1">
        <w:rPr>
          <w:sz w:val="24"/>
          <w:szCs w:val="24"/>
        </w:rPr>
        <w:t>medicine</w:t>
      </w:r>
      <w:r w:rsidR="007D4C8F">
        <w:rPr>
          <w:sz w:val="24"/>
          <w:szCs w:val="24"/>
        </w:rPr>
        <w:t xml:space="preserve"> outlets </w:t>
      </w:r>
      <w:r w:rsidRPr="003469D2">
        <w:rPr>
          <w:sz w:val="24"/>
          <w:szCs w:val="24"/>
        </w:rPr>
        <w:t xml:space="preserve"> which will be called </w:t>
      </w:r>
      <w:r w:rsidR="007D4C8F">
        <w:rPr>
          <w:sz w:val="24"/>
          <w:szCs w:val="24"/>
        </w:rPr>
        <w:t xml:space="preserve">Model </w:t>
      </w:r>
      <w:r w:rsidRPr="003469D2">
        <w:rPr>
          <w:sz w:val="24"/>
          <w:szCs w:val="24"/>
        </w:rPr>
        <w:t xml:space="preserve">Pharmacy </w:t>
      </w:r>
    </w:p>
    <w:p w14:paraId="4450F7E0" w14:textId="4B53E7BE" w:rsidR="003469D2" w:rsidRDefault="003469D2" w:rsidP="00DB5F68">
      <w:pPr>
        <w:pStyle w:val="ListParagraph"/>
        <w:numPr>
          <w:ilvl w:val="0"/>
          <w:numId w:val="16"/>
        </w:numPr>
        <w:spacing w:line="240" w:lineRule="auto"/>
        <w:rPr>
          <w:sz w:val="24"/>
          <w:szCs w:val="24"/>
        </w:rPr>
      </w:pPr>
      <w:r>
        <w:rPr>
          <w:sz w:val="24"/>
          <w:szCs w:val="24"/>
        </w:rPr>
        <w:t>L</w:t>
      </w:r>
      <w:r w:rsidRPr="003469D2">
        <w:rPr>
          <w:sz w:val="24"/>
          <w:szCs w:val="24"/>
        </w:rPr>
        <w:t xml:space="preserve">evel II </w:t>
      </w:r>
      <w:r w:rsidR="007D4C8F">
        <w:rPr>
          <w:sz w:val="24"/>
          <w:szCs w:val="24"/>
        </w:rPr>
        <w:t xml:space="preserve">retail </w:t>
      </w:r>
      <w:r w:rsidR="007112A1">
        <w:rPr>
          <w:sz w:val="24"/>
          <w:szCs w:val="24"/>
        </w:rPr>
        <w:t>medicine</w:t>
      </w:r>
      <w:r w:rsidR="007D4C8F">
        <w:rPr>
          <w:sz w:val="24"/>
          <w:szCs w:val="24"/>
        </w:rPr>
        <w:t xml:space="preserve"> </w:t>
      </w:r>
      <w:r w:rsidR="00A03B99">
        <w:rPr>
          <w:sz w:val="24"/>
          <w:szCs w:val="24"/>
        </w:rPr>
        <w:t xml:space="preserve">outlets </w:t>
      </w:r>
      <w:r w:rsidRPr="003469D2">
        <w:rPr>
          <w:sz w:val="24"/>
          <w:szCs w:val="24"/>
        </w:rPr>
        <w:t>which will be called</w:t>
      </w:r>
      <w:r w:rsidR="007D4C8F">
        <w:rPr>
          <w:sz w:val="24"/>
          <w:szCs w:val="24"/>
        </w:rPr>
        <w:t xml:space="preserve"> Model</w:t>
      </w:r>
      <w:r w:rsidRPr="003469D2">
        <w:rPr>
          <w:sz w:val="24"/>
          <w:szCs w:val="24"/>
        </w:rPr>
        <w:t xml:space="preserve"> Medicines </w:t>
      </w:r>
      <w:r w:rsidR="00CE7DE6">
        <w:rPr>
          <w:sz w:val="24"/>
          <w:szCs w:val="24"/>
        </w:rPr>
        <w:t>Shop</w:t>
      </w:r>
      <w:r w:rsidRPr="003469D2">
        <w:rPr>
          <w:sz w:val="24"/>
          <w:szCs w:val="24"/>
        </w:rPr>
        <w:t xml:space="preserve"> </w:t>
      </w:r>
    </w:p>
    <w:p w14:paraId="71421B6C" w14:textId="77777777" w:rsidR="003469D2" w:rsidRPr="00A03B99" w:rsidRDefault="003469D2" w:rsidP="00DB5F68">
      <w:pPr>
        <w:pStyle w:val="ListParagraph"/>
        <w:spacing w:line="240" w:lineRule="auto"/>
        <w:ind w:left="0"/>
        <w:rPr>
          <w:sz w:val="24"/>
          <w:szCs w:val="24"/>
        </w:rPr>
      </w:pPr>
      <w:r w:rsidRPr="003469D2">
        <w:rPr>
          <w:sz w:val="24"/>
          <w:szCs w:val="24"/>
        </w:rPr>
        <w:t xml:space="preserve">The categories are mainly based </w:t>
      </w:r>
      <w:r w:rsidR="00C76096">
        <w:rPr>
          <w:sz w:val="24"/>
          <w:szCs w:val="24"/>
        </w:rPr>
        <w:t xml:space="preserve">on </w:t>
      </w:r>
      <w:r w:rsidRPr="003469D2">
        <w:rPr>
          <w:sz w:val="24"/>
          <w:szCs w:val="24"/>
        </w:rPr>
        <w:t xml:space="preserve">premise requirements, type of products and services to be provided and level of professional qualification needed to oversee each category. </w:t>
      </w:r>
    </w:p>
    <w:p w14:paraId="1022F047" w14:textId="77777777" w:rsidR="000B253D" w:rsidRDefault="000B253D" w:rsidP="00DB5F68">
      <w:pPr>
        <w:spacing w:line="240" w:lineRule="auto"/>
        <w:rPr>
          <w:color w:val="0070C0"/>
          <w:sz w:val="24"/>
          <w:szCs w:val="24"/>
        </w:rPr>
      </w:pPr>
    </w:p>
    <w:p w14:paraId="276898F4" w14:textId="0DF8743B" w:rsidR="00C940FC" w:rsidRPr="00693B0E" w:rsidRDefault="001F47DD" w:rsidP="00DB5F68">
      <w:pPr>
        <w:pStyle w:val="Heading2"/>
        <w:spacing w:line="240" w:lineRule="auto"/>
        <w:rPr>
          <w:rFonts w:asciiTheme="minorHAnsi" w:hAnsiTheme="minorHAnsi"/>
          <w:sz w:val="28"/>
          <w:szCs w:val="28"/>
        </w:rPr>
      </w:pPr>
      <w:bookmarkStart w:id="20" w:name="_Toc454415061"/>
      <w:bookmarkStart w:id="21" w:name="_Toc456137965"/>
      <w:r w:rsidRPr="00693B0E">
        <w:rPr>
          <w:rFonts w:asciiTheme="minorHAnsi" w:hAnsiTheme="minorHAnsi"/>
          <w:sz w:val="28"/>
          <w:szCs w:val="28"/>
        </w:rPr>
        <w:lastRenderedPageBreak/>
        <w:t xml:space="preserve">3.2: Development of </w:t>
      </w:r>
      <w:r w:rsidR="000B253D" w:rsidRPr="00693B0E">
        <w:rPr>
          <w:rFonts w:asciiTheme="minorHAnsi" w:hAnsiTheme="minorHAnsi"/>
          <w:sz w:val="28"/>
          <w:szCs w:val="28"/>
        </w:rPr>
        <w:t xml:space="preserve">Standards and </w:t>
      </w:r>
      <w:r w:rsidR="00693B0E">
        <w:rPr>
          <w:rFonts w:asciiTheme="minorHAnsi" w:hAnsiTheme="minorHAnsi"/>
          <w:sz w:val="28"/>
          <w:szCs w:val="28"/>
        </w:rPr>
        <w:t>Regulations for Establishment and Operation of R</w:t>
      </w:r>
      <w:r w:rsidRPr="00693B0E">
        <w:rPr>
          <w:rFonts w:asciiTheme="minorHAnsi" w:hAnsiTheme="minorHAnsi"/>
          <w:sz w:val="28"/>
          <w:szCs w:val="28"/>
        </w:rPr>
        <w:t xml:space="preserve">etail </w:t>
      </w:r>
      <w:r w:rsidR="007112A1">
        <w:rPr>
          <w:rFonts w:asciiTheme="minorHAnsi" w:hAnsiTheme="minorHAnsi"/>
          <w:sz w:val="28"/>
          <w:szCs w:val="28"/>
        </w:rPr>
        <w:t>Medicine</w:t>
      </w:r>
      <w:r w:rsidR="000B253D" w:rsidRPr="00693B0E">
        <w:rPr>
          <w:rFonts w:asciiTheme="minorHAnsi" w:hAnsiTheme="minorHAnsi"/>
          <w:sz w:val="28"/>
          <w:szCs w:val="28"/>
        </w:rPr>
        <w:t xml:space="preserve"> </w:t>
      </w:r>
      <w:r w:rsidR="00693B0E">
        <w:rPr>
          <w:rFonts w:asciiTheme="minorHAnsi" w:hAnsiTheme="minorHAnsi"/>
          <w:sz w:val="28"/>
          <w:szCs w:val="28"/>
        </w:rPr>
        <w:t>O</w:t>
      </w:r>
      <w:r w:rsidRPr="00693B0E">
        <w:rPr>
          <w:rFonts w:asciiTheme="minorHAnsi" w:hAnsiTheme="minorHAnsi"/>
          <w:sz w:val="28"/>
          <w:szCs w:val="28"/>
        </w:rPr>
        <w:t>utlets</w:t>
      </w:r>
      <w:bookmarkEnd w:id="20"/>
      <w:bookmarkEnd w:id="21"/>
    </w:p>
    <w:p w14:paraId="72C09537" w14:textId="77777777" w:rsidR="00C940FC" w:rsidRDefault="00C940FC" w:rsidP="00DB5F68">
      <w:pPr>
        <w:spacing w:line="240" w:lineRule="auto"/>
        <w:rPr>
          <w:sz w:val="24"/>
          <w:szCs w:val="24"/>
        </w:rPr>
      </w:pPr>
      <w:r>
        <w:rPr>
          <w:sz w:val="24"/>
          <w:szCs w:val="24"/>
        </w:rPr>
        <w:t xml:space="preserve">For effective management of inspections of retail outlets, standards for establishment and operation need to be in place so that development of inspection materials </w:t>
      </w:r>
      <w:r w:rsidR="00FC5982">
        <w:rPr>
          <w:sz w:val="24"/>
          <w:szCs w:val="24"/>
        </w:rPr>
        <w:t xml:space="preserve">can be done based on the available </w:t>
      </w:r>
      <w:r>
        <w:rPr>
          <w:sz w:val="24"/>
          <w:szCs w:val="24"/>
        </w:rPr>
        <w:t xml:space="preserve">standards.  </w:t>
      </w:r>
      <w:r w:rsidR="000B253D">
        <w:rPr>
          <w:sz w:val="24"/>
          <w:szCs w:val="24"/>
        </w:rPr>
        <w:t>Standards have been developed</w:t>
      </w:r>
      <w:r w:rsidRPr="00B84857">
        <w:rPr>
          <w:sz w:val="24"/>
          <w:szCs w:val="24"/>
        </w:rPr>
        <w:t xml:space="preserve"> </w:t>
      </w:r>
      <w:r w:rsidR="00693B0E">
        <w:rPr>
          <w:sz w:val="24"/>
          <w:szCs w:val="24"/>
        </w:rPr>
        <w:t xml:space="preserve">by BPMI </w:t>
      </w:r>
      <w:r w:rsidRPr="00B84857">
        <w:rPr>
          <w:sz w:val="24"/>
          <w:szCs w:val="24"/>
        </w:rPr>
        <w:t>for each category</w:t>
      </w:r>
      <w:r w:rsidR="000B253D">
        <w:rPr>
          <w:sz w:val="24"/>
          <w:szCs w:val="24"/>
        </w:rPr>
        <w:t xml:space="preserve"> and they focus</w:t>
      </w:r>
      <w:r>
        <w:rPr>
          <w:sz w:val="24"/>
          <w:szCs w:val="24"/>
        </w:rPr>
        <w:t xml:space="preserve"> on;</w:t>
      </w:r>
    </w:p>
    <w:p w14:paraId="6129513F" w14:textId="39727D6F" w:rsidR="003469D2" w:rsidRDefault="00C940FC" w:rsidP="00DB5F68">
      <w:pPr>
        <w:pStyle w:val="ListParagraph"/>
        <w:numPr>
          <w:ilvl w:val="0"/>
          <w:numId w:val="6"/>
        </w:numPr>
        <w:spacing w:line="240" w:lineRule="auto"/>
        <w:rPr>
          <w:sz w:val="24"/>
          <w:szCs w:val="24"/>
        </w:rPr>
      </w:pPr>
      <w:r>
        <w:rPr>
          <w:sz w:val="24"/>
          <w:szCs w:val="24"/>
        </w:rPr>
        <w:t xml:space="preserve">Premise standards-  Premise size and </w:t>
      </w:r>
      <w:r w:rsidR="00616C37">
        <w:rPr>
          <w:sz w:val="24"/>
          <w:szCs w:val="24"/>
        </w:rPr>
        <w:t>required facilities</w:t>
      </w:r>
    </w:p>
    <w:p w14:paraId="091EB7E1" w14:textId="7842E682" w:rsidR="003469D2" w:rsidRDefault="003469D2" w:rsidP="00DB5F68">
      <w:pPr>
        <w:pStyle w:val="ListParagraph"/>
        <w:numPr>
          <w:ilvl w:val="0"/>
          <w:numId w:val="6"/>
        </w:numPr>
        <w:spacing w:line="240" w:lineRule="auto"/>
        <w:rPr>
          <w:sz w:val="24"/>
          <w:szCs w:val="24"/>
        </w:rPr>
      </w:pPr>
      <w:r>
        <w:rPr>
          <w:sz w:val="24"/>
          <w:szCs w:val="24"/>
        </w:rPr>
        <w:t>Personnel standards- Staff qualifications, staff appearance and dressing</w:t>
      </w:r>
    </w:p>
    <w:p w14:paraId="7A80EBFB" w14:textId="77777777" w:rsidR="00C940FC" w:rsidRDefault="003469D2" w:rsidP="00DB5F68">
      <w:pPr>
        <w:pStyle w:val="ListParagraph"/>
        <w:numPr>
          <w:ilvl w:val="0"/>
          <w:numId w:val="6"/>
        </w:numPr>
        <w:spacing w:line="240" w:lineRule="auto"/>
        <w:rPr>
          <w:sz w:val="24"/>
          <w:szCs w:val="24"/>
        </w:rPr>
      </w:pPr>
      <w:r>
        <w:rPr>
          <w:sz w:val="24"/>
          <w:szCs w:val="24"/>
        </w:rPr>
        <w:t>S</w:t>
      </w:r>
      <w:r w:rsidR="00C940FC">
        <w:rPr>
          <w:sz w:val="24"/>
          <w:szCs w:val="24"/>
        </w:rPr>
        <w:t xml:space="preserve">ignage, security, access to </w:t>
      </w:r>
      <w:r>
        <w:rPr>
          <w:sz w:val="24"/>
          <w:szCs w:val="24"/>
        </w:rPr>
        <w:t>premise</w:t>
      </w:r>
      <w:r w:rsidR="00C940FC">
        <w:rPr>
          <w:sz w:val="24"/>
          <w:szCs w:val="24"/>
        </w:rPr>
        <w:t>, temperature control</w:t>
      </w:r>
    </w:p>
    <w:p w14:paraId="3EE9F3B2" w14:textId="77777777" w:rsidR="00C940FC" w:rsidRDefault="003469D2" w:rsidP="00DB5F68">
      <w:pPr>
        <w:pStyle w:val="ListParagraph"/>
        <w:numPr>
          <w:ilvl w:val="0"/>
          <w:numId w:val="6"/>
        </w:numPr>
        <w:spacing w:line="240" w:lineRule="auto"/>
        <w:rPr>
          <w:sz w:val="24"/>
          <w:szCs w:val="24"/>
        </w:rPr>
      </w:pPr>
      <w:r>
        <w:rPr>
          <w:sz w:val="24"/>
          <w:szCs w:val="24"/>
        </w:rPr>
        <w:t>Professional services</w:t>
      </w:r>
    </w:p>
    <w:p w14:paraId="3036C2B7" w14:textId="77777777" w:rsidR="00C940FC" w:rsidRDefault="003469D2" w:rsidP="00DB5F68">
      <w:pPr>
        <w:pStyle w:val="ListParagraph"/>
        <w:numPr>
          <w:ilvl w:val="0"/>
          <w:numId w:val="6"/>
        </w:numPr>
        <w:spacing w:line="240" w:lineRule="auto"/>
        <w:rPr>
          <w:sz w:val="24"/>
          <w:szCs w:val="24"/>
        </w:rPr>
      </w:pPr>
      <w:r>
        <w:rPr>
          <w:sz w:val="24"/>
          <w:szCs w:val="24"/>
        </w:rPr>
        <w:t>Products to be sold</w:t>
      </w:r>
      <w:r w:rsidR="00C940FC">
        <w:rPr>
          <w:sz w:val="24"/>
          <w:szCs w:val="24"/>
        </w:rPr>
        <w:t xml:space="preserve"> </w:t>
      </w:r>
    </w:p>
    <w:p w14:paraId="3FD8B229" w14:textId="77777777" w:rsidR="00C940FC" w:rsidRDefault="00C940FC" w:rsidP="00DB5F68">
      <w:pPr>
        <w:pStyle w:val="ListParagraph"/>
        <w:numPr>
          <w:ilvl w:val="0"/>
          <w:numId w:val="6"/>
        </w:numPr>
        <w:spacing w:line="240" w:lineRule="auto"/>
        <w:rPr>
          <w:sz w:val="24"/>
          <w:szCs w:val="24"/>
        </w:rPr>
      </w:pPr>
      <w:r>
        <w:rPr>
          <w:sz w:val="24"/>
          <w:szCs w:val="24"/>
        </w:rPr>
        <w:t>Equipment and furnit</w:t>
      </w:r>
      <w:r w:rsidR="00BD61B9">
        <w:rPr>
          <w:sz w:val="24"/>
          <w:szCs w:val="24"/>
        </w:rPr>
        <w:t>ure – Water supply, refrigeration</w:t>
      </w:r>
      <w:r>
        <w:rPr>
          <w:sz w:val="24"/>
          <w:szCs w:val="24"/>
        </w:rPr>
        <w:t>, medicines cabinets and shelves</w:t>
      </w:r>
    </w:p>
    <w:p w14:paraId="773793E7" w14:textId="77777777" w:rsidR="00C940FC" w:rsidRDefault="00C940FC" w:rsidP="00DB5F68">
      <w:pPr>
        <w:pStyle w:val="ListParagraph"/>
        <w:numPr>
          <w:ilvl w:val="0"/>
          <w:numId w:val="6"/>
        </w:numPr>
        <w:spacing w:line="240" w:lineRule="auto"/>
        <w:rPr>
          <w:sz w:val="24"/>
          <w:szCs w:val="24"/>
        </w:rPr>
      </w:pPr>
      <w:r>
        <w:rPr>
          <w:sz w:val="24"/>
          <w:szCs w:val="24"/>
        </w:rPr>
        <w:t xml:space="preserve">Documentation </w:t>
      </w:r>
      <w:r w:rsidR="003469D2">
        <w:rPr>
          <w:sz w:val="24"/>
          <w:szCs w:val="24"/>
        </w:rPr>
        <w:t>and record keeping</w:t>
      </w:r>
      <w:r>
        <w:rPr>
          <w:sz w:val="24"/>
          <w:szCs w:val="24"/>
        </w:rPr>
        <w:t xml:space="preserve"> </w:t>
      </w:r>
    </w:p>
    <w:p w14:paraId="2A31E9EC" w14:textId="723F1877" w:rsidR="00C940FC" w:rsidRPr="00C940FC" w:rsidRDefault="00C940FC" w:rsidP="00DB5F68">
      <w:pPr>
        <w:spacing w:line="240" w:lineRule="auto"/>
        <w:rPr>
          <w:sz w:val="24"/>
          <w:szCs w:val="24"/>
        </w:rPr>
      </w:pPr>
      <w:r>
        <w:rPr>
          <w:sz w:val="24"/>
          <w:szCs w:val="24"/>
        </w:rPr>
        <w:t>Developed standards wi</w:t>
      </w:r>
      <w:r w:rsidR="000B253D">
        <w:rPr>
          <w:sz w:val="24"/>
          <w:szCs w:val="24"/>
        </w:rPr>
        <w:t>ll then be implemented to improve retail services</w:t>
      </w:r>
      <w:r>
        <w:rPr>
          <w:sz w:val="24"/>
          <w:szCs w:val="24"/>
        </w:rPr>
        <w:t xml:space="preserve">. Upon finalization </w:t>
      </w:r>
      <w:r w:rsidR="000B253D">
        <w:rPr>
          <w:sz w:val="24"/>
          <w:szCs w:val="24"/>
        </w:rPr>
        <w:t xml:space="preserve">and evaluation </w:t>
      </w:r>
      <w:r>
        <w:rPr>
          <w:sz w:val="24"/>
          <w:szCs w:val="24"/>
        </w:rPr>
        <w:t>of the</w:t>
      </w:r>
      <w:r w:rsidR="00616C37">
        <w:rPr>
          <w:sz w:val="24"/>
          <w:szCs w:val="24"/>
        </w:rPr>
        <w:t xml:space="preserve"> 1</w:t>
      </w:r>
      <w:r w:rsidR="00616C37" w:rsidRPr="0003626C">
        <w:rPr>
          <w:sz w:val="24"/>
          <w:szCs w:val="24"/>
          <w:vertAlign w:val="superscript"/>
        </w:rPr>
        <w:t>st</w:t>
      </w:r>
      <w:r w:rsidR="00616C37">
        <w:rPr>
          <w:sz w:val="24"/>
          <w:szCs w:val="24"/>
        </w:rPr>
        <w:t xml:space="preserve"> phase of implementation</w:t>
      </w:r>
      <w:r>
        <w:rPr>
          <w:sz w:val="24"/>
          <w:szCs w:val="24"/>
        </w:rPr>
        <w:t xml:space="preserve">, revision of standards and associated inspection tools will be </w:t>
      </w:r>
      <w:r w:rsidR="000B253D">
        <w:rPr>
          <w:sz w:val="24"/>
          <w:szCs w:val="24"/>
        </w:rPr>
        <w:t xml:space="preserve">done and </w:t>
      </w:r>
      <w:r>
        <w:rPr>
          <w:sz w:val="24"/>
          <w:szCs w:val="24"/>
        </w:rPr>
        <w:t>finalized for wider use.</w:t>
      </w:r>
    </w:p>
    <w:p w14:paraId="57E7D6E1" w14:textId="359A1CF7" w:rsidR="00C940FC" w:rsidRPr="00C940FC" w:rsidRDefault="00C940FC" w:rsidP="00DB5F68">
      <w:pPr>
        <w:spacing w:line="240" w:lineRule="auto"/>
        <w:rPr>
          <w:color w:val="0070C0"/>
          <w:sz w:val="28"/>
          <w:szCs w:val="28"/>
        </w:rPr>
      </w:pPr>
      <w:r>
        <w:rPr>
          <w:sz w:val="24"/>
          <w:szCs w:val="24"/>
        </w:rPr>
        <w:t xml:space="preserve">In order </w:t>
      </w:r>
      <w:r w:rsidR="0003626C">
        <w:rPr>
          <w:sz w:val="24"/>
          <w:szCs w:val="24"/>
        </w:rPr>
        <w:t>to the</w:t>
      </w:r>
      <w:r>
        <w:rPr>
          <w:sz w:val="24"/>
          <w:szCs w:val="24"/>
        </w:rPr>
        <w:t xml:space="preserve"> standards to be enforced, regulations need to be defined and therefore the role of inspectors will be to enforce adherence to </w:t>
      </w:r>
      <w:r w:rsidR="00A03B99">
        <w:rPr>
          <w:sz w:val="24"/>
          <w:szCs w:val="24"/>
        </w:rPr>
        <w:t xml:space="preserve">set </w:t>
      </w:r>
      <w:r>
        <w:rPr>
          <w:sz w:val="24"/>
          <w:szCs w:val="24"/>
        </w:rPr>
        <w:t>standards in accordance with the established regulations.</w:t>
      </w:r>
      <w:r w:rsidR="00616C37">
        <w:rPr>
          <w:sz w:val="24"/>
          <w:szCs w:val="24"/>
        </w:rPr>
        <w:t xml:space="preserve"> Legal a</w:t>
      </w:r>
      <w:r>
        <w:rPr>
          <w:sz w:val="24"/>
          <w:szCs w:val="24"/>
        </w:rPr>
        <w:t>ctions will be taken against those who commit offenses and violate the regulations.</w:t>
      </w:r>
    </w:p>
    <w:p w14:paraId="742B4EE6" w14:textId="64B61CE6" w:rsidR="000F0593" w:rsidRPr="00BD61B9" w:rsidRDefault="001F47DD" w:rsidP="00DB5F68">
      <w:pPr>
        <w:pStyle w:val="Heading2"/>
        <w:spacing w:line="240" w:lineRule="auto"/>
        <w:rPr>
          <w:rFonts w:asciiTheme="minorHAnsi" w:hAnsiTheme="minorHAnsi"/>
          <w:sz w:val="28"/>
          <w:szCs w:val="28"/>
        </w:rPr>
      </w:pPr>
      <w:bookmarkStart w:id="22" w:name="_Toc454415062"/>
      <w:bookmarkStart w:id="23" w:name="_Toc456137966"/>
      <w:r w:rsidRPr="00BD61B9">
        <w:rPr>
          <w:rFonts w:asciiTheme="minorHAnsi" w:hAnsiTheme="minorHAnsi"/>
          <w:sz w:val="28"/>
          <w:szCs w:val="28"/>
        </w:rPr>
        <w:t xml:space="preserve">3.3: </w:t>
      </w:r>
      <w:r w:rsidR="00506A6C" w:rsidRPr="00BD61B9">
        <w:rPr>
          <w:rFonts w:asciiTheme="minorHAnsi" w:hAnsiTheme="minorHAnsi"/>
          <w:sz w:val="28"/>
          <w:szCs w:val="28"/>
        </w:rPr>
        <w:t xml:space="preserve">Strengthening </w:t>
      </w:r>
      <w:r w:rsidR="00A03B99" w:rsidRPr="00BD61B9">
        <w:rPr>
          <w:rFonts w:asciiTheme="minorHAnsi" w:hAnsiTheme="minorHAnsi"/>
          <w:sz w:val="28"/>
          <w:szCs w:val="28"/>
        </w:rPr>
        <w:t xml:space="preserve">the Capacity of </w:t>
      </w:r>
      <w:r w:rsidR="00506A6C" w:rsidRPr="00BD61B9">
        <w:rPr>
          <w:rFonts w:asciiTheme="minorHAnsi" w:hAnsiTheme="minorHAnsi"/>
          <w:sz w:val="28"/>
          <w:szCs w:val="28"/>
        </w:rPr>
        <w:t xml:space="preserve">DGDA </w:t>
      </w:r>
      <w:r w:rsidR="00A03B99" w:rsidRPr="00BD61B9">
        <w:rPr>
          <w:rFonts w:asciiTheme="minorHAnsi" w:hAnsiTheme="minorHAnsi"/>
          <w:sz w:val="28"/>
          <w:szCs w:val="28"/>
        </w:rPr>
        <w:t xml:space="preserve">to Effectively Manage Inspection Activities of Retail </w:t>
      </w:r>
      <w:r w:rsidR="007112A1">
        <w:rPr>
          <w:rFonts w:asciiTheme="minorHAnsi" w:hAnsiTheme="minorHAnsi"/>
          <w:sz w:val="28"/>
          <w:szCs w:val="28"/>
        </w:rPr>
        <w:t>Medicine</w:t>
      </w:r>
      <w:r w:rsidR="000B253D" w:rsidRPr="00BD61B9">
        <w:rPr>
          <w:rFonts w:asciiTheme="minorHAnsi" w:hAnsiTheme="minorHAnsi"/>
          <w:sz w:val="28"/>
          <w:szCs w:val="28"/>
        </w:rPr>
        <w:t xml:space="preserve"> </w:t>
      </w:r>
      <w:r w:rsidR="00A03B99" w:rsidRPr="00BD61B9">
        <w:rPr>
          <w:rFonts w:asciiTheme="minorHAnsi" w:hAnsiTheme="minorHAnsi"/>
          <w:sz w:val="28"/>
          <w:szCs w:val="28"/>
        </w:rPr>
        <w:t>Outlets.</w:t>
      </w:r>
      <w:bookmarkEnd w:id="22"/>
      <w:bookmarkEnd w:id="23"/>
    </w:p>
    <w:p w14:paraId="3C7ED39A" w14:textId="6D48091A" w:rsidR="00506A6C" w:rsidRDefault="00506A6C" w:rsidP="00DB5F68">
      <w:pPr>
        <w:spacing w:line="240" w:lineRule="auto"/>
        <w:rPr>
          <w:sz w:val="24"/>
          <w:szCs w:val="24"/>
        </w:rPr>
      </w:pPr>
      <w:r>
        <w:rPr>
          <w:sz w:val="24"/>
          <w:szCs w:val="24"/>
        </w:rPr>
        <w:t xml:space="preserve">For DGDA to effectively manage inspection of retail </w:t>
      </w:r>
      <w:r w:rsidR="007112A1">
        <w:rPr>
          <w:sz w:val="24"/>
          <w:szCs w:val="24"/>
        </w:rPr>
        <w:t>medicine</w:t>
      </w:r>
      <w:r w:rsidR="00616C37">
        <w:rPr>
          <w:sz w:val="24"/>
          <w:szCs w:val="24"/>
        </w:rPr>
        <w:t xml:space="preserve"> outlets and </w:t>
      </w:r>
      <w:r>
        <w:rPr>
          <w:sz w:val="24"/>
          <w:szCs w:val="24"/>
        </w:rPr>
        <w:t>pharmac</w:t>
      </w:r>
      <w:r w:rsidR="004A5D84">
        <w:rPr>
          <w:sz w:val="24"/>
          <w:szCs w:val="24"/>
        </w:rPr>
        <w:t>eutical services</w:t>
      </w:r>
      <w:r>
        <w:rPr>
          <w:sz w:val="24"/>
          <w:szCs w:val="24"/>
        </w:rPr>
        <w:t xml:space="preserve">, several sub strategies need to be put in place and define their operationalization. </w:t>
      </w:r>
    </w:p>
    <w:p w14:paraId="68889322" w14:textId="243EC248" w:rsidR="00DB64F5" w:rsidRDefault="000D7A1C" w:rsidP="00DB5F68">
      <w:pPr>
        <w:spacing w:line="240" w:lineRule="auto"/>
        <w:rPr>
          <w:color w:val="0070C0"/>
          <w:sz w:val="24"/>
          <w:szCs w:val="24"/>
        </w:rPr>
      </w:pPr>
      <w:r>
        <w:rPr>
          <w:color w:val="0070C0"/>
          <w:sz w:val="24"/>
          <w:szCs w:val="24"/>
        </w:rPr>
        <w:t>3.3</w:t>
      </w:r>
      <w:r w:rsidR="00506A6C" w:rsidRPr="00506A6C">
        <w:rPr>
          <w:color w:val="0070C0"/>
          <w:sz w:val="24"/>
          <w:szCs w:val="24"/>
        </w:rPr>
        <w:t xml:space="preserve">.1. </w:t>
      </w:r>
      <w:r w:rsidR="00A03B99">
        <w:rPr>
          <w:color w:val="0070C0"/>
          <w:sz w:val="24"/>
          <w:szCs w:val="24"/>
        </w:rPr>
        <w:t xml:space="preserve">Development of Inspection </w:t>
      </w:r>
      <w:r w:rsidR="00FC5982">
        <w:rPr>
          <w:color w:val="0070C0"/>
          <w:sz w:val="24"/>
          <w:szCs w:val="24"/>
        </w:rPr>
        <w:t>Guide</w:t>
      </w:r>
      <w:r w:rsidR="00C01150">
        <w:rPr>
          <w:color w:val="0070C0"/>
          <w:sz w:val="24"/>
          <w:szCs w:val="24"/>
        </w:rPr>
        <w:t xml:space="preserve"> for Inspection of Retail</w:t>
      </w:r>
      <w:r w:rsidR="00616C37">
        <w:rPr>
          <w:color w:val="0070C0"/>
          <w:sz w:val="24"/>
          <w:szCs w:val="24"/>
        </w:rPr>
        <w:t xml:space="preserve"> </w:t>
      </w:r>
      <w:r w:rsidR="00844E14">
        <w:rPr>
          <w:color w:val="0070C0"/>
          <w:sz w:val="24"/>
          <w:szCs w:val="24"/>
        </w:rPr>
        <w:t>Medicine</w:t>
      </w:r>
      <w:r w:rsidR="00C01150">
        <w:rPr>
          <w:color w:val="0070C0"/>
          <w:sz w:val="24"/>
          <w:szCs w:val="24"/>
        </w:rPr>
        <w:t xml:space="preserve"> </w:t>
      </w:r>
      <w:r w:rsidR="00844E14">
        <w:rPr>
          <w:sz w:val="24"/>
          <w:szCs w:val="24"/>
        </w:rPr>
        <w:t>O</w:t>
      </w:r>
      <w:r w:rsidR="00616C37">
        <w:rPr>
          <w:sz w:val="24"/>
          <w:szCs w:val="24"/>
        </w:rPr>
        <w:t xml:space="preserve">utlets and </w:t>
      </w:r>
      <w:r w:rsidR="00C01150">
        <w:rPr>
          <w:color w:val="0070C0"/>
          <w:sz w:val="24"/>
          <w:szCs w:val="24"/>
        </w:rPr>
        <w:t>P</w:t>
      </w:r>
      <w:r w:rsidR="00700EFF">
        <w:rPr>
          <w:color w:val="0070C0"/>
          <w:sz w:val="24"/>
          <w:szCs w:val="24"/>
        </w:rPr>
        <w:t>harmaceutical Services</w:t>
      </w:r>
    </w:p>
    <w:p w14:paraId="5A817789" w14:textId="7CA001A8" w:rsidR="00A03B99" w:rsidRDefault="00506A6C" w:rsidP="00DB5F68">
      <w:pPr>
        <w:spacing w:line="240" w:lineRule="auto"/>
        <w:rPr>
          <w:sz w:val="24"/>
          <w:szCs w:val="24"/>
        </w:rPr>
      </w:pPr>
      <w:r>
        <w:rPr>
          <w:sz w:val="24"/>
          <w:szCs w:val="24"/>
        </w:rPr>
        <w:t xml:space="preserve">Inspectors at different levels </w:t>
      </w:r>
      <w:r w:rsidR="00A03B99">
        <w:rPr>
          <w:sz w:val="24"/>
          <w:szCs w:val="24"/>
        </w:rPr>
        <w:t xml:space="preserve">who will be conducting inspection in retail outlets </w:t>
      </w:r>
      <w:r>
        <w:rPr>
          <w:sz w:val="24"/>
          <w:szCs w:val="24"/>
        </w:rPr>
        <w:t>sh</w:t>
      </w:r>
      <w:r w:rsidR="007E588A">
        <w:rPr>
          <w:sz w:val="24"/>
          <w:szCs w:val="24"/>
        </w:rPr>
        <w:t>ould be trained for inspect</w:t>
      </w:r>
      <w:r w:rsidR="00F00188">
        <w:rPr>
          <w:sz w:val="24"/>
          <w:szCs w:val="24"/>
        </w:rPr>
        <w:t xml:space="preserve">ing </w:t>
      </w:r>
      <w:r w:rsidR="00616C37">
        <w:rPr>
          <w:sz w:val="24"/>
          <w:szCs w:val="24"/>
        </w:rPr>
        <w:t xml:space="preserve">retail </w:t>
      </w:r>
      <w:r w:rsidR="00844E14">
        <w:rPr>
          <w:sz w:val="24"/>
          <w:szCs w:val="24"/>
        </w:rPr>
        <w:t>medicine</w:t>
      </w:r>
      <w:r w:rsidR="00616C37">
        <w:rPr>
          <w:sz w:val="24"/>
          <w:szCs w:val="24"/>
        </w:rPr>
        <w:t xml:space="preserve"> outlets </w:t>
      </w:r>
      <w:r w:rsidR="00BD61B9">
        <w:rPr>
          <w:sz w:val="24"/>
          <w:szCs w:val="24"/>
        </w:rPr>
        <w:t>based on established standards</w:t>
      </w:r>
      <w:r>
        <w:rPr>
          <w:sz w:val="24"/>
          <w:szCs w:val="24"/>
        </w:rPr>
        <w:t>. A</w:t>
      </w:r>
      <w:r w:rsidR="00A03B99">
        <w:rPr>
          <w:sz w:val="24"/>
          <w:szCs w:val="24"/>
        </w:rPr>
        <w:t>n</w:t>
      </w:r>
      <w:r>
        <w:rPr>
          <w:sz w:val="24"/>
          <w:szCs w:val="24"/>
        </w:rPr>
        <w:t xml:space="preserve"> </w:t>
      </w:r>
      <w:r w:rsidR="00A03B99">
        <w:rPr>
          <w:sz w:val="24"/>
          <w:szCs w:val="24"/>
        </w:rPr>
        <w:t xml:space="preserve">inspection </w:t>
      </w:r>
      <w:r w:rsidR="00FC5982">
        <w:rPr>
          <w:sz w:val="24"/>
          <w:szCs w:val="24"/>
        </w:rPr>
        <w:t xml:space="preserve">guide </w:t>
      </w:r>
      <w:r>
        <w:rPr>
          <w:sz w:val="24"/>
          <w:szCs w:val="24"/>
        </w:rPr>
        <w:t xml:space="preserve">for inspectors </w:t>
      </w:r>
      <w:r w:rsidR="00F00188">
        <w:rPr>
          <w:sz w:val="24"/>
          <w:szCs w:val="24"/>
        </w:rPr>
        <w:t>needs to be</w:t>
      </w:r>
      <w:r w:rsidR="00FE3DAF">
        <w:rPr>
          <w:sz w:val="24"/>
          <w:szCs w:val="24"/>
        </w:rPr>
        <w:t xml:space="preserve"> </w:t>
      </w:r>
      <w:r>
        <w:rPr>
          <w:sz w:val="24"/>
          <w:szCs w:val="24"/>
        </w:rPr>
        <w:t>develop</w:t>
      </w:r>
      <w:r w:rsidR="00FE3DAF">
        <w:rPr>
          <w:sz w:val="24"/>
          <w:szCs w:val="24"/>
        </w:rPr>
        <w:t>ed</w:t>
      </w:r>
      <w:r>
        <w:rPr>
          <w:sz w:val="24"/>
          <w:szCs w:val="24"/>
        </w:rPr>
        <w:t xml:space="preserve"> </w:t>
      </w:r>
      <w:r w:rsidR="00F00188">
        <w:rPr>
          <w:sz w:val="24"/>
          <w:szCs w:val="24"/>
        </w:rPr>
        <w:t>that</w:t>
      </w:r>
      <w:r w:rsidR="00844E14">
        <w:rPr>
          <w:sz w:val="24"/>
          <w:szCs w:val="24"/>
        </w:rPr>
        <w:t xml:space="preserve"> </w:t>
      </w:r>
      <w:r>
        <w:rPr>
          <w:sz w:val="24"/>
          <w:szCs w:val="24"/>
        </w:rPr>
        <w:t xml:space="preserve">will highlight the following components. </w:t>
      </w:r>
    </w:p>
    <w:p w14:paraId="33D3AA19" w14:textId="5F7E72B8" w:rsidR="000A674A" w:rsidRDefault="00BD61B9" w:rsidP="00DB5F68">
      <w:pPr>
        <w:pStyle w:val="ListParagraph"/>
        <w:numPr>
          <w:ilvl w:val="0"/>
          <w:numId w:val="3"/>
        </w:numPr>
        <w:spacing w:line="240" w:lineRule="auto"/>
        <w:rPr>
          <w:sz w:val="24"/>
          <w:szCs w:val="24"/>
        </w:rPr>
      </w:pPr>
      <w:r>
        <w:rPr>
          <w:sz w:val="24"/>
          <w:szCs w:val="24"/>
        </w:rPr>
        <w:t>Procedures for</w:t>
      </w:r>
      <w:r w:rsidR="000A674A">
        <w:rPr>
          <w:sz w:val="24"/>
          <w:szCs w:val="24"/>
        </w:rPr>
        <w:t xml:space="preserve"> establishment and operations of </w:t>
      </w:r>
      <w:r w:rsidR="00F00188">
        <w:rPr>
          <w:sz w:val="24"/>
          <w:szCs w:val="24"/>
        </w:rPr>
        <w:t xml:space="preserve">retail </w:t>
      </w:r>
      <w:r w:rsidR="00844E14">
        <w:rPr>
          <w:sz w:val="24"/>
          <w:szCs w:val="24"/>
        </w:rPr>
        <w:t>medicine</w:t>
      </w:r>
      <w:r w:rsidR="00F00188">
        <w:rPr>
          <w:sz w:val="24"/>
          <w:szCs w:val="24"/>
        </w:rPr>
        <w:t xml:space="preserve"> outlets i.e. Model Medicine Shop and Model Pharmacy</w:t>
      </w:r>
    </w:p>
    <w:p w14:paraId="5A314710" w14:textId="214FF385" w:rsidR="000A674A" w:rsidRDefault="000A674A" w:rsidP="00DB5F68">
      <w:pPr>
        <w:pStyle w:val="ListParagraph"/>
        <w:numPr>
          <w:ilvl w:val="0"/>
          <w:numId w:val="3"/>
        </w:numPr>
        <w:spacing w:line="240" w:lineRule="auto"/>
        <w:rPr>
          <w:sz w:val="24"/>
          <w:szCs w:val="24"/>
        </w:rPr>
      </w:pPr>
      <w:r>
        <w:rPr>
          <w:sz w:val="24"/>
          <w:szCs w:val="24"/>
        </w:rPr>
        <w:t xml:space="preserve">Standards of operation of retail </w:t>
      </w:r>
      <w:r w:rsidR="00844E14">
        <w:rPr>
          <w:sz w:val="24"/>
          <w:szCs w:val="24"/>
        </w:rPr>
        <w:t>medicine</w:t>
      </w:r>
      <w:r w:rsidR="00F00188">
        <w:rPr>
          <w:sz w:val="24"/>
          <w:szCs w:val="24"/>
        </w:rPr>
        <w:t xml:space="preserve"> outlets i.e. Model Medicine Shop and Model </w:t>
      </w:r>
      <w:r w:rsidR="0003626C">
        <w:rPr>
          <w:sz w:val="24"/>
          <w:szCs w:val="24"/>
        </w:rPr>
        <w:t>Pharmacy</w:t>
      </w:r>
      <w:r w:rsidR="00F00188">
        <w:rPr>
          <w:sz w:val="24"/>
          <w:szCs w:val="24"/>
        </w:rPr>
        <w:t xml:space="preserve"> </w:t>
      </w:r>
      <w:r>
        <w:rPr>
          <w:sz w:val="24"/>
          <w:szCs w:val="24"/>
        </w:rPr>
        <w:t>pharmac</w:t>
      </w:r>
      <w:r w:rsidR="00A03B99">
        <w:rPr>
          <w:sz w:val="24"/>
          <w:szCs w:val="24"/>
        </w:rPr>
        <w:t>eutical outlets</w:t>
      </w:r>
    </w:p>
    <w:p w14:paraId="2F8023AE" w14:textId="7FF2BFBE" w:rsidR="00FE3DAF" w:rsidRDefault="00FE3DAF" w:rsidP="00DB5F68">
      <w:pPr>
        <w:pStyle w:val="ListParagraph"/>
        <w:numPr>
          <w:ilvl w:val="0"/>
          <w:numId w:val="3"/>
        </w:numPr>
        <w:spacing w:line="240" w:lineRule="auto"/>
        <w:rPr>
          <w:sz w:val="24"/>
          <w:szCs w:val="24"/>
        </w:rPr>
      </w:pPr>
      <w:r>
        <w:rPr>
          <w:sz w:val="24"/>
          <w:szCs w:val="24"/>
        </w:rPr>
        <w:t xml:space="preserve">Different tools used for inspection of retail </w:t>
      </w:r>
      <w:r w:rsidR="007E588A">
        <w:rPr>
          <w:sz w:val="24"/>
          <w:szCs w:val="24"/>
        </w:rPr>
        <w:t>drug outlets</w:t>
      </w:r>
      <w:r w:rsidR="002074C3">
        <w:rPr>
          <w:sz w:val="24"/>
          <w:szCs w:val="24"/>
        </w:rPr>
        <w:t xml:space="preserve">; </w:t>
      </w:r>
      <w:r>
        <w:rPr>
          <w:sz w:val="24"/>
          <w:szCs w:val="24"/>
        </w:rPr>
        <w:t xml:space="preserve">preliminary </w:t>
      </w:r>
      <w:r w:rsidR="002074C3">
        <w:rPr>
          <w:sz w:val="24"/>
          <w:szCs w:val="24"/>
        </w:rPr>
        <w:t xml:space="preserve">and final </w:t>
      </w:r>
      <w:r w:rsidR="00F00188">
        <w:rPr>
          <w:sz w:val="24"/>
          <w:szCs w:val="24"/>
        </w:rPr>
        <w:t xml:space="preserve">and routine </w:t>
      </w:r>
      <w:r>
        <w:rPr>
          <w:sz w:val="24"/>
          <w:szCs w:val="24"/>
        </w:rPr>
        <w:t xml:space="preserve">premise inspection </w:t>
      </w:r>
      <w:r w:rsidR="002074C3">
        <w:rPr>
          <w:sz w:val="24"/>
          <w:szCs w:val="24"/>
        </w:rPr>
        <w:t>checklists</w:t>
      </w:r>
      <w:r w:rsidR="00844E14">
        <w:rPr>
          <w:sz w:val="24"/>
          <w:szCs w:val="24"/>
        </w:rPr>
        <w:t xml:space="preserve"> </w:t>
      </w:r>
      <w:r w:rsidR="00F00188">
        <w:rPr>
          <w:sz w:val="24"/>
          <w:szCs w:val="24"/>
        </w:rPr>
        <w:t>to be developed</w:t>
      </w:r>
      <w:r w:rsidR="002074C3">
        <w:rPr>
          <w:sz w:val="24"/>
          <w:szCs w:val="24"/>
        </w:rPr>
        <w:t>.</w:t>
      </w:r>
    </w:p>
    <w:p w14:paraId="61E58F25" w14:textId="77777777" w:rsidR="000A674A" w:rsidRDefault="00B425BC" w:rsidP="00DB5F68">
      <w:pPr>
        <w:pStyle w:val="ListParagraph"/>
        <w:numPr>
          <w:ilvl w:val="0"/>
          <w:numId w:val="3"/>
        </w:numPr>
        <w:spacing w:line="240" w:lineRule="auto"/>
        <w:rPr>
          <w:sz w:val="24"/>
          <w:szCs w:val="24"/>
        </w:rPr>
      </w:pPr>
      <w:r>
        <w:rPr>
          <w:sz w:val="24"/>
          <w:szCs w:val="24"/>
        </w:rPr>
        <w:t xml:space="preserve">Categories of inspectors </w:t>
      </w:r>
      <w:r w:rsidR="000A674A">
        <w:rPr>
          <w:sz w:val="24"/>
          <w:szCs w:val="24"/>
        </w:rPr>
        <w:t xml:space="preserve"> and their associated legal mandates</w:t>
      </w:r>
    </w:p>
    <w:p w14:paraId="3EB15C7A" w14:textId="77777777" w:rsidR="000A674A" w:rsidRDefault="000A674A" w:rsidP="00DB5F68">
      <w:pPr>
        <w:pStyle w:val="ListParagraph"/>
        <w:numPr>
          <w:ilvl w:val="0"/>
          <w:numId w:val="3"/>
        </w:numPr>
        <w:spacing w:line="240" w:lineRule="auto"/>
        <w:rPr>
          <w:sz w:val="24"/>
          <w:szCs w:val="24"/>
        </w:rPr>
      </w:pPr>
      <w:r>
        <w:rPr>
          <w:sz w:val="24"/>
          <w:szCs w:val="24"/>
        </w:rPr>
        <w:t>Code of ethics for inspectors</w:t>
      </w:r>
    </w:p>
    <w:p w14:paraId="35358C96" w14:textId="77777777" w:rsidR="000A674A" w:rsidRDefault="000A674A" w:rsidP="00DB5F68">
      <w:pPr>
        <w:pStyle w:val="ListParagraph"/>
        <w:numPr>
          <w:ilvl w:val="0"/>
          <w:numId w:val="3"/>
        </w:numPr>
        <w:spacing w:line="240" w:lineRule="auto"/>
        <w:rPr>
          <w:sz w:val="24"/>
          <w:szCs w:val="24"/>
        </w:rPr>
      </w:pPr>
      <w:r>
        <w:rPr>
          <w:sz w:val="24"/>
          <w:szCs w:val="24"/>
        </w:rPr>
        <w:lastRenderedPageBreak/>
        <w:t>Conducting an inspection ( preparations for inspection, what to inspect, how to inspect and reporting for an inspection)</w:t>
      </w:r>
    </w:p>
    <w:p w14:paraId="625F2F48" w14:textId="77777777" w:rsidR="00F00188" w:rsidRDefault="00F00188" w:rsidP="00DB5F68">
      <w:pPr>
        <w:pStyle w:val="ListParagraph"/>
        <w:numPr>
          <w:ilvl w:val="0"/>
          <w:numId w:val="3"/>
        </w:numPr>
        <w:spacing w:line="240" w:lineRule="auto"/>
        <w:rPr>
          <w:sz w:val="24"/>
          <w:szCs w:val="24"/>
        </w:rPr>
      </w:pPr>
      <w:r>
        <w:rPr>
          <w:sz w:val="24"/>
          <w:szCs w:val="24"/>
        </w:rPr>
        <w:t xml:space="preserve">Identifying financial and human resources for inspection and monitoring </w:t>
      </w:r>
    </w:p>
    <w:p w14:paraId="09D17625" w14:textId="77777777" w:rsidR="006314F0" w:rsidRPr="006314F0" w:rsidRDefault="000D7A1C" w:rsidP="00DB5F68">
      <w:pPr>
        <w:spacing w:line="240" w:lineRule="auto"/>
        <w:rPr>
          <w:color w:val="0070C0"/>
          <w:sz w:val="24"/>
          <w:szCs w:val="24"/>
        </w:rPr>
      </w:pPr>
      <w:r>
        <w:rPr>
          <w:color w:val="0070C0"/>
          <w:sz w:val="24"/>
          <w:szCs w:val="24"/>
        </w:rPr>
        <w:t>3.3.2</w:t>
      </w:r>
      <w:r w:rsidR="006314F0" w:rsidRPr="006314F0">
        <w:rPr>
          <w:color w:val="0070C0"/>
          <w:sz w:val="24"/>
          <w:szCs w:val="24"/>
        </w:rPr>
        <w:t xml:space="preserve">: Development of inspection </w:t>
      </w:r>
      <w:r w:rsidR="00FD298B">
        <w:rPr>
          <w:color w:val="0070C0"/>
          <w:sz w:val="24"/>
          <w:szCs w:val="24"/>
        </w:rPr>
        <w:t>checklists</w:t>
      </w:r>
      <w:r w:rsidR="006314F0" w:rsidRPr="006314F0">
        <w:rPr>
          <w:color w:val="0070C0"/>
          <w:sz w:val="24"/>
          <w:szCs w:val="24"/>
        </w:rPr>
        <w:t xml:space="preserve"> and reporting forms</w:t>
      </w:r>
    </w:p>
    <w:p w14:paraId="43AE327F" w14:textId="0F417BE8" w:rsidR="006314F0" w:rsidRDefault="007E588A" w:rsidP="00DB5F68">
      <w:pPr>
        <w:spacing w:line="240" w:lineRule="auto"/>
        <w:rPr>
          <w:sz w:val="24"/>
          <w:szCs w:val="24"/>
        </w:rPr>
      </w:pPr>
      <w:r>
        <w:rPr>
          <w:sz w:val="24"/>
          <w:szCs w:val="24"/>
        </w:rPr>
        <w:t xml:space="preserve">SOP for inspection of retail </w:t>
      </w:r>
      <w:r w:rsidR="002074C3">
        <w:rPr>
          <w:sz w:val="24"/>
          <w:szCs w:val="24"/>
        </w:rPr>
        <w:t xml:space="preserve">outlets </w:t>
      </w:r>
      <w:r>
        <w:rPr>
          <w:sz w:val="24"/>
          <w:szCs w:val="24"/>
        </w:rPr>
        <w:t xml:space="preserve">have recently been developed </w:t>
      </w:r>
      <w:r w:rsidR="00FD298B">
        <w:rPr>
          <w:sz w:val="24"/>
          <w:szCs w:val="24"/>
        </w:rPr>
        <w:t xml:space="preserve">at DGDA </w:t>
      </w:r>
      <w:r w:rsidR="00030452">
        <w:rPr>
          <w:sz w:val="24"/>
          <w:szCs w:val="24"/>
        </w:rPr>
        <w:t xml:space="preserve">to support inspections </w:t>
      </w:r>
      <w:r w:rsidR="00F30F52" w:rsidRPr="00F30F52">
        <w:rPr>
          <w:sz w:val="24"/>
          <w:szCs w:val="24"/>
        </w:rPr>
        <w:t xml:space="preserve">but </w:t>
      </w:r>
      <w:r w:rsidR="00735347">
        <w:rPr>
          <w:sz w:val="24"/>
          <w:szCs w:val="24"/>
        </w:rPr>
        <w:t xml:space="preserve">they </w:t>
      </w:r>
      <w:r w:rsidR="00F30F52" w:rsidRPr="00F30F52">
        <w:rPr>
          <w:sz w:val="24"/>
          <w:szCs w:val="24"/>
        </w:rPr>
        <w:t xml:space="preserve">only </w:t>
      </w:r>
      <w:r w:rsidR="00735347">
        <w:rPr>
          <w:sz w:val="24"/>
          <w:szCs w:val="24"/>
        </w:rPr>
        <w:t xml:space="preserve">focused </w:t>
      </w:r>
      <w:r>
        <w:rPr>
          <w:sz w:val="24"/>
          <w:szCs w:val="24"/>
        </w:rPr>
        <w:t xml:space="preserve">in summary of </w:t>
      </w:r>
      <w:r w:rsidR="00F30F52" w:rsidRPr="00F30F52">
        <w:rPr>
          <w:sz w:val="24"/>
          <w:szCs w:val="24"/>
        </w:rPr>
        <w:t xml:space="preserve">procedure </w:t>
      </w:r>
      <w:r w:rsidR="00030452">
        <w:rPr>
          <w:sz w:val="24"/>
          <w:szCs w:val="24"/>
        </w:rPr>
        <w:t xml:space="preserve">on </w:t>
      </w:r>
      <w:r w:rsidR="00F30F52" w:rsidRPr="00F30F52">
        <w:rPr>
          <w:sz w:val="24"/>
          <w:szCs w:val="24"/>
        </w:rPr>
        <w:t>ho</w:t>
      </w:r>
      <w:r w:rsidR="00030452">
        <w:rPr>
          <w:sz w:val="24"/>
          <w:szCs w:val="24"/>
        </w:rPr>
        <w:t xml:space="preserve">w to conduct inspection. </w:t>
      </w:r>
      <w:r w:rsidR="006314F0">
        <w:rPr>
          <w:sz w:val="24"/>
          <w:szCs w:val="24"/>
        </w:rPr>
        <w:t>Inspection tools and reporting forms will be develop</w:t>
      </w:r>
      <w:r w:rsidR="00BF6582">
        <w:rPr>
          <w:sz w:val="24"/>
          <w:szCs w:val="24"/>
        </w:rPr>
        <w:t>ed</w:t>
      </w:r>
      <w:r w:rsidR="00030452">
        <w:rPr>
          <w:sz w:val="24"/>
          <w:szCs w:val="24"/>
        </w:rPr>
        <w:t xml:space="preserve"> to guide </w:t>
      </w:r>
      <w:r w:rsidR="006314F0">
        <w:rPr>
          <w:sz w:val="24"/>
          <w:szCs w:val="24"/>
        </w:rPr>
        <w:t>the inspection process and ensure that inspectors know exactly what to inspect step by step and what to report at the end of the inspection.</w:t>
      </w:r>
      <w:r w:rsidR="00E83DC6">
        <w:rPr>
          <w:sz w:val="24"/>
          <w:szCs w:val="24"/>
        </w:rPr>
        <w:t xml:space="preserve">  </w:t>
      </w:r>
      <w:r w:rsidR="00F00188">
        <w:rPr>
          <w:sz w:val="24"/>
          <w:szCs w:val="24"/>
        </w:rPr>
        <w:t>Tool</w:t>
      </w:r>
      <w:r w:rsidR="00E83DC6">
        <w:rPr>
          <w:sz w:val="24"/>
          <w:szCs w:val="24"/>
        </w:rPr>
        <w:t>s to be developed include</w:t>
      </w:r>
      <w:r w:rsidR="006314F0">
        <w:rPr>
          <w:sz w:val="24"/>
          <w:szCs w:val="24"/>
        </w:rPr>
        <w:t>:-</w:t>
      </w:r>
    </w:p>
    <w:p w14:paraId="3EB69E96" w14:textId="615D8422" w:rsidR="0076324C" w:rsidRDefault="0076324C" w:rsidP="00DB5F68">
      <w:pPr>
        <w:pStyle w:val="ListParagraph"/>
        <w:numPr>
          <w:ilvl w:val="0"/>
          <w:numId w:val="4"/>
        </w:numPr>
        <w:spacing w:line="240" w:lineRule="auto"/>
        <w:rPr>
          <w:sz w:val="24"/>
          <w:szCs w:val="24"/>
        </w:rPr>
      </w:pPr>
      <w:r w:rsidRPr="00F00188">
        <w:rPr>
          <w:sz w:val="24"/>
          <w:szCs w:val="24"/>
        </w:rPr>
        <w:t>Preliminary</w:t>
      </w:r>
      <w:r w:rsidR="00F00188" w:rsidRPr="00F00188">
        <w:rPr>
          <w:sz w:val="24"/>
          <w:szCs w:val="24"/>
        </w:rPr>
        <w:t>, final and routine</w:t>
      </w:r>
      <w:r w:rsidRPr="00F00188">
        <w:rPr>
          <w:sz w:val="24"/>
          <w:szCs w:val="24"/>
        </w:rPr>
        <w:t xml:space="preserve"> inspection checklists </w:t>
      </w:r>
      <w:r>
        <w:rPr>
          <w:sz w:val="24"/>
          <w:szCs w:val="24"/>
        </w:rPr>
        <w:t xml:space="preserve">Reporting </w:t>
      </w:r>
      <w:r w:rsidR="00BF6582">
        <w:rPr>
          <w:sz w:val="24"/>
          <w:szCs w:val="24"/>
        </w:rPr>
        <w:t xml:space="preserve">form </w:t>
      </w:r>
      <w:r>
        <w:rPr>
          <w:sz w:val="24"/>
          <w:szCs w:val="24"/>
        </w:rPr>
        <w:t xml:space="preserve">for </w:t>
      </w:r>
      <w:r w:rsidR="00F00188">
        <w:rPr>
          <w:sz w:val="24"/>
          <w:szCs w:val="24"/>
        </w:rPr>
        <w:t>all the inspections</w:t>
      </w:r>
    </w:p>
    <w:p w14:paraId="7EEEC1D2" w14:textId="5BB6BAFD" w:rsidR="00FE3DAF" w:rsidRPr="00433042" w:rsidRDefault="000D7A1C" w:rsidP="00DB5F68">
      <w:pPr>
        <w:spacing w:line="240" w:lineRule="auto"/>
        <w:rPr>
          <w:color w:val="0070C0"/>
          <w:sz w:val="24"/>
          <w:szCs w:val="24"/>
        </w:rPr>
      </w:pPr>
      <w:r>
        <w:rPr>
          <w:color w:val="0070C0"/>
          <w:sz w:val="24"/>
          <w:szCs w:val="24"/>
        </w:rPr>
        <w:t>3.3.3</w:t>
      </w:r>
      <w:r w:rsidR="00B233DB" w:rsidRPr="00433042">
        <w:rPr>
          <w:color w:val="0070C0"/>
          <w:sz w:val="24"/>
          <w:szCs w:val="24"/>
        </w:rPr>
        <w:t xml:space="preserve">: </w:t>
      </w:r>
      <w:r w:rsidR="002D7899">
        <w:rPr>
          <w:color w:val="0070C0"/>
          <w:sz w:val="24"/>
          <w:szCs w:val="24"/>
        </w:rPr>
        <w:t>Review</w:t>
      </w:r>
      <w:r w:rsidR="0085290E" w:rsidRPr="00433042">
        <w:rPr>
          <w:color w:val="0070C0"/>
          <w:sz w:val="24"/>
          <w:szCs w:val="24"/>
        </w:rPr>
        <w:t xml:space="preserve"> </w:t>
      </w:r>
      <w:r w:rsidR="00B233DB">
        <w:rPr>
          <w:color w:val="0070C0"/>
          <w:sz w:val="24"/>
          <w:szCs w:val="24"/>
        </w:rPr>
        <w:t>t</w:t>
      </w:r>
      <w:r w:rsidR="00B233DB" w:rsidRPr="00433042">
        <w:rPr>
          <w:color w:val="0070C0"/>
          <w:sz w:val="24"/>
          <w:szCs w:val="24"/>
        </w:rPr>
        <w:t xml:space="preserve">he </w:t>
      </w:r>
      <w:r w:rsidR="00B93CC0">
        <w:rPr>
          <w:color w:val="0070C0"/>
          <w:sz w:val="24"/>
          <w:szCs w:val="24"/>
        </w:rPr>
        <w:t>n</w:t>
      </w:r>
      <w:r w:rsidR="00A03B99" w:rsidRPr="00433042">
        <w:rPr>
          <w:color w:val="0070C0"/>
          <w:sz w:val="24"/>
          <w:szCs w:val="24"/>
        </w:rPr>
        <w:t xml:space="preserve">umber </w:t>
      </w:r>
      <w:r w:rsidR="00B93CC0">
        <w:rPr>
          <w:color w:val="0070C0"/>
          <w:sz w:val="24"/>
          <w:szCs w:val="24"/>
        </w:rPr>
        <w:t>and t</w:t>
      </w:r>
      <w:r w:rsidR="00B233DB">
        <w:rPr>
          <w:color w:val="0070C0"/>
          <w:sz w:val="24"/>
          <w:szCs w:val="24"/>
        </w:rPr>
        <w:t xml:space="preserve">ype of </w:t>
      </w:r>
      <w:r w:rsidR="00B93CC0">
        <w:rPr>
          <w:color w:val="0070C0"/>
          <w:sz w:val="24"/>
          <w:szCs w:val="24"/>
        </w:rPr>
        <w:t>i</w:t>
      </w:r>
      <w:r w:rsidR="00A03B99">
        <w:rPr>
          <w:color w:val="0070C0"/>
          <w:sz w:val="24"/>
          <w:szCs w:val="24"/>
        </w:rPr>
        <w:t xml:space="preserve">nspectors </w:t>
      </w:r>
      <w:r w:rsidR="00B233DB">
        <w:rPr>
          <w:color w:val="0070C0"/>
          <w:sz w:val="24"/>
          <w:szCs w:val="24"/>
        </w:rPr>
        <w:t xml:space="preserve">at </w:t>
      </w:r>
      <w:r w:rsidR="00B93CC0">
        <w:rPr>
          <w:color w:val="0070C0"/>
          <w:sz w:val="24"/>
          <w:szCs w:val="24"/>
        </w:rPr>
        <w:t>c</w:t>
      </w:r>
      <w:r w:rsidR="00A03B99">
        <w:rPr>
          <w:color w:val="0070C0"/>
          <w:sz w:val="24"/>
          <w:szCs w:val="24"/>
        </w:rPr>
        <w:t xml:space="preserve">entral </w:t>
      </w:r>
      <w:r w:rsidR="00B233DB">
        <w:rPr>
          <w:color w:val="0070C0"/>
          <w:sz w:val="24"/>
          <w:szCs w:val="24"/>
        </w:rPr>
        <w:t>a</w:t>
      </w:r>
      <w:r w:rsidR="00B233DB" w:rsidRPr="00433042">
        <w:rPr>
          <w:color w:val="0070C0"/>
          <w:sz w:val="24"/>
          <w:szCs w:val="24"/>
        </w:rPr>
        <w:t xml:space="preserve">nd </w:t>
      </w:r>
      <w:r w:rsidR="00B93CC0">
        <w:rPr>
          <w:color w:val="0070C0"/>
          <w:sz w:val="24"/>
          <w:szCs w:val="24"/>
        </w:rPr>
        <w:t>local l</w:t>
      </w:r>
      <w:r w:rsidR="00A03B99" w:rsidRPr="00433042">
        <w:rPr>
          <w:color w:val="0070C0"/>
          <w:sz w:val="24"/>
          <w:szCs w:val="24"/>
        </w:rPr>
        <w:t>evel</w:t>
      </w:r>
    </w:p>
    <w:p w14:paraId="288E939F" w14:textId="1FB05C77" w:rsidR="00E24941" w:rsidRDefault="0085290E" w:rsidP="00DB5F68">
      <w:pPr>
        <w:spacing w:line="240" w:lineRule="auto"/>
        <w:rPr>
          <w:sz w:val="24"/>
          <w:szCs w:val="24"/>
        </w:rPr>
      </w:pPr>
      <w:r>
        <w:rPr>
          <w:sz w:val="24"/>
          <w:szCs w:val="24"/>
        </w:rPr>
        <w:t xml:space="preserve">The current number of inspectors/ superintendents at DGDA is by far outweighed by the number of retail </w:t>
      </w:r>
      <w:r w:rsidR="00844E14">
        <w:rPr>
          <w:sz w:val="24"/>
          <w:szCs w:val="24"/>
        </w:rPr>
        <w:t>medicine</w:t>
      </w:r>
      <w:r w:rsidR="00F00188">
        <w:rPr>
          <w:sz w:val="24"/>
          <w:szCs w:val="24"/>
        </w:rPr>
        <w:t xml:space="preserve"> outlets</w:t>
      </w:r>
      <w:r>
        <w:rPr>
          <w:sz w:val="24"/>
          <w:szCs w:val="24"/>
        </w:rPr>
        <w:t xml:space="preserve"> operating in the country. DGDA has stopped issuing new licenses for the purpose of carrying out inventory </w:t>
      </w:r>
      <w:r w:rsidR="00C90B35">
        <w:rPr>
          <w:sz w:val="24"/>
          <w:szCs w:val="24"/>
        </w:rPr>
        <w:t xml:space="preserve">of </w:t>
      </w:r>
      <w:r>
        <w:rPr>
          <w:sz w:val="24"/>
          <w:szCs w:val="24"/>
        </w:rPr>
        <w:t xml:space="preserve">existing </w:t>
      </w:r>
      <w:r w:rsidR="00844E14">
        <w:rPr>
          <w:sz w:val="24"/>
          <w:szCs w:val="24"/>
        </w:rPr>
        <w:t>medicine</w:t>
      </w:r>
      <w:r w:rsidR="00F00188">
        <w:rPr>
          <w:sz w:val="24"/>
          <w:szCs w:val="24"/>
        </w:rPr>
        <w:t xml:space="preserve"> </w:t>
      </w:r>
      <w:r>
        <w:rPr>
          <w:sz w:val="24"/>
          <w:szCs w:val="24"/>
        </w:rPr>
        <w:t xml:space="preserve">outlets as well as ensuring that they all operate in conformity with </w:t>
      </w:r>
      <w:r w:rsidR="00C90B35">
        <w:rPr>
          <w:sz w:val="24"/>
          <w:szCs w:val="24"/>
        </w:rPr>
        <w:t xml:space="preserve">standards and </w:t>
      </w:r>
      <w:r>
        <w:rPr>
          <w:sz w:val="24"/>
          <w:szCs w:val="24"/>
        </w:rPr>
        <w:t xml:space="preserve">rules. There are also </w:t>
      </w:r>
      <w:r w:rsidR="00C90B35">
        <w:rPr>
          <w:sz w:val="24"/>
          <w:szCs w:val="24"/>
        </w:rPr>
        <w:t xml:space="preserve">a substantial number of </w:t>
      </w:r>
      <w:r w:rsidR="00F00188">
        <w:rPr>
          <w:sz w:val="24"/>
          <w:szCs w:val="24"/>
        </w:rPr>
        <w:t xml:space="preserve">unlicensed </w:t>
      </w:r>
      <w:r>
        <w:rPr>
          <w:sz w:val="24"/>
          <w:szCs w:val="24"/>
        </w:rPr>
        <w:t>existing</w:t>
      </w:r>
      <w:r w:rsidR="000E444E">
        <w:rPr>
          <w:sz w:val="24"/>
          <w:szCs w:val="24"/>
        </w:rPr>
        <w:t xml:space="preserve"> </w:t>
      </w:r>
      <w:r w:rsidR="00844E14">
        <w:rPr>
          <w:sz w:val="24"/>
          <w:szCs w:val="24"/>
        </w:rPr>
        <w:t>medicine</w:t>
      </w:r>
      <w:r>
        <w:rPr>
          <w:sz w:val="24"/>
          <w:szCs w:val="24"/>
        </w:rPr>
        <w:t xml:space="preserve"> outlets which</w:t>
      </w:r>
      <w:r w:rsidR="00C90B35">
        <w:rPr>
          <w:sz w:val="24"/>
          <w:szCs w:val="24"/>
        </w:rPr>
        <w:t xml:space="preserve"> are not recognized by DGDA but</w:t>
      </w:r>
      <w:r>
        <w:rPr>
          <w:sz w:val="24"/>
          <w:szCs w:val="24"/>
        </w:rPr>
        <w:t xml:space="preserve"> </w:t>
      </w:r>
      <w:r w:rsidR="00B93CC0">
        <w:rPr>
          <w:sz w:val="24"/>
          <w:szCs w:val="24"/>
        </w:rPr>
        <w:t>are in operation</w:t>
      </w:r>
      <w:r>
        <w:rPr>
          <w:sz w:val="24"/>
          <w:szCs w:val="24"/>
        </w:rPr>
        <w:t xml:space="preserve">. </w:t>
      </w:r>
      <w:r w:rsidR="00433042">
        <w:rPr>
          <w:sz w:val="24"/>
          <w:szCs w:val="24"/>
        </w:rPr>
        <w:t>For DGDA to be able to effectively manage op</w:t>
      </w:r>
      <w:r w:rsidR="00E24941">
        <w:rPr>
          <w:sz w:val="24"/>
          <w:szCs w:val="24"/>
        </w:rPr>
        <w:t>e</w:t>
      </w:r>
      <w:r w:rsidR="00433042">
        <w:rPr>
          <w:sz w:val="24"/>
          <w:szCs w:val="24"/>
        </w:rPr>
        <w:t>r</w:t>
      </w:r>
      <w:r w:rsidR="00E24941">
        <w:rPr>
          <w:sz w:val="24"/>
          <w:szCs w:val="24"/>
        </w:rPr>
        <w:t>a</w:t>
      </w:r>
      <w:r w:rsidR="00433042">
        <w:rPr>
          <w:sz w:val="24"/>
          <w:szCs w:val="24"/>
        </w:rPr>
        <w:t xml:space="preserve">tions of retail </w:t>
      </w:r>
      <w:r w:rsidR="00844E14">
        <w:rPr>
          <w:sz w:val="24"/>
          <w:szCs w:val="24"/>
        </w:rPr>
        <w:t>medicine</w:t>
      </w:r>
      <w:r w:rsidR="000E444E">
        <w:rPr>
          <w:sz w:val="24"/>
          <w:szCs w:val="24"/>
        </w:rPr>
        <w:t xml:space="preserve"> </w:t>
      </w:r>
      <w:r w:rsidR="00433042">
        <w:rPr>
          <w:sz w:val="24"/>
          <w:szCs w:val="24"/>
        </w:rPr>
        <w:t xml:space="preserve">outlets including </w:t>
      </w:r>
      <w:r w:rsidR="000E444E">
        <w:rPr>
          <w:sz w:val="24"/>
          <w:szCs w:val="24"/>
        </w:rPr>
        <w:t xml:space="preserve">licensing </w:t>
      </w:r>
      <w:r w:rsidR="00E24941">
        <w:rPr>
          <w:sz w:val="24"/>
          <w:szCs w:val="24"/>
        </w:rPr>
        <w:t>and</w:t>
      </w:r>
      <w:r w:rsidR="00433042">
        <w:rPr>
          <w:sz w:val="24"/>
          <w:szCs w:val="24"/>
        </w:rPr>
        <w:t xml:space="preserve"> inspections</w:t>
      </w:r>
      <w:r w:rsidR="00E24941">
        <w:rPr>
          <w:sz w:val="24"/>
          <w:szCs w:val="24"/>
        </w:rPr>
        <w:t xml:space="preserve">, the number and type of personnel needs to be </w:t>
      </w:r>
      <w:r w:rsidR="00C90B35">
        <w:rPr>
          <w:sz w:val="24"/>
          <w:szCs w:val="24"/>
        </w:rPr>
        <w:t>reviewed</w:t>
      </w:r>
      <w:r w:rsidR="00E24941">
        <w:rPr>
          <w:sz w:val="24"/>
          <w:szCs w:val="24"/>
        </w:rPr>
        <w:t xml:space="preserve"> and </w:t>
      </w:r>
      <w:r w:rsidR="00C90B35">
        <w:rPr>
          <w:sz w:val="24"/>
          <w:szCs w:val="24"/>
        </w:rPr>
        <w:t xml:space="preserve">possibly </w:t>
      </w:r>
      <w:r w:rsidR="00E24941">
        <w:rPr>
          <w:sz w:val="24"/>
          <w:szCs w:val="24"/>
        </w:rPr>
        <w:t xml:space="preserve">increased. </w:t>
      </w:r>
      <w:r w:rsidR="00E24941" w:rsidRPr="00E24941">
        <w:rPr>
          <w:sz w:val="24"/>
          <w:szCs w:val="24"/>
        </w:rPr>
        <w:t>DGDA needs to revi</w:t>
      </w:r>
      <w:r w:rsidR="00E24941">
        <w:rPr>
          <w:sz w:val="24"/>
          <w:szCs w:val="24"/>
        </w:rPr>
        <w:t>sit</w:t>
      </w:r>
      <w:r w:rsidR="00E24941" w:rsidRPr="00E24941">
        <w:rPr>
          <w:sz w:val="24"/>
          <w:szCs w:val="24"/>
        </w:rPr>
        <w:t xml:space="preserve"> the current number of superintendents with direct responsibility of overseeing operations of retail</w:t>
      </w:r>
      <w:r w:rsidR="000E444E">
        <w:rPr>
          <w:sz w:val="24"/>
          <w:szCs w:val="24"/>
        </w:rPr>
        <w:t xml:space="preserve"> </w:t>
      </w:r>
      <w:r w:rsidR="00844E14">
        <w:rPr>
          <w:sz w:val="24"/>
          <w:szCs w:val="24"/>
        </w:rPr>
        <w:t>medicine</w:t>
      </w:r>
      <w:r w:rsidR="00E24941" w:rsidRPr="00E24941">
        <w:rPr>
          <w:sz w:val="24"/>
          <w:szCs w:val="24"/>
        </w:rPr>
        <w:t xml:space="preserve"> outlets</w:t>
      </w:r>
      <w:r w:rsidR="00E24941">
        <w:rPr>
          <w:sz w:val="24"/>
          <w:szCs w:val="24"/>
        </w:rPr>
        <w:t xml:space="preserve"> for the purpose of determining adequacy, working environment, resources needed and responsibilities. In order to do this, a rapid assessment may be carried out to review the following</w:t>
      </w:r>
      <w:r w:rsidR="00DB28B0">
        <w:rPr>
          <w:sz w:val="24"/>
          <w:szCs w:val="24"/>
        </w:rPr>
        <w:t>:</w:t>
      </w:r>
      <w:r w:rsidR="00C1057B">
        <w:rPr>
          <w:sz w:val="24"/>
          <w:szCs w:val="24"/>
        </w:rPr>
        <w:t xml:space="preserve">  </w:t>
      </w:r>
    </w:p>
    <w:p w14:paraId="00C1F7D5" w14:textId="36E58C7D" w:rsidR="00E24941" w:rsidRDefault="00D35537" w:rsidP="00DB5F68">
      <w:pPr>
        <w:pStyle w:val="ListParagraph"/>
        <w:numPr>
          <w:ilvl w:val="0"/>
          <w:numId w:val="5"/>
        </w:numPr>
        <w:spacing w:line="240" w:lineRule="auto"/>
        <w:rPr>
          <w:sz w:val="24"/>
          <w:szCs w:val="24"/>
        </w:rPr>
      </w:pPr>
      <w:r>
        <w:rPr>
          <w:sz w:val="24"/>
          <w:szCs w:val="24"/>
        </w:rPr>
        <w:t xml:space="preserve">What is the optimal number of superintendents needed at central and district level to support inspections not only for retail </w:t>
      </w:r>
      <w:r w:rsidR="00844E14">
        <w:rPr>
          <w:sz w:val="24"/>
          <w:szCs w:val="24"/>
        </w:rPr>
        <w:t>medicine</w:t>
      </w:r>
      <w:r w:rsidR="000E444E">
        <w:rPr>
          <w:sz w:val="24"/>
          <w:szCs w:val="24"/>
        </w:rPr>
        <w:t xml:space="preserve"> outlets</w:t>
      </w:r>
      <w:r>
        <w:rPr>
          <w:sz w:val="24"/>
          <w:szCs w:val="24"/>
        </w:rPr>
        <w:t xml:space="preserve"> but also for other pharmaceutical delivery points under DGDA mandate.</w:t>
      </w:r>
    </w:p>
    <w:p w14:paraId="2C4D5B48" w14:textId="2C52D547" w:rsidR="00D35537" w:rsidRDefault="00D35537" w:rsidP="00DB5F68">
      <w:pPr>
        <w:pStyle w:val="ListParagraph"/>
        <w:numPr>
          <w:ilvl w:val="0"/>
          <w:numId w:val="5"/>
        </w:numPr>
        <w:spacing w:line="240" w:lineRule="auto"/>
        <w:rPr>
          <w:sz w:val="24"/>
          <w:szCs w:val="24"/>
        </w:rPr>
      </w:pPr>
      <w:r>
        <w:rPr>
          <w:sz w:val="24"/>
          <w:szCs w:val="24"/>
        </w:rPr>
        <w:t xml:space="preserve">What other health </w:t>
      </w:r>
      <w:r w:rsidR="00C90B35">
        <w:rPr>
          <w:sz w:val="24"/>
          <w:szCs w:val="24"/>
        </w:rPr>
        <w:t xml:space="preserve">officials </w:t>
      </w:r>
      <w:r>
        <w:rPr>
          <w:sz w:val="24"/>
          <w:szCs w:val="24"/>
        </w:rPr>
        <w:t>at different levels (Union, Upazila and district</w:t>
      </w:r>
      <w:r w:rsidR="00C90B35">
        <w:rPr>
          <w:sz w:val="24"/>
          <w:szCs w:val="24"/>
        </w:rPr>
        <w:t xml:space="preserve">) </w:t>
      </w:r>
      <w:r w:rsidR="000E444E">
        <w:rPr>
          <w:sz w:val="24"/>
          <w:szCs w:val="24"/>
        </w:rPr>
        <w:t xml:space="preserve">and BCDS </w:t>
      </w:r>
      <w:r>
        <w:rPr>
          <w:sz w:val="24"/>
          <w:szCs w:val="24"/>
        </w:rPr>
        <w:t xml:space="preserve">can be coopted to work closely with DGDA superintendents to support </w:t>
      </w:r>
      <w:r w:rsidR="000E444E">
        <w:rPr>
          <w:sz w:val="24"/>
          <w:szCs w:val="24"/>
        </w:rPr>
        <w:t xml:space="preserve">inspection and monitoring </w:t>
      </w:r>
      <w:r>
        <w:rPr>
          <w:sz w:val="24"/>
          <w:szCs w:val="24"/>
        </w:rPr>
        <w:t xml:space="preserve">of retail </w:t>
      </w:r>
      <w:r w:rsidR="00844E14">
        <w:rPr>
          <w:sz w:val="24"/>
          <w:szCs w:val="24"/>
        </w:rPr>
        <w:t>medicine</w:t>
      </w:r>
      <w:r w:rsidR="000E444E">
        <w:rPr>
          <w:sz w:val="24"/>
          <w:szCs w:val="24"/>
        </w:rPr>
        <w:t xml:space="preserve"> </w:t>
      </w:r>
      <w:r>
        <w:rPr>
          <w:sz w:val="24"/>
          <w:szCs w:val="24"/>
        </w:rPr>
        <w:t>outlets and other related DGDA activities.</w:t>
      </w:r>
    </w:p>
    <w:p w14:paraId="2EB395C7" w14:textId="77777777" w:rsidR="00D35537" w:rsidRDefault="00D35537" w:rsidP="00DB5F68">
      <w:pPr>
        <w:pStyle w:val="ListParagraph"/>
        <w:numPr>
          <w:ilvl w:val="0"/>
          <w:numId w:val="5"/>
        </w:numPr>
        <w:spacing w:line="240" w:lineRule="auto"/>
        <w:rPr>
          <w:sz w:val="24"/>
          <w:szCs w:val="24"/>
        </w:rPr>
      </w:pPr>
      <w:r>
        <w:rPr>
          <w:sz w:val="24"/>
          <w:szCs w:val="24"/>
        </w:rPr>
        <w:t>What are the optimal resources needed to conduct inspections at district level  and thereafter to the whole country ( working space or office, inspection materials/tools, allowances for inspectors, means of transport and communication)</w:t>
      </w:r>
    </w:p>
    <w:p w14:paraId="3A85B03F" w14:textId="77777777" w:rsidR="0015687A" w:rsidRDefault="0015687A" w:rsidP="00DB5F68">
      <w:pPr>
        <w:pStyle w:val="ListParagraph"/>
        <w:numPr>
          <w:ilvl w:val="0"/>
          <w:numId w:val="5"/>
        </w:numPr>
        <w:spacing w:line="240" w:lineRule="auto"/>
        <w:rPr>
          <w:sz w:val="24"/>
          <w:szCs w:val="24"/>
        </w:rPr>
      </w:pPr>
      <w:r>
        <w:rPr>
          <w:sz w:val="24"/>
          <w:szCs w:val="24"/>
        </w:rPr>
        <w:t xml:space="preserve">What resources can be made available by district health office and what needs to be provided by DGDA </w:t>
      </w:r>
    </w:p>
    <w:p w14:paraId="35C744E1" w14:textId="60DE2740" w:rsidR="008E4688" w:rsidRDefault="002D06DC" w:rsidP="00DB5F68">
      <w:pPr>
        <w:pStyle w:val="ListParagraph"/>
        <w:numPr>
          <w:ilvl w:val="0"/>
          <w:numId w:val="5"/>
        </w:numPr>
        <w:spacing w:line="240" w:lineRule="auto"/>
        <w:rPr>
          <w:sz w:val="24"/>
          <w:szCs w:val="24"/>
        </w:rPr>
      </w:pPr>
      <w:r>
        <w:rPr>
          <w:sz w:val="24"/>
          <w:szCs w:val="24"/>
        </w:rPr>
        <w:t>How adequate</w:t>
      </w:r>
      <w:r w:rsidR="00C1057B">
        <w:rPr>
          <w:sz w:val="24"/>
          <w:szCs w:val="24"/>
        </w:rPr>
        <w:t xml:space="preserve"> is the</w:t>
      </w:r>
      <w:r w:rsidR="0015687A">
        <w:rPr>
          <w:sz w:val="24"/>
          <w:szCs w:val="24"/>
        </w:rPr>
        <w:t xml:space="preserve"> </w:t>
      </w:r>
      <w:r w:rsidR="0053291E">
        <w:rPr>
          <w:sz w:val="24"/>
          <w:szCs w:val="24"/>
        </w:rPr>
        <w:t>revenue collected</w:t>
      </w:r>
      <w:r w:rsidR="0015687A">
        <w:rPr>
          <w:sz w:val="24"/>
          <w:szCs w:val="24"/>
        </w:rPr>
        <w:t xml:space="preserve"> by DGDA from retail </w:t>
      </w:r>
      <w:r>
        <w:rPr>
          <w:sz w:val="24"/>
          <w:szCs w:val="24"/>
        </w:rPr>
        <w:t xml:space="preserve">drug </w:t>
      </w:r>
      <w:r w:rsidR="0015687A">
        <w:rPr>
          <w:sz w:val="24"/>
          <w:szCs w:val="24"/>
        </w:rPr>
        <w:t xml:space="preserve">outlets as </w:t>
      </w:r>
      <w:r>
        <w:rPr>
          <w:sz w:val="24"/>
          <w:szCs w:val="24"/>
        </w:rPr>
        <w:t xml:space="preserve">licensing </w:t>
      </w:r>
      <w:r w:rsidR="0015687A">
        <w:rPr>
          <w:sz w:val="24"/>
          <w:szCs w:val="24"/>
        </w:rPr>
        <w:t xml:space="preserve">and renewal fees to support inspection activities </w:t>
      </w:r>
      <w:r w:rsidR="00B93CC0">
        <w:rPr>
          <w:sz w:val="24"/>
          <w:szCs w:val="24"/>
        </w:rPr>
        <w:t>and if there are any possibilities</w:t>
      </w:r>
      <w:r w:rsidR="0015687A">
        <w:rPr>
          <w:sz w:val="24"/>
          <w:szCs w:val="24"/>
        </w:rPr>
        <w:t xml:space="preserve"> of making adjustments</w:t>
      </w:r>
      <w:r w:rsidR="00B93CC0">
        <w:rPr>
          <w:sz w:val="24"/>
          <w:szCs w:val="24"/>
        </w:rPr>
        <w:t xml:space="preserve"> on the fees</w:t>
      </w:r>
      <w:r w:rsidR="0015687A">
        <w:rPr>
          <w:sz w:val="24"/>
          <w:szCs w:val="24"/>
        </w:rPr>
        <w:t>.</w:t>
      </w:r>
    </w:p>
    <w:p w14:paraId="38AA41C2" w14:textId="133DEC18" w:rsidR="002D06DC" w:rsidRPr="00B233DB" w:rsidRDefault="002D06DC" w:rsidP="00DB5F68">
      <w:pPr>
        <w:pStyle w:val="ListParagraph"/>
        <w:numPr>
          <w:ilvl w:val="0"/>
          <w:numId w:val="5"/>
        </w:numPr>
        <w:spacing w:line="240" w:lineRule="auto"/>
        <w:rPr>
          <w:sz w:val="24"/>
          <w:szCs w:val="24"/>
        </w:rPr>
      </w:pPr>
      <w:r>
        <w:rPr>
          <w:sz w:val="24"/>
          <w:szCs w:val="24"/>
        </w:rPr>
        <w:t>How the financial resources needed for inspection will be tapped need to be addressed through discussion with MOHFW and M</w:t>
      </w:r>
      <w:r w:rsidR="004E2270">
        <w:rPr>
          <w:sz w:val="24"/>
          <w:szCs w:val="24"/>
        </w:rPr>
        <w:t>inistry of Finance</w:t>
      </w:r>
      <w:r w:rsidR="00844E14">
        <w:rPr>
          <w:sz w:val="24"/>
          <w:szCs w:val="24"/>
        </w:rPr>
        <w:t xml:space="preserve"> e.g. retention and use of certain percentage of fees collected by DGDA</w:t>
      </w:r>
      <w:r w:rsidR="005D4558">
        <w:rPr>
          <w:sz w:val="24"/>
          <w:szCs w:val="24"/>
        </w:rPr>
        <w:t>.</w:t>
      </w:r>
    </w:p>
    <w:p w14:paraId="76A97708" w14:textId="77777777" w:rsidR="008E4688" w:rsidRPr="00B93CC0" w:rsidRDefault="00D1025A" w:rsidP="00DB5F68">
      <w:pPr>
        <w:pStyle w:val="Heading2"/>
        <w:spacing w:line="240" w:lineRule="auto"/>
        <w:rPr>
          <w:rFonts w:asciiTheme="minorHAnsi" w:hAnsiTheme="minorHAnsi"/>
          <w:sz w:val="28"/>
          <w:szCs w:val="28"/>
        </w:rPr>
      </w:pPr>
      <w:bookmarkStart w:id="24" w:name="_Toc454415063"/>
      <w:bookmarkStart w:id="25" w:name="_Toc456137967"/>
      <w:r w:rsidRPr="00B93CC0">
        <w:rPr>
          <w:rFonts w:asciiTheme="minorHAnsi" w:hAnsiTheme="minorHAnsi"/>
          <w:sz w:val="28"/>
          <w:szCs w:val="28"/>
        </w:rPr>
        <w:lastRenderedPageBreak/>
        <w:t>3</w:t>
      </w:r>
      <w:r w:rsidR="000D7A1C" w:rsidRPr="00B93CC0">
        <w:rPr>
          <w:rFonts w:asciiTheme="minorHAnsi" w:hAnsiTheme="minorHAnsi"/>
          <w:sz w:val="28"/>
          <w:szCs w:val="28"/>
        </w:rPr>
        <w:t>.4</w:t>
      </w:r>
      <w:r w:rsidR="008E4688" w:rsidRPr="00B93CC0">
        <w:rPr>
          <w:rFonts w:asciiTheme="minorHAnsi" w:hAnsiTheme="minorHAnsi"/>
          <w:sz w:val="28"/>
          <w:szCs w:val="28"/>
        </w:rPr>
        <w:t>:</w:t>
      </w:r>
      <w:r w:rsidR="000D7A1C" w:rsidRPr="00B93CC0">
        <w:rPr>
          <w:rFonts w:asciiTheme="minorHAnsi" w:hAnsiTheme="minorHAnsi"/>
          <w:sz w:val="28"/>
          <w:szCs w:val="28"/>
        </w:rPr>
        <w:t xml:space="preserve"> Strengthe</w:t>
      </w:r>
      <w:r w:rsidR="00813A1C" w:rsidRPr="00B93CC0">
        <w:rPr>
          <w:rFonts w:asciiTheme="minorHAnsi" w:hAnsiTheme="minorHAnsi"/>
          <w:sz w:val="28"/>
          <w:szCs w:val="28"/>
        </w:rPr>
        <w:t>ning Collaboration between DGDA and</w:t>
      </w:r>
      <w:r w:rsidR="000D7A1C" w:rsidRPr="00B93CC0">
        <w:rPr>
          <w:rFonts w:asciiTheme="minorHAnsi" w:hAnsiTheme="minorHAnsi"/>
          <w:sz w:val="28"/>
          <w:szCs w:val="28"/>
        </w:rPr>
        <w:t xml:space="preserve"> </w:t>
      </w:r>
      <w:r w:rsidR="008E4688" w:rsidRPr="00B93CC0">
        <w:rPr>
          <w:rFonts w:asciiTheme="minorHAnsi" w:hAnsiTheme="minorHAnsi"/>
          <w:sz w:val="28"/>
          <w:szCs w:val="28"/>
        </w:rPr>
        <w:t>District Health System to Improve Inspection</w:t>
      </w:r>
      <w:r w:rsidR="00B93CC0">
        <w:rPr>
          <w:rFonts w:asciiTheme="minorHAnsi" w:hAnsiTheme="minorHAnsi"/>
          <w:sz w:val="28"/>
          <w:szCs w:val="28"/>
        </w:rPr>
        <w:t>s</w:t>
      </w:r>
      <w:bookmarkEnd w:id="24"/>
      <w:bookmarkEnd w:id="25"/>
    </w:p>
    <w:p w14:paraId="5E4859A7" w14:textId="175BC385" w:rsidR="008E4688" w:rsidRDefault="00B233DB" w:rsidP="00DB5F68">
      <w:pPr>
        <w:spacing w:line="240" w:lineRule="auto"/>
        <w:rPr>
          <w:sz w:val="24"/>
          <w:szCs w:val="24"/>
        </w:rPr>
      </w:pPr>
      <w:r>
        <w:rPr>
          <w:sz w:val="24"/>
          <w:szCs w:val="24"/>
        </w:rPr>
        <w:t>A</w:t>
      </w:r>
      <w:r w:rsidR="008E4688">
        <w:rPr>
          <w:sz w:val="24"/>
          <w:szCs w:val="24"/>
        </w:rPr>
        <w:t>dditional collaborative and support systems to leverage efforts and resources</w:t>
      </w:r>
      <w:r w:rsidR="00F30F52">
        <w:rPr>
          <w:sz w:val="24"/>
          <w:szCs w:val="24"/>
        </w:rPr>
        <w:t xml:space="preserve"> in order to </w:t>
      </w:r>
      <w:r w:rsidR="004603F5">
        <w:rPr>
          <w:sz w:val="24"/>
          <w:szCs w:val="24"/>
        </w:rPr>
        <w:t xml:space="preserve">effectively </w:t>
      </w:r>
      <w:r w:rsidR="00F30F52">
        <w:rPr>
          <w:sz w:val="24"/>
          <w:szCs w:val="24"/>
        </w:rPr>
        <w:t xml:space="preserve">reach all </w:t>
      </w:r>
      <w:r w:rsidR="006704D1">
        <w:rPr>
          <w:sz w:val="24"/>
          <w:szCs w:val="24"/>
        </w:rPr>
        <w:t xml:space="preserve">retail </w:t>
      </w:r>
      <w:r w:rsidR="00844E14">
        <w:rPr>
          <w:sz w:val="24"/>
          <w:szCs w:val="24"/>
        </w:rPr>
        <w:t>medicine</w:t>
      </w:r>
      <w:r w:rsidR="00F30F52">
        <w:rPr>
          <w:sz w:val="24"/>
          <w:szCs w:val="24"/>
        </w:rPr>
        <w:t xml:space="preserve"> outlets in the country</w:t>
      </w:r>
      <w:r w:rsidR="00F92AC4">
        <w:rPr>
          <w:sz w:val="24"/>
          <w:szCs w:val="24"/>
        </w:rPr>
        <w:t xml:space="preserve"> ar</w:t>
      </w:r>
      <w:r w:rsidR="00213C87">
        <w:rPr>
          <w:sz w:val="24"/>
          <w:szCs w:val="24"/>
        </w:rPr>
        <w:t>e necessary. District health s</w:t>
      </w:r>
      <w:r w:rsidR="00F30F52">
        <w:rPr>
          <w:sz w:val="24"/>
          <w:szCs w:val="24"/>
        </w:rPr>
        <w:t>ystem becomes an obvious collaborative mechanism</w:t>
      </w:r>
      <w:r w:rsidR="00A20AB1">
        <w:rPr>
          <w:sz w:val="24"/>
          <w:szCs w:val="24"/>
        </w:rPr>
        <w:t xml:space="preserve"> at the district level</w:t>
      </w:r>
      <w:r w:rsidR="00F30F52">
        <w:rPr>
          <w:sz w:val="24"/>
          <w:szCs w:val="24"/>
        </w:rPr>
        <w:t xml:space="preserve">. </w:t>
      </w:r>
      <w:r w:rsidR="00F92AC4">
        <w:rPr>
          <w:sz w:val="24"/>
          <w:szCs w:val="24"/>
        </w:rPr>
        <w:t xml:space="preserve">Upazila health complex administration is another </w:t>
      </w:r>
      <w:r w:rsidR="0003626C">
        <w:rPr>
          <w:sz w:val="24"/>
          <w:szCs w:val="24"/>
        </w:rPr>
        <w:t>potential sub</w:t>
      </w:r>
      <w:r w:rsidR="00F92AC4">
        <w:rPr>
          <w:sz w:val="24"/>
          <w:szCs w:val="24"/>
        </w:rPr>
        <w:t xml:space="preserve"> level to be explored. </w:t>
      </w:r>
      <w:r w:rsidR="00B8140B">
        <w:rPr>
          <w:sz w:val="24"/>
          <w:szCs w:val="24"/>
        </w:rPr>
        <w:t xml:space="preserve"> The existing system is that t</w:t>
      </w:r>
      <w:r w:rsidR="00F30F52">
        <w:rPr>
          <w:sz w:val="24"/>
          <w:szCs w:val="24"/>
        </w:rPr>
        <w:t xml:space="preserve">he district health </w:t>
      </w:r>
      <w:r w:rsidR="00B8140B">
        <w:rPr>
          <w:sz w:val="24"/>
          <w:szCs w:val="24"/>
        </w:rPr>
        <w:t>authority</w:t>
      </w:r>
      <w:r w:rsidR="00F30F52">
        <w:rPr>
          <w:sz w:val="24"/>
          <w:szCs w:val="24"/>
        </w:rPr>
        <w:t xml:space="preserve"> supports DGDA to conduct initial inspections for new premises and also support the district superinten</w:t>
      </w:r>
      <w:r w:rsidR="00CB22E9">
        <w:rPr>
          <w:sz w:val="24"/>
          <w:szCs w:val="24"/>
        </w:rPr>
        <w:t>dent wher</w:t>
      </w:r>
      <w:r w:rsidR="00F30F52">
        <w:rPr>
          <w:sz w:val="24"/>
          <w:szCs w:val="24"/>
        </w:rPr>
        <w:t xml:space="preserve">ever available to carry out inspections. </w:t>
      </w:r>
      <w:r w:rsidR="00F92AC4">
        <w:rPr>
          <w:sz w:val="24"/>
          <w:szCs w:val="24"/>
        </w:rPr>
        <w:t xml:space="preserve">District </w:t>
      </w:r>
      <w:r w:rsidR="00B8140B">
        <w:rPr>
          <w:sz w:val="24"/>
          <w:szCs w:val="24"/>
        </w:rPr>
        <w:t>Drug Licensing C</w:t>
      </w:r>
      <w:r w:rsidR="00F92AC4">
        <w:rPr>
          <w:sz w:val="24"/>
          <w:szCs w:val="24"/>
        </w:rPr>
        <w:t>ommittees exist</w:t>
      </w:r>
      <w:r w:rsidR="00F30F52">
        <w:rPr>
          <w:sz w:val="24"/>
          <w:szCs w:val="24"/>
        </w:rPr>
        <w:t xml:space="preserve"> </w:t>
      </w:r>
      <w:r w:rsidR="00F92AC4">
        <w:rPr>
          <w:sz w:val="24"/>
          <w:szCs w:val="24"/>
        </w:rPr>
        <w:t xml:space="preserve">but minimally </w:t>
      </w:r>
      <w:r w:rsidR="00F30F52">
        <w:rPr>
          <w:sz w:val="24"/>
          <w:szCs w:val="24"/>
        </w:rPr>
        <w:t xml:space="preserve">functions in some districts. </w:t>
      </w:r>
      <w:r w:rsidR="00030452">
        <w:rPr>
          <w:sz w:val="24"/>
          <w:szCs w:val="24"/>
        </w:rPr>
        <w:t xml:space="preserve">The committee is formed by six members and is chaired by the </w:t>
      </w:r>
      <w:r w:rsidR="00F30F52">
        <w:rPr>
          <w:sz w:val="24"/>
          <w:szCs w:val="24"/>
        </w:rPr>
        <w:t xml:space="preserve">Civil Surgeon </w:t>
      </w:r>
      <w:r w:rsidR="00F92AC4">
        <w:rPr>
          <w:sz w:val="24"/>
          <w:szCs w:val="24"/>
        </w:rPr>
        <w:t>while</w:t>
      </w:r>
      <w:r w:rsidR="00030452">
        <w:rPr>
          <w:sz w:val="24"/>
          <w:szCs w:val="24"/>
        </w:rPr>
        <w:t xml:space="preserve"> </w:t>
      </w:r>
      <w:r w:rsidR="00F30F52">
        <w:rPr>
          <w:sz w:val="24"/>
          <w:szCs w:val="24"/>
        </w:rPr>
        <w:t xml:space="preserve">DGDA </w:t>
      </w:r>
      <w:r w:rsidR="0003626C">
        <w:rPr>
          <w:sz w:val="24"/>
          <w:szCs w:val="24"/>
        </w:rPr>
        <w:t>superintendent</w:t>
      </w:r>
      <w:r w:rsidR="0003626C" w:rsidRPr="00F92AC4">
        <w:rPr>
          <w:sz w:val="24"/>
          <w:szCs w:val="24"/>
        </w:rPr>
        <w:t xml:space="preserve"> </w:t>
      </w:r>
      <w:r w:rsidR="0003626C">
        <w:rPr>
          <w:sz w:val="24"/>
          <w:szCs w:val="24"/>
        </w:rPr>
        <w:t>acts</w:t>
      </w:r>
      <w:r w:rsidR="00F92AC4">
        <w:rPr>
          <w:sz w:val="24"/>
          <w:szCs w:val="24"/>
        </w:rPr>
        <w:t xml:space="preserve"> as </w:t>
      </w:r>
      <w:r w:rsidR="006704D1">
        <w:rPr>
          <w:sz w:val="24"/>
          <w:szCs w:val="24"/>
        </w:rPr>
        <w:t xml:space="preserve">member </w:t>
      </w:r>
      <w:r w:rsidR="00F92AC4">
        <w:rPr>
          <w:sz w:val="24"/>
          <w:szCs w:val="24"/>
        </w:rPr>
        <w:t>secretary to the committee</w:t>
      </w:r>
      <w:r w:rsidR="00030452">
        <w:rPr>
          <w:sz w:val="24"/>
          <w:szCs w:val="24"/>
        </w:rPr>
        <w:t>. The Primary function of the committee is to issue licenses for newly established outlets as well as revocation of licenses for outlets found carryin</w:t>
      </w:r>
      <w:r w:rsidR="00580F00">
        <w:rPr>
          <w:sz w:val="24"/>
          <w:szCs w:val="24"/>
        </w:rPr>
        <w:t>g</w:t>
      </w:r>
      <w:r w:rsidR="00030452">
        <w:rPr>
          <w:sz w:val="24"/>
          <w:szCs w:val="24"/>
        </w:rPr>
        <w:t xml:space="preserve"> out ma</w:t>
      </w:r>
      <w:r w:rsidR="00580F00">
        <w:rPr>
          <w:sz w:val="24"/>
          <w:szCs w:val="24"/>
        </w:rPr>
        <w:t>l</w:t>
      </w:r>
      <w:r w:rsidR="00030452">
        <w:rPr>
          <w:sz w:val="24"/>
          <w:szCs w:val="24"/>
        </w:rPr>
        <w:t>practices</w:t>
      </w:r>
      <w:r w:rsidR="00580F00">
        <w:rPr>
          <w:sz w:val="24"/>
          <w:szCs w:val="24"/>
        </w:rPr>
        <w:t xml:space="preserve">. </w:t>
      </w:r>
      <w:r w:rsidR="000D7A1C">
        <w:rPr>
          <w:sz w:val="24"/>
          <w:szCs w:val="24"/>
        </w:rPr>
        <w:t xml:space="preserve">DGDA do not have </w:t>
      </w:r>
      <w:r w:rsidR="00B8140B">
        <w:rPr>
          <w:sz w:val="24"/>
          <w:szCs w:val="24"/>
        </w:rPr>
        <w:t xml:space="preserve">human resources </w:t>
      </w:r>
      <w:r w:rsidR="0003626C">
        <w:rPr>
          <w:sz w:val="24"/>
          <w:szCs w:val="24"/>
        </w:rPr>
        <w:t>posted at</w:t>
      </w:r>
      <w:r w:rsidR="000D7A1C">
        <w:rPr>
          <w:sz w:val="24"/>
          <w:szCs w:val="24"/>
        </w:rPr>
        <w:t xml:space="preserve"> Upazila and Union level.</w:t>
      </w:r>
    </w:p>
    <w:p w14:paraId="18A43D4D" w14:textId="77777777" w:rsidR="00580F00" w:rsidRDefault="00CB22E9" w:rsidP="00DB5F68">
      <w:pPr>
        <w:spacing w:line="240" w:lineRule="auto"/>
        <w:rPr>
          <w:sz w:val="24"/>
          <w:szCs w:val="24"/>
        </w:rPr>
      </w:pPr>
      <w:r>
        <w:rPr>
          <w:sz w:val="24"/>
          <w:szCs w:val="24"/>
        </w:rPr>
        <w:t xml:space="preserve">It is recommended that </w:t>
      </w:r>
      <w:r w:rsidR="00580F00">
        <w:rPr>
          <w:sz w:val="24"/>
          <w:szCs w:val="24"/>
        </w:rPr>
        <w:t>th</w:t>
      </w:r>
      <w:r w:rsidR="000D7A1C">
        <w:rPr>
          <w:sz w:val="24"/>
          <w:szCs w:val="24"/>
        </w:rPr>
        <w:t xml:space="preserve">e existing district committee needs to be strengthened and given </w:t>
      </w:r>
      <w:r w:rsidR="00580F00">
        <w:rPr>
          <w:sz w:val="24"/>
          <w:szCs w:val="24"/>
        </w:rPr>
        <w:t xml:space="preserve">legal empowerment and more responsibilities to support the inspection system. </w:t>
      </w:r>
      <w:r>
        <w:rPr>
          <w:sz w:val="24"/>
          <w:szCs w:val="24"/>
        </w:rPr>
        <w:t>The rationale for strengthening the collaboration is threefold;</w:t>
      </w:r>
    </w:p>
    <w:p w14:paraId="6FD08072" w14:textId="7E48AECC" w:rsidR="00580F00" w:rsidRDefault="00580F00" w:rsidP="00DB5F68">
      <w:pPr>
        <w:pStyle w:val="ListParagraph"/>
        <w:numPr>
          <w:ilvl w:val="0"/>
          <w:numId w:val="7"/>
        </w:numPr>
        <w:spacing w:line="240" w:lineRule="auto"/>
        <w:rPr>
          <w:sz w:val="24"/>
          <w:szCs w:val="24"/>
        </w:rPr>
      </w:pPr>
      <w:r>
        <w:rPr>
          <w:sz w:val="24"/>
          <w:szCs w:val="24"/>
        </w:rPr>
        <w:t xml:space="preserve">District health system is closer to the </w:t>
      </w:r>
      <w:r w:rsidR="00844E14">
        <w:rPr>
          <w:sz w:val="24"/>
          <w:szCs w:val="24"/>
        </w:rPr>
        <w:t>medicine</w:t>
      </w:r>
      <w:r w:rsidR="00CB22E9">
        <w:rPr>
          <w:sz w:val="24"/>
          <w:szCs w:val="24"/>
        </w:rPr>
        <w:t xml:space="preserve"> </w:t>
      </w:r>
      <w:r w:rsidR="00213C87">
        <w:rPr>
          <w:sz w:val="24"/>
          <w:szCs w:val="24"/>
        </w:rPr>
        <w:t xml:space="preserve">outlets within the district </w:t>
      </w:r>
      <w:r w:rsidR="00EE7202">
        <w:rPr>
          <w:sz w:val="24"/>
          <w:szCs w:val="24"/>
        </w:rPr>
        <w:t xml:space="preserve">than central </w:t>
      </w:r>
      <w:r w:rsidR="00213C87">
        <w:rPr>
          <w:sz w:val="24"/>
          <w:szCs w:val="24"/>
        </w:rPr>
        <w:t>and therefore</w:t>
      </w:r>
      <w:r>
        <w:rPr>
          <w:sz w:val="24"/>
          <w:szCs w:val="24"/>
        </w:rPr>
        <w:t xml:space="preserve"> it is </w:t>
      </w:r>
      <w:r w:rsidR="003A4D7F">
        <w:rPr>
          <w:sz w:val="24"/>
          <w:szCs w:val="24"/>
        </w:rPr>
        <w:t xml:space="preserve">efficient </w:t>
      </w:r>
      <w:r>
        <w:rPr>
          <w:sz w:val="24"/>
          <w:szCs w:val="24"/>
        </w:rPr>
        <w:t xml:space="preserve">for the district to </w:t>
      </w:r>
      <w:r w:rsidR="003A4D7F">
        <w:rPr>
          <w:sz w:val="24"/>
          <w:szCs w:val="24"/>
        </w:rPr>
        <w:t xml:space="preserve">have a legal mandate to </w:t>
      </w:r>
      <w:r>
        <w:rPr>
          <w:sz w:val="24"/>
          <w:szCs w:val="24"/>
        </w:rPr>
        <w:t>extend its arms to th</w:t>
      </w:r>
      <w:r w:rsidR="003A4D7F">
        <w:rPr>
          <w:sz w:val="24"/>
          <w:szCs w:val="24"/>
        </w:rPr>
        <w:t xml:space="preserve">e </w:t>
      </w:r>
      <w:r w:rsidR="00844E14">
        <w:rPr>
          <w:sz w:val="24"/>
          <w:szCs w:val="24"/>
        </w:rPr>
        <w:t>medicine</w:t>
      </w:r>
      <w:r w:rsidR="00B8140B">
        <w:rPr>
          <w:sz w:val="24"/>
          <w:szCs w:val="24"/>
        </w:rPr>
        <w:t xml:space="preserve"> </w:t>
      </w:r>
      <w:r w:rsidR="003A4D7F">
        <w:rPr>
          <w:sz w:val="24"/>
          <w:szCs w:val="24"/>
        </w:rPr>
        <w:t>outlets</w:t>
      </w:r>
      <w:r w:rsidR="00EE7202">
        <w:rPr>
          <w:sz w:val="24"/>
          <w:szCs w:val="24"/>
        </w:rPr>
        <w:t xml:space="preserve"> at local level</w:t>
      </w:r>
      <w:r w:rsidR="00CB22E9">
        <w:rPr>
          <w:sz w:val="24"/>
          <w:szCs w:val="24"/>
        </w:rPr>
        <w:t xml:space="preserve"> public sector</w:t>
      </w:r>
      <w:r w:rsidR="00213C87">
        <w:rPr>
          <w:sz w:val="24"/>
          <w:szCs w:val="24"/>
        </w:rPr>
        <w:t>.</w:t>
      </w:r>
    </w:p>
    <w:p w14:paraId="2CDC8E93" w14:textId="4566B594" w:rsidR="00A239AF" w:rsidRDefault="00A239AF" w:rsidP="00DB5F68">
      <w:pPr>
        <w:pStyle w:val="ListParagraph"/>
        <w:numPr>
          <w:ilvl w:val="0"/>
          <w:numId w:val="7"/>
        </w:numPr>
        <w:spacing w:line="240" w:lineRule="auto"/>
        <w:rPr>
          <w:sz w:val="24"/>
          <w:szCs w:val="24"/>
        </w:rPr>
      </w:pPr>
      <w:r>
        <w:rPr>
          <w:sz w:val="24"/>
          <w:szCs w:val="24"/>
        </w:rPr>
        <w:t xml:space="preserve">Resources to be utilized when monitoring the </w:t>
      </w:r>
      <w:r w:rsidR="00844E14">
        <w:rPr>
          <w:sz w:val="24"/>
          <w:szCs w:val="24"/>
        </w:rPr>
        <w:t>,medicine</w:t>
      </w:r>
      <w:r w:rsidR="00B8140B">
        <w:rPr>
          <w:sz w:val="24"/>
          <w:szCs w:val="24"/>
        </w:rPr>
        <w:t xml:space="preserve"> </w:t>
      </w:r>
      <w:r>
        <w:rPr>
          <w:sz w:val="24"/>
          <w:szCs w:val="24"/>
        </w:rPr>
        <w:t xml:space="preserve">outlets at district level </w:t>
      </w:r>
      <w:r w:rsidR="003A4D7F">
        <w:rPr>
          <w:sz w:val="24"/>
          <w:szCs w:val="24"/>
        </w:rPr>
        <w:t>are</w:t>
      </w:r>
      <w:r>
        <w:rPr>
          <w:sz w:val="24"/>
          <w:szCs w:val="24"/>
        </w:rPr>
        <w:t xml:space="preserve"> </w:t>
      </w:r>
      <w:r w:rsidR="003A4D7F">
        <w:rPr>
          <w:sz w:val="24"/>
          <w:szCs w:val="24"/>
        </w:rPr>
        <w:t>more effective</w:t>
      </w:r>
      <w:r>
        <w:rPr>
          <w:sz w:val="24"/>
          <w:szCs w:val="24"/>
        </w:rPr>
        <w:t xml:space="preserve"> than when it is done from central level</w:t>
      </w:r>
      <w:r w:rsidR="00CB22E9">
        <w:rPr>
          <w:sz w:val="24"/>
          <w:szCs w:val="24"/>
        </w:rPr>
        <w:t>,</w:t>
      </w:r>
    </w:p>
    <w:p w14:paraId="24566C4E" w14:textId="77777777" w:rsidR="00CB22E9" w:rsidRDefault="00A239AF" w:rsidP="00DB5F68">
      <w:pPr>
        <w:pStyle w:val="ListParagraph"/>
        <w:numPr>
          <w:ilvl w:val="0"/>
          <w:numId w:val="7"/>
        </w:numPr>
        <w:spacing w:line="240" w:lineRule="auto"/>
        <w:rPr>
          <w:sz w:val="24"/>
          <w:szCs w:val="24"/>
        </w:rPr>
      </w:pPr>
      <w:r>
        <w:rPr>
          <w:sz w:val="24"/>
          <w:szCs w:val="24"/>
        </w:rPr>
        <w:t xml:space="preserve">The collaboration improves local ownership </w:t>
      </w:r>
      <w:r w:rsidR="003A4D7F">
        <w:rPr>
          <w:sz w:val="24"/>
          <w:szCs w:val="24"/>
        </w:rPr>
        <w:t xml:space="preserve">and sustainability </w:t>
      </w:r>
      <w:r>
        <w:rPr>
          <w:sz w:val="24"/>
          <w:szCs w:val="24"/>
        </w:rPr>
        <w:t>of the whole health system improvement process</w:t>
      </w:r>
      <w:r w:rsidR="00CB22E9">
        <w:rPr>
          <w:sz w:val="24"/>
          <w:szCs w:val="24"/>
        </w:rPr>
        <w:t>.</w:t>
      </w:r>
    </w:p>
    <w:p w14:paraId="7CDA8E83" w14:textId="7C9F6490" w:rsidR="00CB22E9" w:rsidRPr="0003626C" w:rsidRDefault="00CB22E9" w:rsidP="00DB5F68">
      <w:pPr>
        <w:spacing w:line="240" w:lineRule="auto"/>
        <w:rPr>
          <w:sz w:val="24"/>
          <w:szCs w:val="24"/>
        </w:rPr>
      </w:pPr>
      <w:r>
        <w:rPr>
          <w:sz w:val="24"/>
          <w:szCs w:val="24"/>
        </w:rPr>
        <w:t>Previous assessments have also shown weaknesses facing the district involvement in monitoring of the drug outlets</w:t>
      </w:r>
      <w:r w:rsidR="00213C87">
        <w:rPr>
          <w:sz w:val="24"/>
          <w:szCs w:val="24"/>
        </w:rPr>
        <w:t xml:space="preserve">. They </w:t>
      </w:r>
      <w:r w:rsidR="0078155A">
        <w:rPr>
          <w:sz w:val="24"/>
          <w:szCs w:val="24"/>
        </w:rPr>
        <w:t xml:space="preserve">need to be addressed because they might </w:t>
      </w:r>
      <w:r w:rsidR="003A4D7F">
        <w:rPr>
          <w:sz w:val="24"/>
          <w:szCs w:val="24"/>
        </w:rPr>
        <w:t xml:space="preserve">still </w:t>
      </w:r>
      <w:r w:rsidR="0003626C">
        <w:rPr>
          <w:sz w:val="24"/>
          <w:szCs w:val="24"/>
        </w:rPr>
        <w:t>pose a</w:t>
      </w:r>
      <w:r w:rsidR="00B76F9D">
        <w:rPr>
          <w:sz w:val="24"/>
          <w:szCs w:val="24"/>
        </w:rPr>
        <w:t xml:space="preserve"> </w:t>
      </w:r>
      <w:r w:rsidR="00213C87">
        <w:rPr>
          <w:sz w:val="24"/>
          <w:szCs w:val="24"/>
        </w:rPr>
        <w:t xml:space="preserve">threat </w:t>
      </w:r>
      <w:r w:rsidR="00B76F9D">
        <w:rPr>
          <w:sz w:val="24"/>
          <w:szCs w:val="24"/>
        </w:rPr>
        <w:t>to</w:t>
      </w:r>
      <w:r w:rsidR="00213C87">
        <w:rPr>
          <w:sz w:val="24"/>
          <w:szCs w:val="24"/>
        </w:rPr>
        <w:t xml:space="preserve"> the new </w:t>
      </w:r>
      <w:r w:rsidR="00B76F9D">
        <w:rPr>
          <w:sz w:val="24"/>
          <w:szCs w:val="24"/>
        </w:rPr>
        <w:t xml:space="preserve">initiative that needs effective inspection system to be sustainable. </w:t>
      </w:r>
      <w:r w:rsidR="00EE7202">
        <w:rPr>
          <w:sz w:val="24"/>
          <w:szCs w:val="24"/>
        </w:rPr>
        <w:t xml:space="preserve">One </w:t>
      </w:r>
      <w:r w:rsidR="00B76F9D">
        <w:rPr>
          <w:sz w:val="24"/>
          <w:szCs w:val="24"/>
        </w:rPr>
        <w:t xml:space="preserve">of the weaknesses observed </w:t>
      </w:r>
      <w:r w:rsidR="0003626C">
        <w:rPr>
          <w:sz w:val="24"/>
          <w:szCs w:val="24"/>
        </w:rPr>
        <w:t>include s</w:t>
      </w:r>
      <w:r w:rsidR="0003626C" w:rsidRPr="0003626C">
        <w:rPr>
          <w:sz w:val="24"/>
          <w:szCs w:val="24"/>
        </w:rPr>
        <w:t>hortage</w:t>
      </w:r>
      <w:r w:rsidRPr="0003626C">
        <w:rPr>
          <w:sz w:val="24"/>
          <w:szCs w:val="24"/>
        </w:rPr>
        <w:t xml:space="preserve"> of</w:t>
      </w:r>
      <w:r w:rsidR="00EE7202" w:rsidRPr="0003626C">
        <w:rPr>
          <w:sz w:val="24"/>
          <w:szCs w:val="24"/>
        </w:rPr>
        <w:t xml:space="preserve"> DGDA</w:t>
      </w:r>
      <w:r w:rsidRPr="0003626C">
        <w:rPr>
          <w:sz w:val="24"/>
          <w:szCs w:val="24"/>
        </w:rPr>
        <w:t xml:space="preserve"> human resource at </w:t>
      </w:r>
      <w:r w:rsidR="0078155A" w:rsidRPr="0003626C">
        <w:rPr>
          <w:sz w:val="24"/>
          <w:szCs w:val="24"/>
        </w:rPr>
        <w:t xml:space="preserve">district level is one </w:t>
      </w:r>
      <w:r w:rsidR="003A4D7F" w:rsidRPr="0003626C">
        <w:rPr>
          <w:sz w:val="24"/>
          <w:szCs w:val="24"/>
        </w:rPr>
        <w:t>o</w:t>
      </w:r>
      <w:r w:rsidR="0078155A" w:rsidRPr="0003626C">
        <w:rPr>
          <w:sz w:val="24"/>
          <w:szCs w:val="24"/>
        </w:rPr>
        <w:t>f the challenges that might affect the collabor</w:t>
      </w:r>
      <w:r w:rsidR="003A4D7F" w:rsidRPr="0003626C">
        <w:rPr>
          <w:sz w:val="24"/>
          <w:szCs w:val="24"/>
        </w:rPr>
        <w:t>ation. Some of the districts may</w:t>
      </w:r>
      <w:r w:rsidR="0078155A" w:rsidRPr="0003626C">
        <w:rPr>
          <w:sz w:val="24"/>
          <w:szCs w:val="24"/>
        </w:rPr>
        <w:t xml:space="preserve"> not have the necessary required personnel anticipated to form the suggested district committee.</w:t>
      </w:r>
    </w:p>
    <w:p w14:paraId="00D178CF" w14:textId="5FD71603" w:rsidR="00A5416B" w:rsidRDefault="00463009" w:rsidP="00DB5F68">
      <w:pPr>
        <w:spacing w:line="240" w:lineRule="auto"/>
        <w:rPr>
          <w:sz w:val="24"/>
          <w:szCs w:val="24"/>
        </w:rPr>
      </w:pPr>
      <w:r>
        <w:rPr>
          <w:sz w:val="24"/>
          <w:szCs w:val="24"/>
        </w:rPr>
        <w:t>A</w:t>
      </w:r>
      <w:r w:rsidR="00A5416B">
        <w:rPr>
          <w:sz w:val="24"/>
          <w:szCs w:val="24"/>
        </w:rPr>
        <w:t xml:space="preserve">s the system becomes implementable, sensitization seminars will be carried out </w:t>
      </w:r>
      <w:r w:rsidR="003A4D7F">
        <w:rPr>
          <w:sz w:val="24"/>
          <w:szCs w:val="24"/>
        </w:rPr>
        <w:t xml:space="preserve">to </w:t>
      </w:r>
      <w:r w:rsidR="00A5416B">
        <w:rPr>
          <w:sz w:val="24"/>
          <w:szCs w:val="24"/>
        </w:rPr>
        <w:t xml:space="preserve">many stakeholders particularly </w:t>
      </w:r>
      <w:r w:rsidR="00844E14">
        <w:rPr>
          <w:sz w:val="24"/>
          <w:szCs w:val="24"/>
        </w:rPr>
        <w:t>medicine</w:t>
      </w:r>
      <w:r w:rsidR="00A5416B">
        <w:rPr>
          <w:sz w:val="24"/>
          <w:szCs w:val="24"/>
        </w:rPr>
        <w:t xml:space="preserve"> outlets owners </w:t>
      </w:r>
      <w:r w:rsidR="003A4D7F">
        <w:rPr>
          <w:sz w:val="24"/>
          <w:szCs w:val="24"/>
        </w:rPr>
        <w:t xml:space="preserve">and local </w:t>
      </w:r>
      <w:r w:rsidR="0003626C">
        <w:rPr>
          <w:sz w:val="24"/>
          <w:szCs w:val="24"/>
        </w:rPr>
        <w:t>government to</w:t>
      </w:r>
      <w:r w:rsidR="003A4D7F">
        <w:rPr>
          <w:sz w:val="24"/>
          <w:szCs w:val="24"/>
        </w:rPr>
        <w:t xml:space="preserve"> </w:t>
      </w:r>
      <w:r w:rsidR="00A5416B">
        <w:rPr>
          <w:sz w:val="24"/>
          <w:szCs w:val="24"/>
        </w:rPr>
        <w:t xml:space="preserve">ensure that they are well informed of the changes. Declaration of conflict of interest is an important requirement for any appointed inspector before he/she assumes the </w:t>
      </w:r>
      <w:r w:rsidR="009C24F4">
        <w:rPr>
          <w:sz w:val="24"/>
          <w:szCs w:val="24"/>
        </w:rPr>
        <w:t xml:space="preserve">new </w:t>
      </w:r>
      <w:r w:rsidR="00A5416B">
        <w:rPr>
          <w:sz w:val="24"/>
          <w:szCs w:val="24"/>
        </w:rPr>
        <w:t xml:space="preserve">responsibility. </w:t>
      </w:r>
    </w:p>
    <w:p w14:paraId="7F144A87" w14:textId="77777777" w:rsidR="00787734" w:rsidRDefault="00787734" w:rsidP="00DB5F68">
      <w:pPr>
        <w:spacing w:line="240" w:lineRule="auto"/>
        <w:rPr>
          <w:sz w:val="24"/>
          <w:szCs w:val="24"/>
        </w:rPr>
      </w:pPr>
      <w:r>
        <w:rPr>
          <w:sz w:val="24"/>
          <w:szCs w:val="24"/>
        </w:rPr>
        <w:t>Proposed strategy for improvement of district health system collaboration with</w:t>
      </w:r>
      <w:r w:rsidR="009C24F4">
        <w:rPr>
          <w:sz w:val="24"/>
          <w:szCs w:val="24"/>
        </w:rPr>
        <w:t xml:space="preserve"> DGDA may follow the following approach</w:t>
      </w:r>
      <w:r w:rsidR="00463009">
        <w:rPr>
          <w:sz w:val="24"/>
          <w:szCs w:val="24"/>
        </w:rPr>
        <w:t>.</w:t>
      </w:r>
    </w:p>
    <w:p w14:paraId="487C1920" w14:textId="281BD563" w:rsidR="00787734" w:rsidRPr="002D0305" w:rsidRDefault="00D1025A" w:rsidP="00DB5F68">
      <w:pPr>
        <w:spacing w:line="240" w:lineRule="auto"/>
        <w:rPr>
          <w:color w:val="0070C0"/>
          <w:sz w:val="24"/>
          <w:szCs w:val="24"/>
        </w:rPr>
      </w:pPr>
      <w:r>
        <w:rPr>
          <w:color w:val="0070C0"/>
          <w:sz w:val="24"/>
          <w:szCs w:val="24"/>
        </w:rPr>
        <w:t>3</w:t>
      </w:r>
      <w:r w:rsidR="006B0254">
        <w:rPr>
          <w:color w:val="0070C0"/>
          <w:sz w:val="24"/>
          <w:szCs w:val="24"/>
        </w:rPr>
        <w:t>.</w:t>
      </w:r>
      <w:r>
        <w:rPr>
          <w:color w:val="0070C0"/>
          <w:sz w:val="24"/>
          <w:szCs w:val="24"/>
        </w:rPr>
        <w:t>4</w:t>
      </w:r>
      <w:r w:rsidR="0003626C">
        <w:rPr>
          <w:color w:val="0070C0"/>
          <w:sz w:val="24"/>
          <w:szCs w:val="24"/>
        </w:rPr>
        <w:t>. a</w:t>
      </w:r>
      <w:r w:rsidR="006E2E9D" w:rsidRPr="002D0305">
        <w:rPr>
          <w:color w:val="0070C0"/>
          <w:sz w:val="24"/>
          <w:szCs w:val="24"/>
        </w:rPr>
        <w:t xml:space="preserve">: Central </w:t>
      </w:r>
      <w:r w:rsidR="00213C87">
        <w:rPr>
          <w:color w:val="0070C0"/>
          <w:sz w:val="24"/>
          <w:szCs w:val="24"/>
        </w:rPr>
        <w:t>level a</w:t>
      </w:r>
      <w:r w:rsidR="006E2E9D" w:rsidRPr="002D0305">
        <w:rPr>
          <w:color w:val="0070C0"/>
          <w:sz w:val="24"/>
          <w:szCs w:val="24"/>
        </w:rPr>
        <w:t>greeme</w:t>
      </w:r>
      <w:r w:rsidR="00213C87">
        <w:rPr>
          <w:color w:val="0070C0"/>
          <w:sz w:val="24"/>
          <w:szCs w:val="24"/>
        </w:rPr>
        <w:t xml:space="preserve">nt between </w:t>
      </w:r>
      <w:r w:rsidR="00844E14">
        <w:rPr>
          <w:color w:val="0070C0"/>
          <w:sz w:val="24"/>
          <w:szCs w:val="24"/>
        </w:rPr>
        <w:t xml:space="preserve">relevant directorates (DGDA, DGHS and DGFP) under the </w:t>
      </w:r>
      <w:r w:rsidR="00213C87">
        <w:rPr>
          <w:color w:val="0070C0"/>
          <w:sz w:val="24"/>
          <w:szCs w:val="24"/>
        </w:rPr>
        <w:t xml:space="preserve">MOHFW </w:t>
      </w:r>
    </w:p>
    <w:p w14:paraId="5BDCBE36" w14:textId="25C3667B" w:rsidR="00F73419" w:rsidRDefault="002E4D24" w:rsidP="00DB5F68">
      <w:pPr>
        <w:spacing w:line="240" w:lineRule="auto"/>
        <w:rPr>
          <w:sz w:val="24"/>
          <w:szCs w:val="24"/>
        </w:rPr>
      </w:pPr>
      <w:r>
        <w:rPr>
          <w:sz w:val="24"/>
          <w:szCs w:val="24"/>
        </w:rPr>
        <w:lastRenderedPageBreak/>
        <w:t>An agreement/m</w:t>
      </w:r>
      <w:r w:rsidR="009C24F4">
        <w:rPr>
          <w:sz w:val="24"/>
          <w:szCs w:val="24"/>
        </w:rPr>
        <w:t>emorandum of understanding</w:t>
      </w:r>
      <w:r>
        <w:rPr>
          <w:sz w:val="24"/>
          <w:szCs w:val="24"/>
        </w:rPr>
        <w:t>, g</w:t>
      </w:r>
      <w:r w:rsidR="009C24F4">
        <w:rPr>
          <w:sz w:val="24"/>
          <w:szCs w:val="24"/>
        </w:rPr>
        <w:t xml:space="preserve">overnment order or any other appropriate mechanism that may be applicable can be drawn between </w:t>
      </w:r>
      <w:r w:rsidR="005D54E3">
        <w:rPr>
          <w:sz w:val="24"/>
          <w:szCs w:val="24"/>
        </w:rPr>
        <w:t xml:space="preserve">relevant directorates under </w:t>
      </w:r>
      <w:r w:rsidR="009C24F4">
        <w:rPr>
          <w:sz w:val="24"/>
          <w:szCs w:val="24"/>
        </w:rPr>
        <w:t xml:space="preserve">the </w:t>
      </w:r>
      <w:r>
        <w:rPr>
          <w:sz w:val="24"/>
          <w:szCs w:val="24"/>
        </w:rPr>
        <w:t>MOHFW</w:t>
      </w:r>
      <w:r w:rsidR="005D54E3">
        <w:rPr>
          <w:sz w:val="24"/>
          <w:szCs w:val="24"/>
        </w:rPr>
        <w:t>.</w:t>
      </w:r>
      <w:r w:rsidR="009C24F4">
        <w:rPr>
          <w:sz w:val="24"/>
          <w:szCs w:val="24"/>
        </w:rPr>
        <w:t xml:space="preserve"> </w:t>
      </w:r>
      <w:r w:rsidR="00353247">
        <w:rPr>
          <w:sz w:val="24"/>
          <w:szCs w:val="24"/>
        </w:rPr>
        <w:t xml:space="preserve">Under the MoU, </w:t>
      </w:r>
      <w:r w:rsidR="00AE62DE">
        <w:rPr>
          <w:sz w:val="24"/>
          <w:szCs w:val="24"/>
        </w:rPr>
        <w:t>the following will be clearly defined</w:t>
      </w:r>
      <w:r w:rsidR="00F73419">
        <w:rPr>
          <w:sz w:val="24"/>
          <w:szCs w:val="24"/>
        </w:rPr>
        <w:t>;</w:t>
      </w:r>
    </w:p>
    <w:p w14:paraId="3E79F270" w14:textId="77777777" w:rsidR="00AE62DE" w:rsidRDefault="00AE62DE" w:rsidP="00DB5F68">
      <w:pPr>
        <w:pStyle w:val="ListParagraph"/>
        <w:numPr>
          <w:ilvl w:val="0"/>
          <w:numId w:val="10"/>
        </w:numPr>
        <w:spacing w:line="240" w:lineRule="auto"/>
        <w:rPr>
          <w:sz w:val="24"/>
          <w:szCs w:val="24"/>
        </w:rPr>
      </w:pPr>
      <w:r>
        <w:rPr>
          <w:sz w:val="24"/>
          <w:szCs w:val="24"/>
        </w:rPr>
        <w:t>S</w:t>
      </w:r>
      <w:r w:rsidR="00353247" w:rsidRPr="00AE62DE">
        <w:rPr>
          <w:sz w:val="24"/>
          <w:szCs w:val="24"/>
        </w:rPr>
        <w:t xml:space="preserve">tructure </w:t>
      </w:r>
      <w:r>
        <w:rPr>
          <w:sz w:val="24"/>
          <w:szCs w:val="24"/>
        </w:rPr>
        <w:t xml:space="preserve">and composition </w:t>
      </w:r>
      <w:r w:rsidR="002E4D24">
        <w:rPr>
          <w:sz w:val="24"/>
          <w:szCs w:val="24"/>
        </w:rPr>
        <w:t xml:space="preserve">of the </w:t>
      </w:r>
      <w:r w:rsidR="00353247" w:rsidRPr="00AE62DE">
        <w:rPr>
          <w:sz w:val="24"/>
          <w:szCs w:val="24"/>
        </w:rPr>
        <w:t>district/DGDA collaboration mechanism</w:t>
      </w:r>
      <w:r w:rsidR="00F73419">
        <w:rPr>
          <w:sz w:val="24"/>
          <w:szCs w:val="24"/>
        </w:rPr>
        <w:t xml:space="preserve"> at district level</w:t>
      </w:r>
    </w:p>
    <w:p w14:paraId="67567DD7" w14:textId="77777777" w:rsidR="006E3955" w:rsidRDefault="002E4D24" w:rsidP="00DB5F68">
      <w:pPr>
        <w:pStyle w:val="ListParagraph"/>
        <w:numPr>
          <w:ilvl w:val="0"/>
          <w:numId w:val="10"/>
        </w:numPr>
        <w:spacing w:line="240" w:lineRule="auto"/>
        <w:rPr>
          <w:sz w:val="24"/>
          <w:szCs w:val="24"/>
        </w:rPr>
      </w:pPr>
      <w:r>
        <w:rPr>
          <w:sz w:val="24"/>
          <w:szCs w:val="24"/>
        </w:rPr>
        <w:t>Proposed roles of DGDA and district health team under this c</w:t>
      </w:r>
      <w:r w:rsidR="006E3955" w:rsidRPr="006E3955">
        <w:rPr>
          <w:sz w:val="24"/>
          <w:szCs w:val="24"/>
        </w:rPr>
        <w:t>ollaboration</w:t>
      </w:r>
    </w:p>
    <w:p w14:paraId="7C26820F" w14:textId="77777777" w:rsidR="00353247" w:rsidRDefault="006E3955" w:rsidP="00DB5F68">
      <w:pPr>
        <w:pStyle w:val="ListParagraph"/>
        <w:numPr>
          <w:ilvl w:val="0"/>
          <w:numId w:val="10"/>
        </w:numPr>
        <w:spacing w:line="240" w:lineRule="auto"/>
        <w:rPr>
          <w:sz w:val="24"/>
          <w:szCs w:val="24"/>
        </w:rPr>
      </w:pPr>
      <w:r>
        <w:rPr>
          <w:sz w:val="24"/>
          <w:szCs w:val="24"/>
        </w:rPr>
        <w:t>Functions</w:t>
      </w:r>
      <w:r w:rsidR="00AE62DE">
        <w:rPr>
          <w:sz w:val="24"/>
          <w:szCs w:val="24"/>
        </w:rPr>
        <w:t xml:space="preserve"> of the committee</w:t>
      </w:r>
      <w:r w:rsidR="00F73419">
        <w:rPr>
          <w:sz w:val="24"/>
          <w:szCs w:val="24"/>
        </w:rPr>
        <w:t xml:space="preserve"> including meetings and reports</w:t>
      </w:r>
    </w:p>
    <w:p w14:paraId="6C587B4C" w14:textId="77777777" w:rsidR="00F73419" w:rsidRDefault="00F73419" w:rsidP="00DB5F68">
      <w:pPr>
        <w:pStyle w:val="ListParagraph"/>
        <w:numPr>
          <w:ilvl w:val="0"/>
          <w:numId w:val="10"/>
        </w:numPr>
        <w:spacing w:line="240" w:lineRule="auto"/>
        <w:rPr>
          <w:sz w:val="24"/>
          <w:szCs w:val="24"/>
        </w:rPr>
      </w:pPr>
      <w:r>
        <w:rPr>
          <w:sz w:val="24"/>
          <w:szCs w:val="24"/>
        </w:rPr>
        <w:t>Resource mobilization and utilization</w:t>
      </w:r>
    </w:p>
    <w:p w14:paraId="197F0A92" w14:textId="77777777" w:rsidR="00F73419" w:rsidRDefault="00F73419" w:rsidP="00DB5F68">
      <w:pPr>
        <w:pStyle w:val="ListParagraph"/>
        <w:numPr>
          <w:ilvl w:val="0"/>
          <w:numId w:val="10"/>
        </w:numPr>
        <w:spacing w:line="240" w:lineRule="auto"/>
        <w:rPr>
          <w:sz w:val="24"/>
          <w:szCs w:val="24"/>
        </w:rPr>
      </w:pPr>
      <w:r>
        <w:rPr>
          <w:sz w:val="24"/>
          <w:szCs w:val="24"/>
        </w:rPr>
        <w:t>Support to be provided by MOHFW/DGDA</w:t>
      </w:r>
      <w:r w:rsidR="002E4D24">
        <w:rPr>
          <w:sz w:val="24"/>
          <w:szCs w:val="24"/>
        </w:rPr>
        <w:t xml:space="preserve"> to the district</w:t>
      </w:r>
    </w:p>
    <w:p w14:paraId="39C55589" w14:textId="77777777" w:rsidR="00AE62DE" w:rsidRPr="00AE62DE" w:rsidRDefault="00D1025A" w:rsidP="00DB5F68">
      <w:pPr>
        <w:spacing w:line="240" w:lineRule="auto"/>
        <w:rPr>
          <w:color w:val="0070C0"/>
          <w:sz w:val="24"/>
          <w:szCs w:val="24"/>
        </w:rPr>
      </w:pPr>
      <w:r>
        <w:rPr>
          <w:color w:val="0070C0"/>
          <w:sz w:val="24"/>
          <w:szCs w:val="24"/>
        </w:rPr>
        <w:t>3.4.b</w:t>
      </w:r>
      <w:r w:rsidR="00AE62DE" w:rsidRPr="00AE62DE">
        <w:rPr>
          <w:color w:val="0070C0"/>
          <w:sz w:val="24"/>
          <w:szCs w:val="24"/>
        </w:rPr>
        <w:t xml:space="preserve">: Structure </w:t>
      </w:r>
      <w:r w:rsidR="00910B87">
        <w:rPr>
          <w:color w:val="0070C0"/>
          <w:sz w:val="24"/>
          <w:szCs w:val="24"/>
        </w:rPr>
        <w:t xml:space="preserve">and composition </w:t>
      </w:r>
      <w:r w:rsidR="00AE62DE" w:rsidRPr="00AE62DE">
        <w:rPr>
          <w:color w:val="0070C0"/>
          <w:sz w:val="24"/>
          <w:szCs w:val="24"/>
        </w:rPr>
        <w:t>of the committee</w:t>
      </w:r>
    </w:p>
    <w:p w14:paraId="626F4215" w14:textId="77777777" w:rsidR="00AE62DE" w:rsidRDefault="00AE62DE" w:rsidP="00DB5F68">
      <w:pPr>
        <w:spacing w:line="240" w:lineRule="auto"/>
        <w:rPr>
          <w:sz w:val="24"/>
          <w:szCs w:val="24"/>
        </w:rPr>
      </w:pPr>
      <w:r>
        <w:rPr>
          <w:sz w:val="24"/>
          <w:szCs w:val="24"/>
        </w:rPr>
        <w:t>Under the collaboration, a committee</w:t>
      </w:r>
      <w:r w:rsidR="005A6F9F">
        <w:rPr>
          <w:sz w:val="24"/>
          <w:szCs w:val="24"/>
        </w:rPr>
        <w:t xml:space="preserve"> (District Drug Committee-Proposed)</w:t>
      </w:r>
      <w:r>
        <w:rPr>
          <w:sz w:val="24"/>
          <w:szCs w:val="24"/>
        </w:rPr>
        <w:t xml:space="preserve"> will be formed. Composition of the committee will be defined, leadership (Chairman, Secretary) will be identified and other members will also be defined. Under this committee, a team of inspectors will be appointed by their positions to carry out all inspections activities on behalf of the committee. </w:t>
      </w:r>
      <w:r w:rsidR="00910B87">
        <w:rPr>
          <w:sz w:val="24"/>
          <w:szCs w:val="24"/>
        </w:rPr>
        <w:t>It is proposed</w:t>
      </w:r>
      <w:r w:rsidR="00F73419">
        <w:rPr>
          <w:sz w:val="24"/>
          <w:szCs w:val="24"/>
        </w:rPr>
        <w:t xml:space="preserve"> that the following positions c</w:t>
      </w:r>
      <w:r w:rsidR="00910B87">
        <w:rPr>
          <w:sz w:val="24"/>
          <w:szCs w:val="24"/>
        </w:rPr>
        <w:t>ould be considered</w:t>
      </w:r>
      <w:r w:rsidR="00F73419">
        <w:rPr>
          <w:sz w:val="24"/>
          <w:szCs w:val="24"/>
        </w:rPr>
        <w:t>;</w:t>
      </w:r>
    </w:p>
    <w:p w14:paraId="61470D3F" w14:textId="77777777" w:rsidR="005A6F9F" w:rsidRDefault="005A6F9F" w:rsidP="00DB5F68">
      <w:pPr>
        <w:pStyle w:val="ListParagraph"/>
        <w:numPr>
          <w:ilvl w:val="0"/>
          <w:numId w:val="18"/>
        </w:numPr>
        <w:spacing w:line="240" w:lineRule="auto"/>
        <w:rPr>
          <w:sz w:val="24"/>
          <w:szCs w:val="24"/>
        </w:rPr>
      </w:pPr>
      <w:r w:rsidRPr="00AE0BE5">
        <w:rPr>
          <w:sz w:val="24"/>
          <w:szCs w:val="24"/>
        </w:rPr>
        <w:t xml:space="preserve">Civil Surgeon </w:t>
      </w:r>
      <w:r w:rsidR="00A324E0">
        <w:rPr>
          <w:sz w:val="24"/>
          <w:szCs w:val="24"/>
        </w:rPr>
        <w:t>–</w:t>
      </w:r>
      <w:r w:rsidRPr="00AE0BE5">
        <w:rPr>
          <w:sz w:val="24"/>
          <w:szCs w:val="24"/>
        </w:rPr>
        <w:t xml:space="preserve"> Chair</w:t>
      </w:r>
    </w:p>
    <w:p w14:paraId="7DD4201F" w14:textId="77777777" w:rsidR="00A324E0" w:rsidRPr="00AE0BE5" w:rsidRDefault="00A324E0" w:rsidP="00DB5F68">
      <w:pPr>
        <w:pStyle w:val="ListParagraph"/>
        <w:numPr>
          <w:ilvl w:val="0"/>
          <w:numId w:val="18"/>
        </w:numPr>
        <w:spacing w:line="240" w:lineRule="auto"/>
        <w:rPr>
          <w:sz w:val="24"/>
          <w:szCs w:val="24"/>
        </w:rPr>
      </w:pPr>
      <w:r>
        <w:rPr>
          <w:sz w:val="24"/>
          <w:szCs w:val="24"/>
        </w:rPr>
        <w:t>Deputy Director of Family Planning – Co-chair</w:t>
      </w:r>
    </w:p>
    <w:p w14:paraId="4DE1373A" w14:textId="77777777" w:rsidR="005A6F9F" w:rsidRPr="00AE0BE5" w:rsidRDefault="005A6F9F" w:rsidP="00DB5F68">
      <w:pPr>
        <w:pStyle w:val="ListParagraph"/>
        <w:numPr>
          <w:ilvl w:val="0"/>
          <w:numId w:val="18"/>
        </w:numPr>
        <w:spacing w:line="240" w:lineRule="auto"/>
        <w:rPr>
          <w:sz w:val="24"/>
          <w:szCs w:val="24"/>
        </w:rPr>
      </w:pPr>
      <w:r w:rsidRPr="00AE0BE5">
        <w:rPr>
          <w:sz w:val="24"/>
          <w:szCs w:val="24"/>
        </w:rPr>
        <w:t>Upazilla Health and Family Planning Officer (Sadar) - Member</w:t>
      </w:r>
    </w:p>
    <w:p w14:paraId="5410908C" w14:textId="77777777" w:rsidR="005A6F9F" w:rsidRPr="00AE0BE5" w:rsidRDefault="005A6F9F" w:rsidP="00DB5F68">
      <w:pPr>
        <w:pStyle w:val="ListParagraph"/>
        <w:numPr>
          <w:ilvl w:val="0"/>
          <w:numId w:val="18"/>
        </w:numPr>
        <w:spacing w:line="240" w:lineRule="auto"/>
        <w:rPr>
          <w:sz w:val="24"/>
          <w:szCs w:val="24"/>
        </w:rPr>
      </w:pPr>
      <w:r w:rsidRPr="00AE0BE5">
        <w:rPr>
          <w:sz w:val="24"/>
          <w:szCs w:val="24"/>
        </w:rPr>
        <w:t>Health Officer from Municipality/City Corporation- Member</w:t>
      </w:r>
    </w:p>
    <w:p w14:paraId="1A863AF4" w14:textId="77777777" w:rsidR="005A6F9F" w:rsidRPr="00AE0BE5" w:rsidRDefault="005A6F9F" w:rsidP="00DB5F68">
      <w:pPr>
        <w:pStyle w:val="ListParagraph"/>
        <w:numPr>
          <w:ilvl w:val="0"/>
          <w:numId w:val="18"/>
        </w:numPr>
        <w:spacing w:line="240" w:lineRule="auto"/>
        <w:rPr>
          <w:sz w:val="24"/>
          <w:szCs w:val="24"/>
        </w:rPr>
      </w:pPr>
      <w:r w:rsidRPr="00AE0BE5">
        <w:rPr>
          <w:sz w:val="24"/>
          <w:szCs w:val="24"/>
        </w:rPr>
        <w:t>Assistant Director, department of Narcotics Control - Member</w:t>
      </w:r>
    </w:p>
    <w:p w14:paraId="2A90724B" w14:textId="77777777" w:rsidR="005A6F9F" w:rsidRPr="00AE0BE5" w:rsidRDefault="005A6F9F" w:rsidP="00DB5F68">
      <w:pPr>
        <w:pStyle w:val="ListParagraph"/>
        <w:numPr>
          <w:ilvl w:val="0"/>
          <w:numId w:val="18"/>
        </w:numPr>
        <w:spacing w:line="240" w:lineRule="auto"/>
        <w:rPr>
          <w:sz w:val="24"/>
          <w:szCs w:val="24"/>
        </w:rPr>
      </w:pPr>
      <w:r w:rsidRPr="00AE0BE5">
        <w:rPr>
          <w:sz w:val="24"/>
          <w:szCs w:val="24"/>
        </w:rPr>
        <w:t>Senior Health Education Officer - Member</w:t>
      </w:r>
    </w:p>
    <w:p w14:paraId="027D5DF3" w14:textId="77777777" w:rsidR="005A6F9F" w:rsidRPr="00AE0BE5" w:rsidRDefault="005A6F9F" w:rsidP="00DB5F68">
      <w:pPr>
        <w:pStyle w:val="ListParagraph"/>
        <w:numPr>
          <w:ilvl w:val="0"/>
          <w:numId w:val="18"/>
        </w:numPr>
        <w:spacing w:line="240" w:lineRule="auto"/>
        <w:rPr>
          <w:sz w:val="24"/>
          <w:szCs w:val="24"/>
        </w:rPr>
      </w:pPr>
      <w:r w:rsidRPr="00AE0BE5">
        <w:rPr>
          <w:sz w:val="24"/>
          <w:szCs w:val="24"/>
        </w:rPr>
        <w:t>Representative from BCDS -Member</w:t>
      </w:r>
    </w:p>
    <w:p w14:paraId="1E89D752" w14:textId="77777777" w:rsidR="005A6F9F" w:rsidRDefault="005A6F9F" w:rsidP="00DB5F68">
      <w:pPr>
        <w:pStyle w:val="ListParagraph"/>
        <w:numPr>
          <w:ilvl w:val="0"/>
          <w:numId w:val="18"/>
        </w:numPr>
        <w:spacing w:line="240" w:lineRule="auto"/>
        <w:rPr>
          <w:sz w:val="24"/>
          <w:szCs w:val="24"/>
        </w:rPr>
      </w:pPr>
      <w:r w:rsidRPr="00AE0BE5">
        <w:rPr>
          <w:sz w:val="24"/>
          <w:szCs w:val="24"/>
        </w:rPr>
        <w:t>Drug Superintendent - Member secretary</w:t>
      </w:r>
    </w:p>
    <w:p w14:paraId="14B8009D" w14:textId="5EE2B110" w:rsidR="006C0D8E" w:rsidRDefault="006C0D8E" w:rsidP="00DB5F68">
      <w:pPr>
        <w:pStyle w:val="ListParagraph"/>
        <w:numPr>
          <w:ilvl w:val="0"/>
          <w:numId w:val="18"/>
        </w:numPr>
        <w:spacing w:line="240" w:lineRule="auto"/>
        <w:rPr>
          <w:sz w:val="24"/>
          <w:szCs w:val="24"/>
        </w:rPr>
      </w:pPr>
    </w:p>
    <w:p w14:paraId="71FC4227" w14:textId="77777777" w:rsidR="00910B87" w:rsidRDefault="00910B87" w:rsidP="00DB5F68">
      <w:pPr>
        <w:spacing w:line="240" w:lineRule="auto"/>
        <w:rPr>
          <w:sz w:val="24"/>
          <w:szCs w:val="24"/>
        </w:rPr>
      </w:pPr>
      <w:r>
        <w:rPr>
          <w:sz w:val="24"/>
          <w:szCs w:val="24"/>
        </w:rPr>
        <w:t>The proposed inspectors under this committee are</w:t>
      </w:r>
      <w:r w:rsidR="006C0D8E">
        <w:rPr>
          <w:sz w:val="24"/>
          <w:szCs w:val="24"/>
        </w:rPr>
        <w:t>;</w:t>
      </w:r>
    </w:p>
    <w:p w14:paraId="7582B811" w14:textId="102A1ABA" w:rsidR="00910B87" w:rsidRDefault="005A6F9F" w:rsidP="00DB5F68">
      <w:pPr>
        <w:pStyle w:val="ListParagraph"/>
        <w:numPr>
          <w:ilvl w:val="0"/>
          <w:numId w:val="12"/>
        </w:numPr>
        <w:spacing w:line="240" w:lineRule="auto"/>
        <w:rPr>
          <w:sz w:val="24"/>
          <w:szCs w:val="24"/>
        </w:rPr>
      </w:pPr>
      <w:r>
        <w:rPr>
          <w:sz w:val="24"/>
          <w:szCs w:val="24"/>
        </w:rPr>
        <w:t>S</w:t>
      </w:r>
      <w:r w:rsidR="006C0D8E">
        <w:rPr>
          <w:sz w:val="24"/>
          <w:szCs w:val="24"/>
        </w:rPr>
        <w:t xml:space="preserve">uperintendent </w:t>
      </w:r>
      <w:r>
        <w:rPr>
          <w:sz w:val="24"/>
          <w:szCs w:val="24"/>
        </w:rPr>
        <w:t xml:space="preserve">of Drugs, DGDA </w:t>
      </w:r>
    </w:p>
    <w:p w14:paraId="32DC6594" w14:textId="77777777" w:rsidR="00A324E0" w:rsidRDefault="00A324E0" w:rsidP="00DB5F68">
      <w:pPr>
        <w:pStyle w:val="ListParagraph"/>
        <w:numPr>
          <w:ilvl w:val="0"/>
          <w:numId w:val="12"/>
        </w:numPr>
        <w:spacing w:line="240" w:lineRule="auto"/>
        <w:rPr>
          <w:sz w:val="24"/>
          <w:szCs w:val="24"/>
        </w:rPr>
      </w:pPr>
      <w:r>
        <w:rPr>
          <w:sz w:val="24"/>
          <w:szCs w:val="24"/>
        </w:rPr>
        <w:t>Medical Officer CS</w:t>
      </w:r>
    </w:p>
    <w:p w14:paraId="4C31ACEA" w14:textId="77777777" w:rsidR="005A6F9F" w:rsidRDefault="005A6F9F" w:rsidP="00DB5F68">
      <w:pPr>
        <w:pStyle w:val="ListParagraph"/>
        <w:numPr>
          <w:ilvl w:val="0"/>
          <w:numId w:val="12"/>
        </w:numPr>
        <w:spacing w:line="240" w:lineRule="auto"/>
        <w:rPr>
          <w:sz w:val="24"/>
          <w:szCs w:val="24"/>
        </w:rPr>
      </w:pPr>
      <w:r w:rsidRPr="00AE0BE5">
        <w:rPr>
          <w:sz w:val="24"/>
          <w:szCs w:val="24"/>
        </w:rPr>
        <w:t>Senior Health Education Officer</w:t>
      </w:r>
      <w:r w:rsidR="00207950">
        <w:rPr>
          <w:sz w:val="24"/>
          <w:szCs w:val="24"/>
        </w:rPr>
        <w:t xml:space="preserve"> of CS Office</w:t>
      </w:r>
    </w:p>
    <w:p w14:paraId="28C37828" w14:textId="77777777" w:rsidR="00E343EE" w:rsidRDefault="00E343EE" w:rsidP="00DB5F68">
      <w:pPr>
        <w:pStyle w:val="ListParagraph"/>
        <w:numPr>
          <w:ilvl w:val="0"/>
          <w:numId w:val="12"/>
        </w:numPr>
        <w:spacing w:line="240" w:lineRule="auto"/>
        <w:rPr>
          <w:sz w:val="24"/>
          <w:szCs w:val="24"/>
        </w:rPr>
      </w:pPr>
      <w:r>
        <w:rPr>
          <w:sz w:val="24"/>
          <w:szCs w:val="24"/>
        </w:rPr>
        <w:t xml:space="preserve">Health Officer of Municipality/city corporation </w:t>
      </w:r>
    </w:p>
    <w:p w14:paraId="350F24AE" w14:textId="795BD4D6" w:rsidR="00910B87" w:rsidRPr="00827C43" w:rsidRDefault="00910B87" w:rsidP="00DB5F68">
      <w:pPr>
        <w:pStyle w:val="ListParagraph"/>
        <w:numPr>
          <w:ilvl w:val="0"/>
          <w:numId w:val="11"/>
        </w:numPr>
        <w:spacing w:line="240" w:lineRule="auto"/>
        <w:rPr>
          <w:sz w:val="24"/>
          <w:szCs w:val="24"/>
        </w:rPr>
      </w:pPr>
    </w:p>
    <w:p w14:paraId="20FEEB19" w14:textId="77777777" w:rsidR="00353247" w:rsidRPr="00353247" w:rsidRDefault="00D1025A" w:rsidP="00DB5F68">
      <w:pPr>
        <w:spacing w:line="240" w:lineRule="auto"/>
        <w:rPr>
          <w:color w:val="0070C0"/>
          <w:sz w:val="24"/>
          <w:szCs w:val="24"/>
        </w:rPr>
      </w:pPr>
      <w:r>
        <w:rPr>
          <w:color w:val="0070C0"/>
          <w:sz w:val="24"/>
          <w:szCs w:val="24"/>
        </w:rPr>
        <w:t>3.4.c</w:t>
      </w:r>
      <w:r w:rsidR="002E4D24">
        <w:rPr>
          <w:color w:val="0070C0"/>
          <w:sz w:val="24"/>
          <w:szCs w:val="24"/>
        </w:rPr>
        <w:t>: Proposed roles of DGDA and district health t</w:t>
      </w:r>
      <w:r w:rsidR="00353247" w:rsidRPr="00353247">
        <w:rPr>
          <w:color w:val="0070C0"/>
          <w:sz w:val="24"/>
          <w:szCs w:val="24"/>
        </w:rPr>
        <w:t>eam under th</w:t>
      </w:r>
      <w:r w:rsidR="006C0D8E">
        <w:rPr>
          <w:color w:val="0070C0"/>
          <w:sz w:val="24"/>
          <w:szCs w:val="24"/>
        </w:rPr>
        <w:t>is</w:t>
      </w:r>
      <w:r w:rsidR="002E4D24">
        <w:rPr>
          <w:color w:val="0070C0"/>
          <w:sz w:val="24"/>
          <w:szCs w:val="24"/>
        </w:rPr>
        <w:t xml:space="preserve"> c</w:t>
      </w:r>
      <w:r w:rsidR="00353247" w:rsidRPr="00353247">
        <w:rPr>
          <w:color w:val="0070C0"/>
          <w:sz w:val="24"/>
          <w:szCs w:val="24"/>
        </w:rPr>
        <w:t>ollaboration</w:t>
      </w:r>
    </w:p>
    <w:p w14:paraId="6E8DE749" w14:textId="77777777" w:rsidR="006E2E9D" w:rsidRDefault="00BC4F9E" w:rsidP="00DB5F68">
      <w:pPr>
        <w:spacing w:line="240" w:lineRule="auto"/>
        <w:rPr>
          <w:sz w:val="24"/>
          <w:szCs w:val="24"/>
        </w:rPr>
      </w:pPr>
      <w:r>
        <w:rPr>
          <w:sz w:val="24"/>
          <w:szCs w:val="24"/>
        </w:rPr>
        <w:t>Under the MOU</w:t>
      </w:r>
      <w:r w:rsidR="00733975">
        <w:rPr>
          <w:sz w:val="24"/>
          <w:szCs w:val="24"/>
        </w:rPr>
        <w:t>/letter of collaboration</w:t>
      </w:r>
      <w:r w:rsidR="005A6F9F">
        <w:rPr>
          <w:sz w:val="24"/>
          <w:szCs w:val="24"/>
        </w:rPr>
        <w:t>/</w:t>
      </w:r>
      <w:r w:rsidR="00D37FB0">
        <w:rPr>
          <w:sz w:val="24"/>
          <w:szCs w:val="24"/>
        </w:rPr>
        <w:t>Government Order (</w:t>
      </w:r>
      <w:r w:rsidR="005A6F9F">
        <w:rPr>
          <w:sz w:val="24"/>
          <w:szCs w:val="24"/>
        </w:rPr>
        <w:t>GO</w:t>
      </w:r>
      <w:r w:rsidR="00D37FB0">
        <w:rPr>
          <w:sz w:val="24"/>
          <w:szCs w:val="24"/>
        </w:rPr>
        <w:t>)</w:t>
      </w:r>
      <w:r>
        <w:rPr>
          <w:sz w:val="24"/>
          <w:szCs w:val="24"/>
        </w:rPr>
        <w:t>, t</w:t>
      </w:r>
      <w:r w:rsidR="00E279F3">
        <w:rPr>
          <w:sz w:val="24"/>
          <w:szCs w:val="24"/>
        </w:rPr>
        <w:t xml:space="preserve">he proposed </w:t>
      </w:r>
      <w:r w:rsidR="002D0305">
        <w:rPr>
          <w:sz w:val="24"/>
          <w:szCs w:val="24"/>
        </w:rPr>
        <w:t xml:space="preserve">roles </w:t>
      </w:r>
      <w:r>
        <w:rPr>
          <w:sz w:val="24"/>
          <w:szCs w:val="24"/>
        </w:rPr>
        <w:t>o</w:t>
      </w:r>
      <w:r w:rsidR="002D0305">
        <w:rPr>
          <w:sz w:val="24"/>
          <w:szCs w:val="24"/>
        </w:rPr>
        <w:t xml:space="preserve">f </w:t>
      </w:r>
      <w:r>
        <w:rPr>
          <w:sz w:val="24"/>
          <w:szCs w:val="24"/>
        </w:rPr>
        <w:t xml:space="preserve">both </w:t>
      </w:r>
      <w:r w:rsidR="002D0305">
        <w:rPr>
          <w:sz w:val="24"/>
          <w:szCs w:val="24"/>
        </w:rPr>
        <w:t xml:space="preserve">district health team </w:t>
      </w:r>
      <w:r>
        <w:rPr>
          <w:sz w:val="24"/>
          <w:szCs w:val="24"/>
        </w:rPr>
        <w:t xml:space="preserve">and DGDA </w:t>
      </w:r>
      <w:r w:rsidR="002D0305">
        <w:rPr>
          <w:sz w:val="24"/>
          <w:szCs w:val="24"/>
        </w:rPr>
        <w:t>under the collaboration will include but not limited to the following</w:t>
      </w:r>
      <w:r>
        <w:rPr>
          <w:sz w:val="24"/>
          <w:szCs w:val="24"/>
        </w:rPr>
        <w:t>;</w:t>
      </w:r>
    </w:p>
    <w:p w14:paraId="54EEC71E" w14:textId="77777777" w:rsidR="00827C43" w:rsidRDefault="002E4D24" w:rsidP="00DB5F68">
      <w:pPr>
        <w:pStyle w:val="ListParagraph"/>
        <w:numPr>
          <w:ilvl w:val="0"/>
          <w:numId w:val="13"/>
        </w:numPr>
        <w:spacing w:line="240" w:lineRule="auto"/>
        <w:rPr>
          <w:sz w:val="24"/>
          <w:szCs w:val="24"/>
        </w:rPr>
      </w:pPr>
      <w:r>
        <w:rPr>
          <w:sz w:val="24"/>
          <w:szCs w:val="24"/>
        </w:rPr>
        <w:t>Ensure that</w:t>
      </w:r>
      <w:r w:rsidR="00827C43">
        <w:rPr>
          <w:sz w:val="24"/>
          <w:szCs w:val="24"/>
        </w:rPr>
        <w:t xml:space="preserve"> committee members are appointed and provided with the necessary operation information</w:t>
      </w:r>
      <w:r>
        <w:rPr>
          <w:sz w:val="24"/>
          <w:szCs w:val="24"/>
        </w:rPr>
        <w:t>/materials</w:t>
      </w:r>
      <w:r w:rsidR="00827C43">
        <w:rPr>
          <w:sz w:val="24"/>
          <w:szCs w:val="24"/>
        </w:rPr>
        <w:t xml:space="preserve"> as stipulated in the MoU.</w:t>
      </w:r>
    </w:p>
    <w:p w14:paraId="67599D71" w14:textId="77777777" w:rsidR="00827C43" w:rsidRDefault="00827C43" w:rsidP="00DB5F68">
      <w:pPr>
        <w:pStyle w:val="ListParagraph"/>
        <w:numPr>
          <w:ilvl w:val="0"/>
          <w:numId w:val="13"/>
        </w:numPr>
        <w:spacing w:line="240" w:lineRule="auto"/>
        <w:rPr>
          <w:sz w:val="24"/>
          <w:szCs w:val="24"/>
        </w:rPr>
      </w:pPr>
      <w:r>
        <w:rPr>
          <w:sz w:val="24"/>
          <w:szCs w:val="24"/>
        </w:rPr>
        <w:lastRenderedPageBreak/>
        <w:t>Ensure that the committee have financial resources as well as working space/office to execute its defined functions</w:t>
      </w:r>
      <w:r w:rsidR="005975E3">
        <w:rPr>
          <w:sz w:val="24"/>
          <w:szCs w:val="24"/>
        </w:rPr>
        <w:t xml:space="preserve"> as for example</w:t>
      </w:r>
      <w:r w:rsidR="00BC554E">
        <w:rPr>
          <w:sz w:val="24"/>
          <w:szCs w:val="24"/>
        </w:rPr>
        <w:t xml:space="preserve">: meeting will be conducted in conference room of Civil Surgeon office and committee members will work in their individual own office room. </w:t>
      </w:r>
    </w:p>
    <w:p w14:paraId="73F9E631" w14:textId="77777777" w:rsidR="00827C43" w:rsidRDefault="006C0D8E" w:rsidP="00DB5F68">
      <w:pPr>
        <w:pStyle w:val="ListParagraph"/>
        <w:numPr>
          <w:ilvl w:val="0"/>
          <w:numId w:val="13"/>
        </w:numPr>
        <w:spacing w:line="240" w:lineRule="auto"/>
        <w:rPr>
          <w:sz w:val="24"/>
          <w:szCs w:val="24"/>
        </w:rPr>
      </w:pPr>
      <w:r>
        <w:rPr>
          <w:sz w:val="24"/>
          <w:szCs w:val="24"/>
        </w:rPr>
        <w:t xml:space="preserve">Ensure that the committee </w:t>
      </w:r>
      <w:r w:rsidR="00827C43">
        <w:rPr>
          <w:sz w:val="24"/>
          <w:szCs w:val="24"/>
        </w:rPr>
        <w:t>conducts its fun</w:t>
      </w:r>
      <w:r w:rsidR="002E4D24">
        <w:rPr>
          <w:sz w:val="24"/>
          <w:szCs w:val="24"/>
        </w:rPr>
        <w:t xml:space="preserve">ctions as defined and </w:t>
      </w:r>
      <w:r>
        <w:rPr>
          <w:sz w:val="24"/>
          <w:szCs w:val="24"/>
        </w:rPr>
        <w:t>in the MoU</w:t>
      </w:r>
      <w:r w:rsidR="00BC554E">
        <w:rPr>
          <w:sz w:val="24"/>
          <w:szCs w:val="24"/>
        </w:rPr>
        <w:t>/GO</w:t>
      </w:r>
    </w:p>
    <w:p w14:paraId="5500E674" w14:textId="77777777" w:rsidR="00827C43" w:rsidRPr="002D0305" w:rsidRDefault="00827C43" w:rsidP="00DB5F68">
      <w:pPr>
        <w:spacing w:line="240" w:lineRule="auto"/>
        <w:rPr>
          <w:sz w:val="24"/>
          <w:szCs w:val="24"/>
        </w:rPr>
      </w:pPr>
      <w:r>
        <w:rPr>
          <w:sz w:val="24"/>
          <w:szCs w:val="24"/>
        </w:rPr>
        <w:t xml:space="preserve">Proposed roles of </w:t>
      </w:r>
      <w:r w:rsidR="002E4D24">
        <w:rPr>
          <w:sz w:val="24"/>
          <w:szCs w:val="24"/>
        </w:rPr>
        <w:t>DGDA under the collaboration will include</w:t>
      </w:r>
      <w:r>
        <w:rPr>
          <w:sz w:val="24"/>
          <w:szCs w:val="24"/>
        </w:rPr>
        <w:t xml:space="preserve">; </w:t>
      </w:r>
    </w:p>
    <w:p w14:paraId="1E95C556" w14:textId="77777777" w:rsidR="00827C43" w:rsidRDefault="006C0D8E" w:rsidP="00DB5F68">
      <w:pPr>
        <w:pStyle w:val="ListParagraph"/>
        <w:numPr>
          <w:ilvl w:val="0"/>
          <w:numId w:val="9"/>
        </w:numPr>
        <w:spacing w:line="240" w:lineRule="auto"/>
        <w:rPr>
          <w:sz w:val="24"/>
          <w:szCs w:val="24"/>
        </w:rPr>
      </w:pPr>
      <w:r>
        <w:rPr>
          <w:sz w:val="24"/>
          <w:szCs w:val="24"/>
        </w:rPr>
        <w:t>S</w:t>
      </w:r>
      <w:r w:rsidR="00827C43">
        <w:rPr>
          <w:sz w:val="24"/>
          <w:szCs w:val="24"/>
        </w:rPr>
        <w:t xml:space="preserve">upport training of inspectors, provision of necessary working tools and materials including furnishing of the operating office/space </w:t>
      </w:r>
    </w:p>
    <w:p w14:paraId="72C03BDF" w14:textId="65F3A3C4" w:rsidR="002E4D24" w:rsidRDefault="00BC554E" w:rsidP="00DB5F68">
      <w:pPr>
        <w:pStyle w:val="ListParagraph"/>
        <w:numPr>
          <w:ilvl w:val="0"/>
          <w:numId w:val="9"/>
        </w:numPr>
        <w:spacing w:line="240" w:lineRule="auto"/>
        <w:rPr>
          <w:sz w:val="24"/>
          <w:szCs w:val="24"/>
        </w:rPr>
      </w:pPr>
      <w:r>
        <w:rPr>
          <w:sz w:val="24"/>
          <w:szCs w:val="24"/>
        </w:rPr>
        <w:t xml:space="preserve">During donor funded project period, the project may bear the cost and/or </w:t>
      </w:r>
      <w:r w:rsidR="0003626C">
        <w:rPr>
          <w:sz w:val="24"/>
          <w:szCs w:val="24"/>
        </w:rPr>
        <w:t xml:space="preserve">DGDA </w:t>
      </w:r>
      <w:r w:rsidR="0003626C" w:rsidRPr="002E4D24">
        <w:rPr>
          <w:sz w:val="24"/>
          <w:szCs w:val="24"/>
        </w:rPr>
        <w:t>to</w:t>
      </w:r>
      <w:r w:rsidR="00827C43" w:rsidRPr="002E4D24">
        <w:rPr>
          <w:sz w:val="24"/>
          <w:szCs w:val="24"/>
        </w:rPr>
        <w:t xml:space="preserve"> financially support the opera</w:t>
      </w:r>
      <w:r w:rsidR="002E4D24" w:rsidRPr="002E4D24">
        <w:rPr>
          <w:sz w:val="24"/>
          <w:szCs w:val="24"/>
        </w:rPr>
        <w:t>tions of the district committee through its c</w:t>
      </w:r>
      <w:r w:rsidR="00827C43" w:rsidRPr="002E4D24">
        <w:rPr>
          <w:sz w:val="24"/>
          <w:szCs w:val="24"/>
        </w:rPr>
        <w:t>entral budget</w:t>
      </w:r>
      <w:r>
        <w:rPr>
          <w:sz w:val="24"/>
          <w:szCs w:val="24"/>
        </w:rPr>
        <w:t xml:space="preserve"> allocated for DGDA district office</w:t>
      </w:r>
      <w:r w:rsidR="006C0D8E" w:rsidRPr="002E4D24">
        <w:rPr>
          <w:sz w:val="24"/>
          <w:szCs w:val="24"/>
        </w:rPr>
        <w:t xml:space="preserve">. </w:t>
      </w:r>
    </w:p>
    <w:p w14:paraId="53C5CCBA" w14:textId="35767679" w:rsidR="00827C43" w:rsidRPr="002E4D24" w:rsidRDefault="00827C43" w:rsidP="00DB5F68">
      <w:pPr>
        <w:pStyle w:val="ListParagraph"/>
        <w:numPr>
          <w:ilvl w:val="0"/>
          <w:numId w:val="9"/>
        </w:numPr>
        <w:spacing w:line="240" w:lineRule="auto"/>
        <w:rPr>
          <w:sz w:val="24"/>
          <w:szCs w:val="24"/>
        </w:rPr>
      </w:pPr>
      <w:r w:rsidRPr="002E4D24">
        <w:rPr>
          <w:sz w:val="24"/>
          <w:szCs w:val="24"/>
        </w:rPr>
        <w:t xml:space="preserve">DGDA </w:t>
      </w:r>
      <w:r w:rsidR="00BC554E">
        <w:rPr>
          <w:sz w:val="24"/>
          <w:szCs w:val="24"/>
        </w:rPr>
        <w:t xml:space="preserve">district authority </w:t>
      </w:r>
      <w:r w:rsidRPr="002E4D24">
        <w:rPr>
          <w:sz w:val="24"/>
          <w:szCs w:val="24"/>
        </w:rPr>
        <w:t xml:space="preserve">to </w:t>
      </w:r>
      <w:r w:rsidR="00BC554E">
        <w:rPr>
          <w:sz w:val="24"/>
          <w:szCs w:val="24"/>
        </w:rPr>
        <w:t xml:space="preserve">perform secretarial </w:t>
      </w:r>
      <w:r w:rsidR="0003626C">
        <w:rPr>
          <w:sz w:val="24"/>
          <w:szCs w:val="24"/>
        </w:rPr>
        <w:t>role for</w:t>
      </w:r>
      <w:r w:rsidRPr="002E4D24">
        <w:rPr>
          <w:sz w:val="24"/>
          <w:szCs w:val="24"/>
        </w:rPr>
        <w:t xml:space="preserve"> the district health committee scheduled meetings </w:t>
      </w:r>
      <w:r w:rsidR="0003626C" w:rsidRPr="002E4D24">
        <w:rPr>
          <w:sz w:val="24"/>
          <w:szCs w:val="24"/>
        </w:rPr>
        <w:t xml:space="preserve">and </w:t>
      </w:r>
      <w:r w:rsidR="0003626C">
        <w:rPr>
          <w:sz w:val="24"/>
          <w:szCs w:val="24"/>
        </w:rPr>
        <w:t>for</w:t>
      </w:r>
      <w:r w:rsidRPr="002E4D24">
        <w:rPr>
          <w:sz w:val="24"/>
          <w:szCs w:val="24"/>
        </w:rPr>
        <w:t xml:space="preserve"> scheduled inspection activities</w:t>
      </w:r>
      <w:r w:rsidR="006C0D8E" w:rsidRPr="002E4D24">
        <w:rPr>
          <w:sz w:val="24"/>
          <w:szCs w:val="24"/>
        </w:rPr>
        <w:t>.</w:t>
      </w:r>
    </w:p>
    <w:p w14:paraId="664BD901" w14:textId="77777777" w:rsidR="00827C43" w:rsidRPr="00750B64" w:rsidRDefault="00D1025A" w:rsidP="00DB5F68">
      <w:pPr>
        <w:spacing w:line="240" w:lineRule="auto"/>
        <w:rPr>
          <w:color w:val="0070C0"/>
          <w:sz w:val="24"/>
          <w:szCs w:val="24"/>
        </w:rPr>
      </w:pPr>
      <w:r>
        <w:rPr>
          <w:color w:val="0070C0"/>
          <w:sz w:val="24"/>
          <w:szCs w:val="24"/>
        </w:rPr>
        <w:t>3.</w:t>
      </w:r>
      <w:r w:rsidR="006B0254">
        <w:rPr>
          <w:color w:val="0070C0"/>
          <w:sz w:val="24"/>
          <w:szCs w:val="24"/>
        </w:rPr>
        <w:t>4</w:t>
      </w:r>
      <w:r>
        <w:rPr>
          <w:color w:val="0070C0"/>
          <w:sz w:val="24"/>
          <w:szCs w:val="24"/>
        </w:rPr>
        <w:t>.d</w:t>
      </w:r>
      <w:r w:rsidR="002E4D24">
        <w:rPr>
          <w:color w:val="0070C0"/>
          <w:sz w:val="24"/>
          <w:szCs w:val="24"/>
        </w:rPr>
        <w:t>: Proposed f</w:t>
      </w:r>
      <w:r w:rsidR="00750B64" w:rsidRPr="00750B64">
        <w:rPr>
          <w:color w:val="0070C0"/>
          <w:sz w:val="24"/>
          <w:szCs w:val="24"/>
        </w:rPr>
        <w:t>unctions of the committee</w:t>
      </w:r>
    </w:p>
    <w:p w14:paraId="06D0E89D" w14:textId="77777777" w:rsidR="00BC554E" w:rsidRPr="00AE0BE5" w:rsidRDefault="00BC554E" w:rsidP="00DB5F68">
      <w:pPr>
        <w:pStyle w:val="ListParagraph"/>
        <w:numPr>
          <w:ilvl w:val="0"/>
          <w:numId w:val="19"/>
        </w:numPr>
        <w:spacing w:line="240" w:lineRule="auto"/>
        <w:rPr>
          <w:sz w:val="24"/>
          <w:szCs w:val="24"/>
        </w:rPr>
      </w:pPr>
      <w:r w:rsidRPr="00AE0BE5">
        <w:rPr>
          <w:sz w:val="24"/>
          <w:szCs w:val="24"/>
        </w:rPr>
        <w:t>To conduct regular scheduled meetings to discuss new applications and operations of existing drug outlets.</w:t>
      </w:r>
    </w:p>
    <w:p w14:paraId="17787C12" w14:textId="77777777" w:rsidR="00BC554E" w:rsidRPr="00AE0BE5" w:rsidRDefault="00BC554E" w:rsidP="00DB5F68">
      <w:pPr>
        <w:pStyle w:val="ListParagraph"/>
        <w:numPr>
          <w:ilvl w:val="0"/>
          <w:numId w:val="19"/>
        </w:numPr>
        <w:spacing w:line="240" w:lineRule="auto"/>
        <w:rPr>
          <w:sz w:val="24"/>
          <w:szCs w:val="24"/>
        </w:rPr>
      </w:pPr>
      <w:r w:rsidRPr="00AE0BE5">
        <w:rPr>
          <w:sz w:val="24"/>
          <w:szCs w:val="24"/>
        </w:rPr>
        <w:t>Prepare and submit inspection reports and recommendations to DGDA for information and action as needed.</w:t>
      </w:r>
    </w:p>
    <w:p w14:paraId="043C7863" w14:textId="77777777" w:rsidR="00BC554E" w:rsidRPr="00AE0BE5" w:rsidRDefault="00BC554E" w:rsidP="00DB5F68">
      <w:pPr>
        <w:pStyle w:val="ListParagraph"/>
        <w:numPr>
          <w:ilvl w:val="0"/>
          <w:numId w:val="19"/>
        </w:numPr>
        <w:spacing w:line="240" w:lineRule="auto"/>
        <w:rPr>
          <w:sz w:val="24"/>
          <w:szCs w:val="24"/>
        </w:rPr>
      </w:pPr>
      <w:r w:rsidRPr="00AE0BE5">
        <w:rPr>
          <w:sz w:val="24"/>
          <w:szCs w:val="24"/>
        </w:rPr>
        <w:t>Take necessary action within the mandate of the district committee as shall be granted by DGDA.</w:t>
      </w:r>
    </w:p>
    <w:p w14:paraId="1EE32A22" w14:textId="77777777" w:rsidR="00BC554E" w:rsidRPr="00AE0BE5" w:rsidRDefault="00BC554E" w:rsidP="00DB5F68">
      <w:pPr>
        <w:pStyle w:val="ListParagraph"/>
        <w:numPr>
          <w:ilvl w:val="0"/>
          <w:numId w:val="19"/>
        </w:numPr>
        <w:spacing w:line="240" w:lineRule="auto"/>
        <w:rPr>
          <w:sz w:val="24"/>
          <w:szCs w:val="24"/>
        </w:rPr>
      </w:pPr>
      <w:r w:rsidRPr="00AE0BE5">
        <w:rPr>
          <w:sz w:val="24"/>
          <w:szCs w:val="24"/>
        </w:rPr>
        <w:t>Conduct formal enquiry on published news and complains</w:t>
      </w:r>
    </w:p>
    <w:p w14:paraId="0BD42EB9" w14:textId="77777777" w:rsidR="00BC554E" w:rsidRPr="00AE0BE5" w:rsidRDefault="00BC554E" w:rsidP="00DB5F68">
      <w:pPr>
        <w:pStyle w:val="ListParagraph"/>
        <w:numPr>
          <w:ilvl w:val="0"/>
          <w:numId w:val="19"/>
        </w:numPr>
        <w:spacing w:line="240" w:lineRule="auto"/>
        <w:rPr>
          <w:sz w:val="24"/>
          <w:szCs w:val="24"/>
        </w:rPr>
      </w:pPr>
      <w:r w:rsidRPr="00AE0BE5">
        <w:rPr>
          <w:sz w:val="24"/>
          <w:szCs w:val="24"/>
        </w:rPr>
        <w:t>Take help from law enforcing agencies as and when required</w:t>
      </w:r>
    </w:p>
    <w:p w14:paraId="661136E9" w14:textId="77777777" w:rsidR="00BC554E" w:rsidRDefault="00BC554E" w:rsidP="00DB5F68">
      <w:pPr>
        <w:pStyle w:val="ListParagraph"/>
        <w:numPr>
          <w:ilvl w:val="0"/>
          <w:numId w:val="19"/>
        </w:numPr>
        <w:spacing w:line="240" w:lineRule="auto"/>
        <w:rPr>
          <w:sz w:val="24"/>
          <w:szCs w:val="24"/>
        </w:rPr>
      </w:pPr>
      <w:r w:rsidRPr="00AE0BE5">
        <w:rPr>
          <w:sz w:val="24"/>
          <w:szCs w:val="24"/>
        </w:rPr>
        <w:t>Perform other duties as may be directed by DGDA and other higher authorities</w:t>
      </w:r>
    </w:p>
    <w:p w14:paraId="6E7E7420" w14:textId="77777777" w:rsidR="006E3955" w:rsidRPr="006E3955" w:rsidRDefault="006E3955" w:rsidP="00DB5F68">
      <w:pPr>
        <w:pStyle w:val="ListParagraph"/>
        <w:spacing w:line="240" w:lineRule="auto"/>
        <w:rPr>
          <w:sz w:val="24"/>
          <w:szCs w:val="24"/>
        </w:rPr>
      </w:pPr>
    </w:p>
    <w:p w14:paraId="0439EA49" w14:textId="77777777" w:rsidR="006E3955" w:rsidRPr="006E3955" w:rsidRDefault="00D1025A" w:rsidP="00DB5F68">
      <w:pPr>
        <w:pStyle w:val="ListParagraph"/>
        <w:spacing w:line="240" w:lineRule="auto"/>
        <w:ind w:left="0"/>
        <w:rPr>
          <w:sz w:val="24"/>
          <w:szCs w:val="24"/>
        </w:rPr>
      </w:pPr>
      <w:r>
        <w:rPr>
          <w:color w:val="0070C0"/>
          <w:sz w:val="24"/>
          <w:szCs w:val="24"/>
        </w:rPr>
        <w:t>3.4.e</w:t>
      </w:r>
      <w:r w:rsidR="006E3955" w:rsidRPr="006E3955">
        <w:rPr>
          <w:color w:val="0070C0"/>
          <w:sz w:val="24"/>
          <w:szCs w:val="24"/>
        </w:rPr>
        <w:t>: Resource mobilization and utilization</w:t>
      </w:r>
    </w:p>
    <w:p w14:paraId="3CDDB355" w14:textId="30329C22" w:rsidR="006E3955" w:rsidRDefault="0003626C" w:rsidP="00DB5F68">
      <w:pPr>
        <w:spacing w:line="240" w:lineRule="auto"/>
        <w:rPr>
          <w:sz w:val="24"/>
          <w:szCs w:val="24"/>
        </w:rPr>
      </w:pPr>
      <w:r>
        <w:rPr>
          <w:sz w:val="24"/>
          <w:szCs w:val="24"/>
        </w:rPr>
        <w:t>DGDA will</w:t>
      </w:r>
      <w:r w:rsidR="006E3955">
        <w:rPr>
          <w:sz w:val="24"/>
          <w:szCs w:val="24"/>
        </w:rPr>
        <w:t xml:space="preserve"> assume the responsibility of mobilizing resources to ensure that the committee performs its functions. </w:t>
      </w:r>
      <w:r w:rsidR="00CD5BD2">
        <w:rPr>
          <w:sz w:val="24"/>
          <w:szCs w:val="24"/>
        </w:rPr>
        <w:t xml:space="preserve">Financial resources required for district level activities would be budgeted by central DGDA through annual planning. </w:t>
      </w:r>
      <w:r w:rsidR="00221C87">
        <w:rPr>
          <w:sz w:val="24"/>
          <w:szCs w:val="24"/>
        </w:rPr>
        <w:t xml:space="preserve">DGDA may also provide additional resources as may be required to accomplish </w:t>
      </w:r>
      <w:r w:rsidR="00011109">
        <w:rPr>
          <w:sz w:val="24"/>
          <w:szCs w:val="24"/>
        </w:rPr>
        <w:t>additional activities which require</w:t>
      </w:r>
      <w:r w:rsidR="00221C87">
        <w:rPr>
          <w:sz w:val="24"/>
          <w:szCs w:val="24"/>
        </w:rPr>
        <w:t xml:space="preserve"> </w:t>
      </w:r>
      <w:r w:rsidR="00A713B9">
        <w:rPr>
          <w:sz w:val="24"/>
          <w:szCs w:val="24"/>
        </w:rPr>
        <w:t xml:space="preserve">additional </w:t>
      </w:r>
      <w:r w:rsidR="00221C87">
        <w:rPr>
          <w:sz w:val="24"/>
          <w:szCs w:val="24"/>
        </w:rPr>
        <w:t>resources beyond the routine activities</w:t>
      </w:r>
      <w:r w:rsidR="00011109">
        <w:rPr>
          <w:sz w:val="24"/>
          <w:szCs w:val="24"/>
        </w:rPr>
        <w:t>.</w:t>
      </w:r>
    </w:p>
    <w:p w14:paraId="449FC5A0" w14:textId="21DA1133" w:rsidR="00CD5BD2" w:rsidRPr="0093018C" w:rsidRDefault="00D1025A" w:rsidP="00DB5F68">
      <w:pPr>
        <w:spacing w:line="240" w:lineRule="auto"/>
        <w:rPr>
          <w:b/>
          <w:sz w:val="24"/>
          <w:szCs w:val="24"/>
        </w:rPr>
      </w:pPr>
      <w:r>
        <w:rPr>
          <w:color w:val="0070C0"/>
          <w:sz w:val="24"/>
          <w:szCs w:val="24"/>
        </w:rPr>
        <w:t>3.</w:t>
      </w:r>
      <w:r w:rsidR="00A8392C">
        <w:rPr>
          <w:color w:val="0070C0"/>
          <w:sz w:val="24"/>
          <w:szCs w:val="24"/>
        </w:rPr>
        <w:t>4.f</w:t>
      </w:r>
      <w:r>
        <w:rPr>
          <w:color w:val="0070C0"/>
          <w:sz w:val="24"/>
          <w:szCs w:val="24"/>
        </w:rPr>
        <w:t>:</w:t>
      </w:r>
      <w:r w:rsidR="00463009" w:rsidRPr="00390C1D">
        <w:rPr>
          <w:color w:val="0070C0"/>
          <w:sz w:val="24"/>
          <w:szCs w:val="24"/>
        </w:rPr>
        <w:t xml:space="preserve"> </w:t>
      </w:r>
      <w:r w:rsidR="00CD5BD2" w:rsidRPr="0093018C">
        <w:rPr>
          <w:b/>
          <w:sz w:val="24"/>
          <w:szCs w:val="24"/>
        </w:rPr>
        <w:t>Establishment of Upazila</w:t>
      </w:r>
      <w:r w:rsidR="00CD5BD2">
        <w:rPr>
          <w:b/>
          <w:sz w:val="24"/>
          <w:szCs w:val="24"/>
        </w:rPr>
        <w:t xml:space="preserve"> and </w:t>
      </w:r>
      <w:r w:rsidR="00CD5BD2" w:rsidRPr="0093018C">
        <w:rPr>
          <w:b/>
          <w:sz w:val="24"/>
          <w:szCs w:val="24"/>
        </w:rPr>
        <w:t>City Corporation Drug Committee</w:t>
      </w:r>
    </w:p>
    <w:p w14:paraId="406D75AC" w14:textId="77777777" w:rsidR="00CD5BD2" w:rsidRPr="00AE0BE5" w:rsidRDefault="00CD5BD2" w:rsidP="00DB5F68">
      <w:pPr>
        <w:spacing w:line="240" w:lineRule="auto"/>
        <w:rPr>
          <w:sz w:val="24"/>
          <w:szCs w:val="24"/>
        </w:rPr>
      </w:pPr>
      <w:r w:rsidRPr="00AE0BE5">
        <w:rPr>
          <w:sz w:val="24"/>
          <w:szCs w:val="24"/>
        </w:rPr>
        <w:t xml:space="preserve">It is </w:t>
      </w:r>
      <w:r>
        <w:rPr>
          <w:sz w:val="24"/>
          <w:szCs w:val="24"/>
        </w:rPr>
        <w:t>recommended</w:t>
      </w:r>
      <w:r w:rsidRPr="00AE0BE5">
        <w:rPr>
          <w:sz w:val="24"/>
          <w:szCs w:val="24"/>
        </w:rPr>
        <w:t xml:space="preserve"> to establish a committee at Upazila </w:t>
      </w:r>
      <w:r>
        <w:rPr>
          <w:sz w:val="24"/>
          <w:szCs w:val="24"/>
        </w:rPr>
        <w:t xml:space="preserve">and </w:t>
      </w:r>
      <w:r w:rsidRPr="00AE0BE5">
        <w:rPr>
          <w:sz w:val="24"/>
          <w:szCs w:val="24"/>
        </w:rPr>
        <w:t xml:space="preserve">City Corporations to oversee operations of </w:t>
      </w:r>
      <w:r>
        <w:rPr>
          <w:sz w:val="24"/>
          <w:szCs w:val="24"/>
        </w:rPr>
        <w:t>retail drug outlet</w:t>
      </w:r>
      <w:r w:rsidRPr="00AE0BE5">
        <w:rPr>
          <w:sz w:val="24"/>
          <w:szCs w:val="24"/>
        </w:rPr>
        <w:t>. The name</w:t>
      </w:r>
      <w:r>
        <w:rPr>
          <w:sz w:val="24"/>
          <w:szCs w:val="24"/>
        </w:rPr>
        <w:t xml:space="preserve"> of the committees</w:t>
      </w:r>
      <w:r w:rsidRPr="00AE0BE5">
        <w:rPr>
          <w:sz w:val="24"/>
          <w:szCs w:val="24"/>
        </w:rPr>
        <w:t xml:space="preserve"> </w:t>
      </w:r>
      <w:r>
        <w:rPr>
          <w:sz w:val="24"/>
          <w:szCs w:val="24"/>
        </w:rPr>
        <w:t xml:space="preserve">are </w:t>
      </w:r>
      <w:r w:rsidRPr="00AE0BE5">
        <w:rPr>
          <w:sz w:val="24"/>
          <w:szCs w:val="24"/>
        </w:rPr>
        <w:t xml:space="preserve">proposed to be </w:t>
      </w:r>
      <w:r w:rsidRPr="00AE0BE5">
        <w:rPr>
          <w:b/>
          <w:sz w:val="24"/>
          <w:szCs w:val="24"/>
        </w:rPr>
        <w:t>Upazila Drug Committee</w:t>
      </w:r>
      <w:r w:rsidRPr="00AE0BE5">
        <w:rPr>
          <w:sz w:val="24"/>
          <w:szCs w:val="24"/>
        </w:rPr>
        <w:t xml:space="preserve"> and </w:t>
      </w:r>
      <w:r w:rsidRPr="00AE0BE5">
        <w:rPr>
          <w:b/>
          <w:sz w:val="24"/>
          <w:szCs w:val="24"/>
        </w:rPr>
        <w:t>City Corporation Drug Committee</w:t>
      </w:r>
      <w:r w:rsidRPr="00AE0BE5">
        <w:rPr>
          <w:sz w:val="24"/>
          <w:szCs w:val="24"/>
        </w:rPr>
        <w:t>. Membership and responsibilities of the committee are described below;</w:t>
      </w:r>
    </w:p>
    <w:p w14:paraId="42482C90" w14:textId="77777777" w:rsidR="00CD5BD2" w:rsidRPr="00AE0BE5" w:rsidRDefault="00CD5BD2" w:rsidP="00DB5F68">
      <w:pPr>
        <w:spacing w:line="240" w:lineRule="auto"/>
        <w:rPr>
          <w:b/>
          <w:sz w:val="24"/>
          <w:szCs w:val="24"/>
        </w:rPr>
      </w:pPr>
      <w:r>
        <w:rPr>
          <w:b/>
          <w:sz w:val="24"/>
          <w:szCs w:val="24"/>
        </w:rPr>
        <w:t>2.6</w:t>
      </w:r>
      <w:r w:rsidRPr="00AE0BE5">
        <w:rPr>
          <w:b/>
          <w:sz w:val="24"/>
          <w:szCs w:val="24"/>
        </w:rPr>
        <w:t>: Membership Composition of City Corporation Drug Committee</w:t>
      </w:r>
    </w:p>
    <w:p w14:paraId="65E26B6C" w14:textId="77777777" w:rsidR="00CD5BD2" w:rsidRPr="00AE0BE5" w:rsidRDefault="00CD5BD2" w:rsidP="00DB5F68">
      <w:pPr>
        <w:pStyle w:val="ListParagraph"/>
        <w:numPr>
          <w:ilvl w:val="0"/>
          <w:numId w:val="54"/>
        </w:numPr>
        <w:spacing w:line="240" w:lineRule="auto"/>
        <w:rPr>
          <w:sz w:val="24"/>
          <w:szCs w:val="24"/>
        </w:rPr>
      </w:pPr>
      <w:r>
        <w:rPr>
          <w:sz w:val="24"/>
          <w:szCs w:val="24"/>
        </w:rPr>
        <w:t>Chief Health Officer – Chair</w:t>
      </w:r>
    </w:p>
    <w:p w14:paraId="3A4009A4" w14:textId="77777777" w:rsidR="00CD5BD2" w:rsidRPr="00AE0BE5" w:rsidRDefault="00CD5BD2" w:rsidP="00DB5F68">
      <w:pPr>
        <w:pStyle w:val="ListParagraph"/>
        <w:numPr>
          <w:ilvl w:val="0"/>
          <w:numId w:val="54"/>
        </w:numPr>
        <w:spacing w:line="240" w:lineRule="auto"/>
        <w:rPr>
          <w:sz w:val="24"/>
          <w:szCs w:val="24"/>
        </w:rPr>
      </w:pPr>
      <w:r w:rsidRPr="00AE0BE5">
        <w:rPr>
          <w:sz w:val="24"/>
          <w:szCs w:val="24"/>
        </w:rPr>
        <w:lastRenderedPageBreak/>
        <w:t>Medical Officer from CS Office – Member</w:t>
      </w:r>
    </w:p>
    <w:p w14:paraId="45BEB8A3" w14:textId="77777777" w:rsidR="00CD5BD2" w:rsidRPr="00AE0BE5" w:rsidRDefault="00CD5BD2" w:rsidP="00DB5F68">
      <w:pPr>
        <w:pStyle w:val="ListParagraph"/>
        <w:numPr>
          <w:ilvl w:val="0"/>
          <w:numId w:val="54"/>
        </w:numPr>
        <w:spacing w:line="240" w:lineRule="auto"/>
        <w:rPr>
          <w:sz w:val="24"/>
          <w:szCs w:val="24"/>
        </w:rPr>
      </w:pPr>
      <w:r w:rsidRPr="00AE0BE5">
        <w:rPr>
          <w:sz w:val="24"/>
          <w:szCs w:val="24"/>
        </w:rPr>
        <w:t>Health Officer, City Corporation - Member</w:t>
      </w:r>
    </w:p>
    <w:p w14:paraId="40BE19CF" w14:textId="77777777" w:rsidR="00CD5BD2" w:rsidRDefault="00CD5BD2" w:rsidP="00DB5F68">
      <w:pPr>
        <w:pStyle w:val="ListParagraph"/>
        <w:numPr>
          <w:ilvl w:val="0"/>
          <w:numId w:val="54"/>
        </w:numPr>
        <w:spacing w:line="240" w:lineRule="auto"/>
        <w:rPr>
          <w:sz w:val="24"/>
          <w:szCs w:val="24"/>
        </w:rPr>
      </w:pPr>
      <w:r w:rsidRPr="00AE0BE5">
        <w:rPr>
          <w:sz w:val="24"/>
          <w:szCs w:val="24"/>
        </w:rPr>
        <w:t xml:space="preserve">Livestock Officer, City Corporation </w:t>
      </w:r>
      <w:r w:rsidR="00EC011B">
        <w:rPr>
          <w:sz w:val="24"/>
          <w:szCs w:val="24"/>
        </w:rPr>
        <w:t>–</w:t>
      </w:r>
      <w:r w:rsidRPr="00AE0BE5">
        <w:rPr>
          <w:sz w:val="24"/>
          <w:szCs w:val="24"/>
        </w:rPr>
        <w:t xml:space="preserve"> Member</w:t>
      </w:r>
    </w:p>
    <w:p w14:paraId="57F0F6CF" w14:textId="77777777" w:rsidR="00EC011B" w:rsidRPr="00AE0BE5" w:rsidRDefault="00EC011B" w:rsidP="00DB5F68">
      <w:pPr>
        <w:pStyle w:val="ListParagraph"/>
        <w:numPr>
          <w:ilvl w:val="0"/>
          <w:numId w:val="54"/>
        </w:numPr>
        <w:spacing w:line="240" w:lineRule="auto"/>
        <w:rPr>
          <w:sz w:val="24"/>
          <w:szCs w:val="24"/>
        </w:rPr>
      </w:pPr>
      <w:r>
        <w:rPr>
          <w:sz w:val="24"/>
          <w:szCs w:val="24"/>
        </w:rPr>
        <w:t>Representative of BCDS - Member</w:t>
      </w:r>
    </w:p>
    <w:p w14:paraId="52395085" w14:textId="77777777" w:rsidR="00CD5BD2" w:rsidRDefault="00CD5BD2" w:rsidP="00DB5F68">
      <w:pPr>
        <w:pStyle w:val="ListParagraph"/>
        <w:numPr>
          <w:ilvl w:val="0"/>
          <w:numId w:val="54"/>
        </w:numPr>
        <w:spacing w:line="240" w:lineRule="auto"/>
        <w:rPr>
          <w:sz w:val="24"/>
          <w:szCs w:val="24"/>
        </w:rPr>
      </w:pPr>
      <w:r>
        <w:rPr>
          <w:sz w:val="24"/>
          <w:szCs w:val="24"/>
        </w:rPr>
        <w:t>Superintendent of Drugs</w:t>
      </w:r>
      <w:r w:rsidRPr="00AE0BE5">
        <w:rPr>
          <w:sz w:val="24"/>
          <w:szCs w:val="24"/>
        </w:rPr>
        <w:t xml:space="preserve"> – Member Secretary</w:t>
      </w:r>
    </w:p>
    <w:p w14:paraId="7BD2D8AD" w14:textId="77777777" w:rsidR="00CD5BD2" w:rsidRPr="00AE0BE5" w:rsidRDefault="00CD5BD2" w:rsidP="00DB5F68">
      <w:pPr>
        <w:spacing w:line="240" w:lineRule="auto"/>
        <w:rPr>
          <w:b/>
          <w:sz w:val="24"/>
          <w:szCs w:val="24"/>
        </w:rPr>
      </w:pPr>
      <w:r>
        <w:rPr>
          <w:b/>
          <w:sz w:val="24"/>
          <w:szCs w:val="24"/>
        </w:rPr>
        <w:t xml:space="preserve">2.7: </w:t>
      </w:r>
      <w:r w:rsidRPr="00AE0BE5">
        <w:rPr>
          <w:b/>
          <w:sz w:val="24"/>
          <w:szCs w:val="24"/>
        </w:rPr>
        <w:t>Membership Composition of Upazila Drug Committee</w:t>
      </w:r>
    </w:p>
    <w:p w14:paraId="62CF674C" w14:textId="77777777" w:rsidR="00CD5BD2" w:rsidRDefault="00CD5BD2" w:rsidP="00DB5F68">
      <w:pPr>
        <w:pStyle w:val="ListParagraph"/>
        <w:numPr>
          <w:ilvl w:val="0"/>
          <w:numId w:val="55"/>
        </w:numPr>
        <w:spacing w:line="240" w:lineRule="auto"/>
        <w:rPr>
          <w:sz w:val="24"/>
          <w:szCs w:val="24"/>
        </w:rPr>
      </w:pPr>
      <w:r w:rsidRPr="00AE0BE5">
        <w:rPr>
          <w:sz w:val="24"/>
          <w:szCs w:val="24"/>
        </w:rPr>
        <w:t>Upazila Health and Family Planning Officer (UHFPO) – Chair</w:t>
      </w:r>
    </w:p>
    <w:p w14:paraId="49BAB197" w14:textId="77777777" w:rsidR="00A324E0" w:rsidRPr="00AE0BE5" w:rsidRDefault="00A324E0" w:rsidP="00DB5F68">
      <w:pPr>
        <w:pStyle w:val="ListParagraph"/>
        <w:numPr>
          <w:ilvl w:val="0"/>
          <w:numId w:val="55"/>
        </w:numPr>
        <w:spacing w:line="240" w:lineRule="auto"/>
        <w:rPr>
          <w:sz w:val="24"/>
          <w:szCs w:val="24"/>
        </w:rPr>
      </w:pPr>
      <w:r>
        <w:rPr>
          <w:sz w:val="24"/>
          <w:szCs w:val="24"/>
        </w:rPr>
        <w:t>Upazila Family Planning Officer (UFPO) – Co-chair</w:t>
      </w:r>
    </w:p>
    <w:p w14:paraId="1A3BC5AD" w14:textId="77777777" w:rsidR="00CD5BD2" w:rsidRPr="00AE0BE5" w:rsidRDefault="00CD5BD2" w:rsidP="00DB5F68">
      <w:pPr>
        <w:pStyle w:val="ListParagraph"/>
        <w:numPr>
          <w:ilvl w:val="0"/>
          <w:numId w:val="55"/>
        </w:numPr>
        <w:spacing w:line="240" w:lineRule="auto"/>
        <w:rPr>
          <w:sz w:val="24"/>
          <w:szCs w:val="24"/>
        </w:rPr>
      </w:pPr>
      <w:r w:rsidRPr="00AE0BE5">
        <w:rPr>
          <w:sz w:val="24"/>
          <w:szCs w:val="24"/>
        </w:rPr>
        <w:t>Government Officer selected by Upazila Parishad – Member</w:t>
      </w:r>
    </w:p>
    <w:p w14:paraId="021B2CD5" w14:textId="77777777" w:rsidR="00CD5BD2" w:rsidRPr="00AE0BE5" w:rsidRDefault="00CD5BD2" w:rsidP="00DB5F68">
      <w:pPr>
        <w:pStyle w:val="ListParagraph"/>
        <w:numPr>
          <w:ilvl w:val="0"/>
          <w:numId w:val="55"/>
        </w:numPr>
        <w:spacing w:line="240" w:lineRule="auto"/>
        <w:rPr>
          <w:sz w:val="24"/>
          <w:szCs w:val="24"/>
        </w:rPr>
      </w:pPr>
      <w:r w:rsidRPr="00AE0BE5">
        <w:rPr>
          <w:sz w:val="24"/>
          <w:szCs w:val="24"/>
        </w:rPr>
        <w:t>Upazila Livestock Officer - Member</w:t>
      </w:r>
    </w:p>
    <w:p w14:paraId="67939695" w14:textId="77777777" w:rsidR="00CD5BD2" w:rsidRDefault="00CD5BD2" w:rsidP="00DB5F68">
      <w:pPr>
        <w:pStyle w:val="ListParagraph"/>
        <w:numPr>
          <w:ilvl w:val="0"/>
          <w:numId w:val="55"/>
        </w:numPr>
        <w:spacing w:line="240" w:lineRule="auto"/>
        <w:rPr>
          <w:sz w:val="24"/>
          <w:szCs w:val="24"/>
        </w:rPr>
      </w:pPr>
      <w:r w:rsidRPr="00AE0BE5">
        <w:rPr>
          <w:sz w:val="24"/>
          <w:szCs w:val="24"/>
        </w:rPr>
        <w:t>Health Inspector/Sanitary Inspector – Member</w:t>
      </w:r>
    </w:p>
    <w:p w14:paraId="2404BC9B" w14:textId="77777777" w:rsidR="00EC011B" w:rsidRPr="00AE0BE5" w:rsidRDefault="00EC011B" w:rsidP="00DB5F68">
      <w:pPr>
        <w:pStyle w:val="ListParagraph"/>
        <w:numPr>
          <w:ilvl w:val="0"/>
          <w:numId w:val="55"/>
        </w:numPr>
        <w:spacing w:line="240" w:lineRule="auto"/>
        <w:rPr>
          <w:sz w:val="24"/>
          <w:szCs w:val="24"/>
        </w:rPr>
      </w:pPr>
      <w:r>
        <w:rPr>
          <w:sz w:val="24"/>
          <w:szCs w:val="24"/>
        </w:rPr>
        <w:t>Representative of BCDS - Member</w:t>
      </w:r>
    </w:p>
    <w:p w14:paraId="64C4550E" w14:textId="77777777" w:rsidR="00CD5BD2" w:rsidRPr="00AE0BE5" w:rsidRDefault="00CD5BD2" w:rsidP="00DB5F68">
      <w:pPr>
        <w:pStyle w:val="ListParagraph"/>
        <w:numPr>
          <w:ilvl w:val="0"/>
          <w:numId w:val="55"/>
        </w:numPr>
        <w:spacing w:line="240" w:lineRule="auto"/>
        <w:rPr>
          <w:sz w:val="24"/>
          <w:szCs w:val="24"/>
        </w:rPr>
      </w:pPr>
      <w:r w:rsidRPr="00AE0BE5">
        <w:rPr>
          <w:sz w:val="24"/>
          <w:szCs w:val="24"/>
        </w:rPr>
        <w:t>Pharmacy personnel from Upazila Health Complex  – Member Secretary</w:t>
      </w:r>
    </w:p>
    <w:p w14:paraId="5AFFF69E" w14:textId="77777777" w:rsidR="00CD5BD2" w:rsidRPr="00AE0BE5" w:rsidRDefault="00CD5BD2" w:rsidP="00DB5F68">
      <w:pPr>
        <w:spacing w:line="240" w:lineRule="auto"/>
        <w:rPr>
          <w:b/>
          <w:sz w:val="24"/>
          <w:szCs w:val="24"/>
        </w:rPr>
      </w:pPr>
      <w:r>
        <w:rPr>
          <w:b/>
          <w:sz w:val="24"/>
          <w:szCs w:val="24"/>
        </w:rPr>
        <w:t>2.8</w:t>
      </w:r>
      <w:r w:rsidRPr="00AE0BE5">
        <w:rPr>
          <w:b/>
          <w:sz w:val="24"/>
          <w:szCs w:val="24"/>
        </w:rPr>
        <w:t xml:space="preserve">: Responsibilities of the </w:t>
      </w:r>
      <w:r w:rsidR="00EC011B">
        <w:rPr>
          <w:b/>
          <w:sz w:val="24"/>
          <w:szCs w:val="24"/>
        </w:rPr>
        <w:t>Upazila/</w:t>
      </w:r>
      <w:r w:rsidRPr="00AE0BE5">
        <w:rPr>
          <w:b/>
          <w:sz w:val="24"/>
          <w:szCs w:val="24"/>
        </w:rPr>
        <w:t>City Corporation Drug Committee</w:t>
      </w:r>
    </w:p>
    <w:p w14:paraId="28A4E0E5" w14:textId="77777777" w:rsidR="00CD5BD2" w:rsidRPr="00AE0BE5" w:rsidRDefault="00CD5BD2" w:rsidP="00DB5F68">
      <w:pPr>
        <w:pStyle w:val="ListParagraph"/>
        <w:numPr>
          <w:ilvl w:val="0"/>
          <w:numId w:val="56"/>
        </w:numPr>
        <w:spacing w:line="240" w:lineRule="auto"/>
        <w:rPr>
          <w:sz w:val="24"/>
          <w:szCs w:val="24"/>
        </w:rPr>
      </w:pPr>
      <w:r w:rsidRPr="00AE0BE5">
        <w:rPr>
          <w:sz w:val="24"/>
          <w:szCs w:val="24"/>
        </w:rPr>
        <w:t>Receive new applications and conduct preliminary inspections for accreditation/drug license</w:t>
      </w:r>
    </w:p>
    <w:p w14:paraId="58546E55" w14:textId="77777777" w:rsidR="00CD5BD2" w:rsidRPr="00AE0BE5" w:rsidRDefault="00CD5BD2" w:rsidP="00DB5F68">
      <w:pPr>
        <w:pStyle w:val="ListParagraph"/>
        <w:numPr>
          <w:ilvl w:val="0"/>
          <w:numId w:val="56"/>
        </w:numPr>
        <w:spacing w:line="240" w:lineRule="auto"/>
        <w:rPr>
          <w:sz w:val="24"/>
          <w:szCs w:val="24"/>
        </w:rPr>
      </w:pPr>
      <w:r w:rsidRPr="00AE0BE5">
        <w:rPr>
          <w:sz w:val="24"/>
          <w:szCs w:val="24"/>
        </w:rPr>
        <w:t>Compile and submit inspection reports and recommendations  for new applications to the district committee</w:t>
      </w:r>
    </w:p>
    <w:p w14:paraId="3A19951C" w14:textId="77777777" w:rsidR="00CD5BD2" w:rsidRPr="00AE0BE5" w:rsidRDefault="00CD5BD2" w:rsidP="00DB5F68">
      <w:pPr>
        <w:pStyle w:val="ListParagraph"/>
        <w:numPr>
          <w:ilvl w:val="0"/>
          <w:numId w:val="56"/>
        </w:numPr>
        <w:spacing w:line="240" w:lineRule="auto"/>
        <w:rPr>
          <w:sz w:val="24"/>
          <w:szCs w:val="24"/>
        </w:rPr>
      </w:pPr>
      <w:r w:rsidRPr="00AE0BE5">
        <w:rPr>
          <w:sz w:val="24"/>
          <w:szCs w:val="24"/>
        </w:rPr>
        <w:t>Conduct routine  inspection of existing drug outlets</w:t>
      </w:r>
    </w:p>
    <w:p w14:paraId="027A3209" w14:textId="77777777" w:rsidR="00CD5BD2" w:rsidRPr="00AE0BE5" w:rsidRDefault="00CD5BD2" w:rsidP="00DB5F68">
      <w:pPr>
        <w:pStyle w:val="ListParagraph"/>
        <w:numPr>
          <w:ilvl w:val="0"/>
          <w:numId w:val="56"/>
        </w:numPr>
        <w:spacing w:line="240" w:lineRule="auto"/>
        <w:rPr>
          <w:sz w:val="24"/>
          <w:szCs w:val="24"/>
        </w:rPr>
      </w:pPr>
      <w:r w:rsidRPr="00AE0BE5">
        <w:rPr>
          <w:sz w:val="24"/>
          <w:szCs w:val="24"/>
        </w:rPr>
        <w:t xml:space="preserve">Hold routine meetings to discuss inspection findings, prepare and submit reports with recommendations to the district drug committee </w:t>
      </w:r>
    </w:p>
    <w:p w14:paraId="24DE3519" w14:textId="77777777" w:rsidR="00EC011B" w:rsidRDefault="00CD5BD2" w:rsidP="00DB5F68">
      <w:pPr>
        <w:pStyle w:val="ListParagraph"/>
        <w:numPr>
          <w:ilvl w:val="0"/>
          <w:numId w:val="56"/>
        </w:numPr>
        <w:spacing w:line="240" w:lineRule="auto"/>
        <w:rPr>
          <w:sz w:val="24"/>
          <w:szCs w:val="24"/>
        </w:rPr>
      </w:pPr>
      <w:r w:rsidRPr="00AE0BE5">
        <w:rPr>
          <w:sz w:val="24"/>
          <w:szCs w:val="24"/>
        </w:rPr>
        <w:t>Take help from law enforcing agencies as and when required</w:t>
      </w:r>
    </w:p>
    <w:p w14:paraId="7BA7D1E7" w14:textId="77777777" w:rsidR="00CD5BD2" w:rsidRPr="0003626C" w:rsidRDefault="00CD5BD2" w:rsidP="00DB5F68">
      <w:pPr>
        <w:pStyle w:val="ListParagraph"/>
        <w:numPr>
          <w:ilvl w:val="0"/>
          <w:numId w:val="56"/>
        </w:numPr>
        <w:spacing w:line="240" w:lineRule="auto"/>
        <w:rPr>
          <w:sz w:val="24"/>
          <w:szCs w:val="24"/>
        </w:rPr>
      </w:pPr>
      <w:r w:rsidRPr="0003626C">
        <w:rPr>
          <w:sz w:val="24"/>
          <w:szCs w:val="24"/>
        </w:rPr>
        <w:t>Perform other duties as may be directed by DGDA and other higher authorities</w:t>
      </w:r>
    </w:p>
    <w:p w14:paraId="702C893F" w14:textId="45D288F9" w:rsidR="00EC011B" w:rsidRDefault="00463009" w:rsidP="00DB5F68">
      <w:pPr>
        <w:spacing w:line="240" w:lineRule="auto"/>
        <w:rPr>
          <w:sz w:val="24"/>
          <w:szCs w:val="24"/>
        </w:rPr>
      </w:pPr>
      <w:r>
        <w:rPr>
          <w:sz w:val="24"/>
          <w:szCs w:val="24"/>
        </w:rPr>
        <w:t xml:space="preserve">Establishment of Upazila </w:t>
      </w:r>
      <w:r w:rsidR="00EC011B">
        <w:rPr>
          <w:sz w:val="24"/>
          <w:szCs w:val="24"/>
        </w:rPr>
        <w:t>Drug C</w:t>
      </w:r>
      <w:r>
        <w:rPr>
          <w:sz w:val="24"/>
          <w:szCs w:val="24"/>
        </w:rPr>
        <w:t>ommittee also aims at i</w:t>
      </w:r>
      <w:r w:rsidR="00A713B9">
        <w:rPr>
          <w:sz w:val="24"/>
          <w:szCs w:val="24"/>
        </w:rPr>
        <w:t>mproving collaboration between d</w:t>
      </w:r>
      <w:r>
        <w:rPr>
          <w:sz w:val="24"/>
          <w:szCs w:val="24"/>
        </w:rPr>
        <w:t xml:space="preserve">istrict and DGDA to support inspection activities at district level. </w:t>
      </w:r>
    </w:p>
    <w:p w14:paraId="779A1950" w14:textId="77777777" w:rsidR="00EC011B" w:rsidRDefault="00EC011B" w:rsidP="00DB5F68">
      <w:pPr>
        <w:spacing w:line="240" w:lineRule="auto"/>
        <w:rPr>
          <w:sz w:val="24"/>
          <w:szCs w:val="24"/>
        </w:rPr>
      </w:pPr>
      <w:r>
        <w:rPr>
          <w:sz w:val="24"/>
          <w:szCs w:val="24"/>
        </w:rPr>
        <w:t>At City Corporation, a team of inspectors that can be appointed may include the following;</w:t>
      </w:r>
    </w:p>
    <w:p w14:paraId="6DCA13C3" w14:textId="77777777" w:rsidR="00207950" w:rsidRDefault="00207950" w:rsidP="00DB5F68">
      <w:pPr>
        <w:pStyle w:val="ListParagraph"/>
        <w:numPr>
          <w:ilvl w:val="0"/>
          <w:numId w:val="58"/>
        </w:numPr>
        <w:spacing w:line="240" w:lineRule="auto"/>
        <w:rPr>
          <w:sz w:val="24"/>
          <w:szCs w:val="24"/>
        </w:rPr>
      </w:pPr>
      <w:r w:rsidRPr="00EC011B">
        <w:rPr>
          <w:sz w:val="24"/>
          <w:szCs w:val="24"/>
        </w:rPr>
        <w:t>Superintendent of Drug</w:t>
      </w:r>
      <w:r w:rsidRPr="00207950">
        <w:rPr>
          <w:sz w:val="24"/>
          <w:szCs w:val="24"/>
        </w:rPr>
        <w:t>s</w:t>
      </w:r>
    </w:p>
    <w:p w14:paraId="7C6509DC" w14:textId="77777777" w:rsidR="00207950" w:rsidRDefault="00207950" w:rsidP="00DB5F68">
      <w:pPr>
        <w:pStyle w:val="ListParagraph"/>
        <w:numPr>
          <w:ilvl w:val="0"/>
          <w:numId w:val="58"/>
        </w:numPr>
        <w:spacing w:line="240" w:lineRule="auto"/>
        <w:rPr>
          <w:sz w:val="24"/>
          <w:szCs w:val="24"/>
        </w:rPr>
      </w:pPr>
      <w:r w:rsidRPr="00AE0BE5">
        <w:rPr>
          <w:sz w:val="24"/>
          <w:szCs w:val="24"/>
        </w:rPr>
        <w:t>Health Officer, City Corporation</w:t>
      </w:r>
    </w:p>
    <w:p w14:paraId="4B383E06" w14:textId="77777777" w:rsidR="00207950" w:rsidRDefault="00207950" w:rsidP="00DB5F68">
      <w:pPr>
        <w:pStyle w:val="ListParagraph"/>
        <w:numPr>
          <w:ilvl w:val="0"/>
          <w:numId w:val="58"/>
        </w:numPr>
        <w:spacing w:line="240" w:lineRule="auto"/>
        <w:rPr>
          <w:sz w:val="24"/>
          <w:szCs w:val="24"/>
        </w:rPr>
      </w:pPr>
      <w:r w:rsidRPr="00AE0BE5">
        <w:rPr>
          <w:sz w:val="24"/>
          <w:szCs w:val="24"/>
        </w:rPr>
        <w:t>Medical Officer from CS Office</w:t>
      </w:r>
    </w:p>
    <w:p w14:paraId="47B044D2" w14:textId="77777777" w:rsidR="00207950" w:rsidRDefault="00207950" w:rsidP="00DB5F68">
      <w:pPr>
        <w:pStyle w:val="ListParagraph"/>
        <w:numPr>
          <w:ilvl w:val="0"/>
          <w:numId w:val="58"/>
        </w:numPr>
        <w:spacing w:line="240" w:lineRule="auto"/>
        <w:rPr>
          <w:sz w:val="24"/>
          <w:szCs w:val="24"/>
        </w:rPr>
      </w:pPr>
      <w:r w:rsidRPr="00AE0BE5">
        <w:rPr>
          <w:sz w:val="24"/>
          <w:szCs w:val="24"/>
        </w:rPr>
        <w:t>Senior Health Education Officer</w:t>
      </w:r>
      <w:r>
        <w:rPr>
          <w:sz w:val="24"/>
          <w:szCs w:val="24"/>
        </w:rPr>
        <w:t xml:space="preserve"> of </w:t>
      </w:r>
      <w:r w:rsidRPr="00AE0BE5">
        <w:rPr>
          <w:sz w:val="24"/>
          <w:szCs w:val="24"/>
        </w:rPr>
        <w:t>CS Office</w:t>
      </w:r>
    </w:p>
    <w:p w14:paraId="504D018F" w14:textId="77777777" w:rsidR="00207950" w:rsidRDefault="00207950" w:rsidP="00DB5F68">
      <w:pPr>
        <w:pStyle w:val="ListParagraph"/>
        <w:numPr>
          <w:ilvl w:val="0"/>
          <w:numId w:val="58"/>
        </w:numPr>
        <w:spacing w:line="240" w:lineRule="auto"/>
        <w:rPr>
          <w:sz w:val="24"/>
          <w:szCs w:val="24"/>
        </w:rPr>
      </w:pPr>
      <w:r>
        <w:rPr>
          <w:sz w:val="24"/>
          <w:szCs w:val="24"/>
        </w:rPr>
        <w:t>Monitoring &amp; Quality Assurance Officer</w:t>
      </w:r>
    </w:p>
    <w:p w14:paraId="3541998D" w14:textId="77777777" w:rsidR="00EC011B" w:rsidRPr="0003626C" w:rsidRDefault="00207950" w:rsidP="00DB5F68">
      <w:pPr>
        <w:pStyle w:val="ListParagraph"/>
        <w:numPr>
          <w:ilvl w:val="0"/>
          <w:numId w:val="58"/>
        </w:numPr>
        <w:spacing w:line="240" w:lineRule="auto"/>
        <w:rPr>
          <w:sz w:val="24"/>
          <w:szCs w:val="24"/>
        </w:rPr>
      </w:pPr>
      <w:r>
        <w:rPr>
          <w:sz w:val="24"/>
          <w:szCs w:val="24"/>
        </w:rPr>
        <w:t>EPI supervisor of City Corporation</w:t>
      </w:r>
    </w:p>
    <w:p w14:paraId="30AC7E74" w14:textId="77777777" w:rsidR="00EC011B" w:rsidRPr="0003626C" w:rsidRDefault="00EC011B" w:rsidP="00DB5F68">
      <w:pPr>
        <w:pStyle w:val="ListParagraph"/>
        <w:numPr>
          <w:ilvl w:val="0"/>
          <w:numId w:val="58"/>
        </w:numPr>
        <w:spacing w:line="240" w:lineRule="auto"/>
        <w:rPr>
          <w:sz w:val="24"/>
          <w:szCs w:val="24"/>
        </w:rPr>
      </w:pPr>
      <w:r w:rsidRPr="00EC011B">
        <w:rPr>
          <w:sz w:val="24"/>
          <w:szCs w:val="24"/>
        </w:rPr>
        <w:t>Represen</w:t>
      </w:r>
      <w:r w:rsidRPr="00207950">
        <w:rPr>
          <w:sz w:val="24"/>
          <w:szCs w:val="24"/>
        </w:rPr>
        <w:t xml:space="preserve">tative of BCDS </w:t>
      </w:r>
      <w:r>
        <w:rPr>
          <w:sz w:val="24"/>
          <w:szCs w:val="24"/>
        </w:rPr>
        <w:t>–</w:t>
      </w:r>
      <w:r w:rsidRPr="00EC011B">
        <w:rPr>
          <w:sz w:val="24"/>
          <w:szCs w:val="24"/>
        </w:rPr>
        <w:t xml:space="preserve"> Membe</w:t>
      </w:r>
      <w:r w:rsidRPr="00207950">
        <w:rPr>
          <w:sz w:val="24"/>
          <w:szCs w:val="24"/>
        </w:rPr>
        <w:t>r</w:t>
      </w:r>
    </w:p>
    <w:p w14:paraId="647C05E0" w14:textId="77777777" w:rsidR="00463009" w:rsidRPr="00DB5F68" w:rsidRDefault="00463009" w:rsidP="00DB5F68">
      <w:pPr>
        <w:spacing w:line="240" w:lineRule="auto"/>
        <w:ind w:left="360"/>
        <w:rPr>
          <w:color w:val="000000" w:themeColor="text1"/>
          <w:sz w:val="24"/>
          <w:szCs w:val="24"/>
        </w:rPr>
      </w:pPr>
      <w:r w:rsidRPr="00DB5F68">
        <w:rPr>
          <w:color w:val="000000" w:themeColor="text1"/>
          <w:sz w:val="24"/>
          <w:szCs w:val="24"/>
        </w:rPr>
        <w:t>At Upazila level, a team of inspectors that can be appointed may include the following;</w:t>
      </w:r>
    </w:p>
    <w:p w14:paraId="04FA4522" w14:textId="77777777" w:rsidR="00EC011B" w:rsidRPr="00DB5F68" w:rsidRDefault="00EC011B" w:rsidP="00DB5F68">
      <w:pPr>
        <w:pStyle w:val="ListParagraph"/>
        <w:numPr>
          <w:ilvl w:val="0"/>
          <w:numId w:val="61"/>
        </w:numPr>
        <w:spacing w:line="240" w:lineRule="auto"/>
        <w:rPr>
          <w:color w:val="000000" w:themeColor="text1"/>
          <w:sz w:val="24"/>
          <w:szCs w:val="24"/>
        </w:rPr>
      </w:pPr>
      <w:r w:rsidRPr="00DB5F68">
        <w:rPr>
          <w:color w:val="000000" w:themeColor="text1"/>
          <w:sz w:val="24"/>
          <w:szCs w:val="24"/>
        </w:rPr>
        <w:t>Sanitary Inspector</w:t>
      </w:r>
      <w:r w:rsidR="00A324E0" w:rsidRPr="00DB5F68">
        <w:rPr>
          <w:color w:val="000000" w:themeColor="text1"/>
          <w:sz w:val="24"/>
          <w:szCs w:val="24"/>
        </w:rPr>
        <w:t xml:space="preserve"> (SI)</w:t>
      </w:r>
    </w:p>
    <w:p w14:paraId="103AEC44" w14:textId="77777777" w:rsidR="00EC011B" w:rsidRPr="00DB5F68" w:rsidRDefault="00EC011B" w:rsidP="00DB5F68">
      <w:pPr>
        <w:pStyle w:val="ListParagraph"/>
        <w:numPr>
          <w:ilvl w:val="0"/>
          <w:numId w:val="61"/>
        </w:numPr>
        <w:spacing w:line="240" w:lineRule="auto"/>
        <w:rPr>
          <w:color w:val="000000" w:themeColor="text1"/>
          <w:sz w:val="24"/>
          <w:szCs w:val="24"/>
        </w:rPr>
      </w:pPr>
      <w:r w:rsidRPr="00DB5F68">
        <w:rPr>
          <w:color w:val="000000" w:themeColor="text1"/>
          <w:sz w:val="24"/>
          <w:szCs w:val="24"/>
        </w:rPr>
        <w:t>Health Inspector</w:t>
      </w:r>
      <w:r w:rsidR="00A324E0" w:rsidRPr="00DB5F68">
        <w:rPr>
          <w:color w:val="000000" w:themeColor="text1"/>
          <w:sz w:val="24"/>
          <w:szCs w:val="24"/>
        </w:rPr>
        <w:t xml:space="preserve"> (HI)</w:t>
      </w:r>
    </w:p>
    <w:p w14:paraId="3F86A80C" w14:textId="77777777" w:rsidR="00A324E0" w:rsidRPr="00DB5F68" w:rsidRDefault="00A324E0" w:rsidP="00DB5F68">
      <w:pPr>
        <w:pStyle w:val="ListParagraph"/>
        <w:numPr>
          <w:ilvl w:val="0"/>
          <w:numId w:val="61"/>
        </w:numPr>
        <w:spacing w:line="240" w:lineRule="auto"/>
        <w:rPr>
          <w:color w:val="000000" w:themeColor="text1"/>
          <w:sz w:val="24"/>
          <w:szCs w:val="24"/>
        </w:rPr>
      </w:pPr>
      <w:r w:rsidRPr="00DB5F68">
        <w:rPr>
          <w:color w:val="000000" w:themeColor="text1"/>
          <w:sz w:val="24"/>
          <w:szCs w:val="24"/>
        </w:rPr>
        <w:t>Family Planning Inspector (FPI)</w:t>
      </w:r>
    </w:p>
    <w:p w14:paraId="3DFDB583" w14:textId="77777777" w:rsidR="00EC011B" w:rsidRPr="00DB5F68" w:rsidRDefault="00EC011B" w:rsidP="00DB5F68">
      <w:pPr>
        <w:pStyle w:val="ListParagraph"/>
        <w:numPr>
          <w:ilvl w:val="0"/>
          <w:numId w:val="61"/>
        </w:numPr>
        <w:spacing w:line="240" w:lineRule="auto"/>
        <w:rPr>
          <w:color w:val="000000" w:themeColor="text1"/>
          <w:sz w:val="24"/>
          <w:szCs w:val="24"/>
        </w:rPr>
      </w:pPr>
      <w:r w:rsidRPr="00DB5F68">
        <w:rPr>
          <w:color w:val="000000" w:themeColor="text1"/>
          <w:sz w:val="24"/>
          <w:szCs w:val="24"/>
        </w:rPr>
        <w:lastRenderedPageBreak/>
        <w:t>Assistant Health Inspector</w:t>
      </w:r>
      <w:r w:rsidR="00A324E0" w:rsidRPr="00DB5F68">
        <w:rPr>
          <w:color w:val="000000" w:themeColor="text1"/>
          <w:sz w:val="24"/>
          <w:szCs w:val="24"/>
        </w:rPr>
        <w:t xml:space="preserve"> (AHI)</w:t>
      </w:r>
    </w:p>
    <w:p w14:paraId="4C67EBFF" w14:textId="77777777" w:rsidR="00EC011B" w:rsidRPr="00DB5F68" w:rsidRDefault="00EC011B" w:rsidP="00DB5F68">
      <w:pPr>
        <w:pStyle w:val="ListParagraph"/>
        <w:numPr>
          <w:ilvl w:val="0"/>
          <w:numId w:val="61"/>
        </w:numPr>
        <w:spacing w:line="240" w:lineRule="auto"/>
        <w:rPr>
          <w:color w:val="000000" w:themeColor="text1"/>
          <w:sz w:val="24"/>
          <w:szCs w:val="24"/>
        </w:rPr>
      </w:pPr>
      <w:r w:rsidRPr="00DB5F68">
        <w:rPr>
          <w:color w:val="000000" w:themeColor="text1"/>
          <w:sz w:val="24"/>
          <w:szCs w:val="24"/>
        </w:rPr>
        <w:t xml:space="preserve">Pharmacy personnel from Upazila Health Complex </w:t>
      </w:r>
    </w:p>
    <w:p w14:paraId="59D7701B" w14:textId="505D9BC3" w:rsidR="00390C1D" w:rsidRPr="00DB5F68" w:rsidRDefault="00463009" w:rsidP="00DB5F68">
      <w:pPr>
        <w:spacing w:line="240" w:lineRule="auto"/>
        <w:ind w:left="360"/>
        <w:rPr>
          <w:sz w:val="24"/>
          <w:szCs w:val="24"/>
        </w:rPr>
      </w:pPr>
      <w:r w:rsidRPr="00DB5F68">
        <w:rPr>
          <w:color w:val="000000" w:themeColor="text1"/>
          <w:sz w:val="24"/>
          <w:szCs w:val="24"/>
        </w:rPr>
        <w:t>Inspectors at Upazila</w:t>
      </w:r>
      <w:r w:rsidR="00381BE7" w:rsidRPr="00DB5F68">
        <w:rPr>
          <w:sz w:val="24"/>
          <w:szCs w:val="24"/>
        </w:rPr>
        <w:t>/City Corporation</w:t>
      </w:r>
      <w:r w:rsidRPr="00DB5F68">
        <w:rPr>
          <w:sz w:val="24"/>
          <w:szCs w:val="24"/>
        </w:rPr>
        <w:t xml:space="preserve"> level will conduct inspections </w:t>
      </w:r>
      <w:r w:rsidR="0003626C" w:rsidRPr="00DB5F68">
        <w:rPr>
          <w:sz w:val="24"/>
          <w:szCs w:val="24"/>
        </w:rPr>
        <w:t>as described</w:t>
      </w:r>
      <w:r w:rsidRPr="00DB5F68">
        <w:rPr>
          <w:sz w:val="24"/>
          <w:szCs w:val="24"/>
        </w:rPr>
        <w:t xml:space="preserve"> in the </w:t>
      </w:r>
      <w:r w:rsidR="002A398C" w:rsidRPr="00DB5F68">
        <w:rPr>
          <w:sz w:val="24"/>
          <w:szCs w:val="24"/>
        </w:rPr>
        <w:t xml:space="preserve">inspection guide. </w:t>
      </w:r>
      <w:r w:rsidRPr="00DB5F68">
        <w:rPr>
          <w:sz w:val="24"/>
          <w:szCs w:val="24"/>
        </w:rPr>
        <w:t xml:space="preserve"> Inspectors will report their inspection activities to the district level. </w:t>
      </w:r>
      <w:r w:rsidR="00390C1D" w:rsidRPr="00DB5F68">
        <w:rPr>
          <w:sz w:val="24"/>
          <w:szCs w:val="24"/>
        </w:rPr>
        <w:t>Resources for conducting inspections which includes inspection tools and ins</w:t>
      </w:r>
      <w:r w:rsidR="00A713B9" w:rsidRPr="00DB5F68">
        <w:rPr>
          <w:sz w:val="24"/>
          <w:szCs w:val="24"/>
        </w:rPr>
        <w:t>pection identity cards will be provided</w:t>
      </w:r>
      <w:r w:rsidR="00390C1D" w:rsidRPr="00DB5F68">
        <w:rPr>
          <w:sz w:val="24"/>
          <w:szCs w:val="24"/>
        </w:rPr>
        <w:t xml:space="preserve"> by DGDA through district committee.</w:t>
      </w:r>
      <w:r w:rsidR="006A13E9" w:rsidRPr="00DB5F68">
        <w:rPr>
          <w:sz w:val="24"/>
          <w:szCs w:val="24"/>
        </w:rPr>
        <w:t xml:space="preserve"> Upazila level financial resources would be managed by UHFPO and </w:t>
      </w:r>
      <w:r w:rsidR="00F6514C" w:rsidRPr="00DB5F68">
        <w:rPr>
          <w:sz w:val="24"/>
          <w:szCs w:val="24"/>
        </w:rPr>
        <w:t xml:space="preserve">or </w:t>
      </w:r>
      <w:r w:rsidR="006A13E9" w:rsidRPr="00DB5F68">
        <w:rPr>
          <w:sz w:val="24"/>
          <w:szCs w:val="24"/>
        </w:rPr>
        <w:t xml:space="preserve">UFPO, and district level financial resources would be managed by DGDA (Superintendent of Drugs). </w:t>
      </w:r>
      <w:r w:rsidR="00390C1D" w:rsidRPr="00DB5F68">
        <w:rPr>
          <w:sz w:val="24"/>
          <w:szCs w:val="24"/>
        </w:rPr>
        <w:t xml:space="preserve"> </w:t>
      </w:r>
    </w:p>
    <w:p w14:paraId="38F49220" w14:textId="513D398B" w:rsidR="00390C1D" w:rsidRPr="00A37C54" w:rsidRDefault="00A8392C" w:rsidP="00DB5F68">
      <w:pPr>
        <w:spacing w:line="240" w:lineRule="auto"/>
        <w:rPr>
          <w:color w:val="0070C0"/>
          <w:sz w:val="24"/>
          <w:szCs w:val="24"/>
        </w:rPr>
      </w:pPr>
      <w:r>
        <w:rPr>
          <w:color w:val="0070C0"/>
          <w:sz w:val="24"/>
          <w:szCs w:val="24"/>
        </w:rPr>
        <w:t>3.4.g</w:t>
      </w:r>
      <w:r w:rsidR="00390C1D" w:rsidRPr="00A37C54">
        <w:rPr>
          <w:color w:val="0070C0"/>
          <w:sz w:val="24"/>
          <w:szCs w:val="24"/>
        </w:rPr>
        <w:t>: Coll</w:t>
      </w:r>
      <w:r w:rsidR="00A713B9">
        <w:rPr>
          <w:color w:val="0070C0"/>
          <w:sz w:val="24"/>
          <w:szCs w:val="24"/>
        </w:rPr>
        <w:t xml:space="preserve">aboration with BCDS to conduct inspection of retail </w:t>
      </w:r>
      <w:r w:rsidR="00F6514C">
        <w:rPr>
          <w:color w:val="0070C0"/>
          <w:sz w:val="24"/>
          <w:szCs w:val="24"/>
        </w:rPr>
        <w:t>medicine</w:t>
      </w:r>
      <w:r w:rsidR="00A713B9">
        <w:rPr>
          <w:color w:val="0070C0"/>
          <w:sz w:val="24"/>
          <w:szCs w:val="24"/>
        </w:rPr>
        <w:t xml:space="preserve"> o</w:t>
      </w:r>
      <w:r w:rsidR="00390C1D" w:rsidRPr="00A37C54">
        <w:rPr>
          <w:color w:val="0070C0"/>
          <w:sz w:val="24"/>
          <w:szCs w:val="24"/>
        </w:rPr>
        <w:t>utlets</w:t>
      </w:r>
    </w:p>
    <w:p w14:paraId="1996B90F" w14:textId="7A649F7F" w:rsidR="00390C1D" w:rsidRDefault="00390C1D" w:rsidP="00DB5F68">
      <w:pPr>
        <w:spacing w:line="240" w:lineRule="auto"/>
        <w:rPr>
          <w:sz w:val="24"/>
          <w:szCs w:val="24"/>
        </w:rPr>
      </w:pPr>
      <w:r>
        <w:rPr>
          <w:sz w:val="24"/>
          <w:szCs w:val="24"/>
        </w:rPr>
        <w:t>As part of improving self-compliance through collab</w:t>
      </w:r>
      <w:r w:rsidR="00A713B9">
        <w:rPr>
          <w:sz w:val="24"/>
          <w:szCs w:val="24"/>
        </w:rPr>
        <w:t xml:space="preserve">oration </w:t>
      </w:r>
      <w:r w:rsidR="0078770B">
        <w:rPr>
          <w:sz w:val="24"/>
          <w:szCs w:val="24"/>
        </w:rPr>
        <w:t>among</w:t>
      </w:r>
      <w:r w:rsidR="00A713B9">
        <w:rPr>
          <w:sz w:val="24"/>
          <w:szCs w:val="24"/>
        </w:rPr>
        <w:t xml:space="preserve"> DGDA, district h</w:t>
      </w:r>
      <w:r>
        <w:rPr>
          <w:sz w:val="24"/>
          <w:szCs w:val="24"/>
        </w:rPr>
        <w:t xml:space="preserve">ealth team and </w:t>
      </w:r>
      <w:r w:rsidR="00F6514C">
        <w:rPr>
          <w:sz w:val="24"/>
          <w:szCs w:val="24"/>
        </w:rPr>
        <w:t>medicine outlets</w:t>
      </w:r>
      <w:r>
        <w:rPr>
          <w:sz w:val="24"/>
          <w:szCs w:val="24"/>
        </w:rPr>
        <w:t xml:space="preserve"> owners, BCDS leadership at district level will be sensitized to conduct self-inspection and monitoring to its </w:t>
      </w:r>
      <w:r w:rsidR="00A713B9">
        <w:rPr>
          <w:sz w:val="24"/>
          <w:szCs w:val="24"/>
        </w:rPr>
        <w:t>m</w:t>
      </w:r>
      <w:r>
        <w:rPr>
          <w:sz w:val="24"/>
          <w:szCs w:val="24"/>
        </w:rPr>
        <w:t>embers. BCDS inspection and monitoring may focus on the following</w:t>
      </w:r>
      <w:r w:rsidR="00A713B9">
        <w:rPr>
          <w:sz w:val="24"/>
          <w:szCs w:val="24"/>
        </w:rPr>
        <w:t>;</w:t>
      </w:r>
    </w:p>
    <w:p w14:paraId="46462959" w14:textId="77777777" w:rsidR="007D102D" w:rsidRDefault="00390C0B" w:rsidP="00DB5F68">
      <w:pPr>
        <w:pStyle w:val="ListParagraph"/>
        <w:numPr>
          <w:ilvl w:val="0"/>
          <w:numId w:val="21"/>
        </w:numPr>
        <w:spacing w:line="240" w:lineRule="auto"/>
        <w:rPr>
          <w:sz w:val="24"/>
          <w:szCs w:val="24"/>
        </w:rPr>
      </w:pPr>
      <w:r>
        <w:rPr>
          <w:sz w:val="24"/>
          <w:szCs w:val="24"/>
        </w:rPr>
        <w:t>Ensure that o</w:t>
      </w:r>
      <w:r w:rsidR="007D102D">
        <w:rPr>
          <w:sz w:val="24"/>
          <w:szCs w:val="24"/>
        </w:rPr>
        <w:t>nly members of BCDS do operate the business of retail drug outlets.</w:t>
      </w:r>
    </w:p>
    <w:p w14:paraId="0CAD1E51" w14:textId="38736FD2" w:rsidR="00390C1D" w:rsidRDefault="007D102D" w:rsidP="00DB5F68">
      <w:pPr>
        <w:pStyle w:val="ListParagraph"/>
        <w:numPr>
          <w:ilvl w:val="0"/>
          <w:numId w:val="21"/>
        </w:numPr>
        <w:spacing w:line="240" w:lineRule="auto"/>
        <w:rPr>
          <w:sz w:val="24"/>
          <w:szCs w:val="24"/>
        </w:rPr>
      </w:pPr>
      <w:r>
        <w:rPr>
          <w:sz w:val="24"/>
          <w:szCs w:val="24"/>
        </w:rPr>
        <w:t xml:space="preserve">All registered </w:t>
      </w:r>
      <w:r w:rsidR="00F6514C">
        <w:rPr>
          <w:sz w:val="24"/>
          <w:szCs w:val="24"/>
        </w:rPr>
        <w:t>medicine</w:t>
      </w:r>
      <w:r>
        <w:rPr>
          <w:sz w:val="24"/>
          <w:szCs w:val="24"/>
        </w:rPr>
        <w:t xml:space="preserve"> outlets becomes member of </w:t>
      </w:r>
      <w:r w:rsidR="00E478F8">
        <w:rPr>
          <w:sz w:val="24"/>
          <w:szCs w:val="24"/>
        </w:rPr>
        <w:t>BCDS</w:t>
      </w:r>
    </w:p>
    <w:p w14:paraId="6870BAE0" w14:textId="3F95A534" w:rsidR="007D102D" w:rsidRDefault="007D102D" w:rsidP="00DB5F68">
      <w:pPr>
        <w:pStyle w:val="ListParagraph"/>
        <w:numPr>
          <w:ilvl w:val="0"/>
          <w:numId w:val="21"/>
        </w:numPr>
        <w:spacing w:line="240" w:lineRule="auto"/>
        <w:rPr>
          <w:sz w:val="24"/>
          <w:szCs w:val="24"/>
        </w:rPr>
      </w:pPr>
      <w:r>
        <w:rPr>
          <w:sz w:val="24"/>
          <w:szCs w:val="24"/>
        </w:rPr>
        <w:t xml:space="preserve">Outlets which opens and operates without DGDA </w:t>
      </w:r>
      <w:r w:rsidR="0078770B">
        <w:rPr>
          <w:sz w:val="24"/>
          <w:szCs w:val="24"/>
        </w:rPr>
        <w:t>license</w:t>
      </w:r>
      <w:r>
        <w:rPr>
          <w:sz w:val="24"/>
          <w:szCs w:val="24"/>
        </w:rPr>
        <w:t xml:space="preserve"> and BCDS membership warned and reported to district </w:t>
      </w:r>
      <w:r w:rsidR="0078770B">
        <w:rPr>
          <w:sz w:val="24"/>
          <w:szCs w:val="24"/>
        </w:rPr>
        <w:t xml:space="preserve">drug </w:t>
      </w:r>
      <w:r>
        <w:rPr>
          <w:sz w:val="24"/>
          <w:szCs w:val="24"/>
        </w:rPr>
        <w:t>committee and DGDA for action</w:t>
      </w:r>
    </w:p>
    <w:p w14:paraId="47BE1F15" w14:textId="77777777" w:rsidR="007D102D" w:rsidRDefault="007D102D" w:rsidP="00DB5F68">
      <w:pPr>
        <w:pStyle w:val="ListParagraph"/>
        <w:numPr>
          <w:ilvl w:val="0"/>
          <w:numId w:val="21"/>
        </w:numPr>
        <w:spacing w:line="240" w:lineRule="auto"/>
        <w:rPr>
          <w:sz w:val="24"/>
          <w:szCs w:val="24"/>
        </w:rPr>
      </w:pPr>
      <w:r>
        <w:rPr>
          <w:sz w:val="24"/>
          <w:szCs w:val="24"/>
        </w:rPr>
        <w:t xml:space="preserve">Ensure that BCDS members have paid their annual membership and </w:t>
      </w:r>
      <w:r w:rsidR="0078770B">
        <w:rPr>
          <w:sz w:val="24"/>
          <w:szCs w:val="24"/>
        </w:rPr>
        <w:t xml:space="preserve">bi-annual </w:t>
      </w:r>
      <w:r w:rsidR="00390C0B">
        <w:rPr>
          <w:sz w:val="24"/>
          <w:szCs w:val="24"/>
        </w:rPr>
        <w:t>license</w:t>
      </w:r>
      <w:r>
        <w:rPr>
          <w:sz w:val="24"/>
          <w:szCs w:val="24"/>
        </w:rPr>
        <w:t xml:space="preserve"> fees</w:t>
      </w:r>
      <w:r w:rsidR="0078770B">
        <w:rPr>
          <w:sz w:val="24"/>
          <w:szCs w:val="24"/>
        </w:rPr>
        <w:t xml:space="preserve"> of DGDA</w:t>
      </w:r>
    </w:p>
    <w:p w14:paraId="63BB3E32" w14:textId="77777777" w:rsidR="007D102D" w:rsidRDefault="007D102D" w:rsidP="00DB5F68">
      <w:pPr>
        <w:pStyle w:val="ListParagraph"/>
        <w:numPr>
          <w:ilvl w:val="0"/>
          <w:numId w:val="21"/>
        </w:numPr>
        <w:spacing w:line="240" w:lineRule="auto"/>
        <w:rPr>
          <w:sz w:val="24"/>
          <w:szCs w:val="24"/>
        </w:rPr>
      </w:pPr>
      <w:r>
        <w:rPr>
          <w:sz w:val="24"/>
          <w:szCs w:val="24"/>
        </w:rPr>
        <w:t>Premise standards maintained</w:t>
      </w:r>
    </w:p>
    <w:p w14:paraId="214DEEA4" w14:textId="77777777" w:rsidR="007D102D" w:rsidRDefault="007D102D" w:rsidP="00DB5F68">
      <w:pPr>
        <w:pStyle w:val="ListParagraph"/>
        <w:numPr>
          <w:ilvl w:val="0"/>
          <w:numId w:val="21"/>
        </w:numPr>
        <w:spacing w:line="240" w:lineRule="auto"/>
        <w:rPr>
          <w:sz w:val="24"/>
          <w:szCs w:val="24"/>
        </w:rPr>
      </w:pPr>
      <w:r>
        <w:rPr>
          <w:sz w:val="24"/>
          <w:szCs w:val="24"/>
        </w:rPr>
        <w:t>Only trained personnel operates the business</w:t>
      </w:r>
    </w:p>
    <w:p w14:paraId="45C8C153" w14:textId="6AEF9FFE" w:rsidR="007D102D" w:rsidRDefault="007D102D" w:rsidP="00DB5F68">
      <w:pPr>
        <w:pStyle w:val="ListParagraph"/>
        <w:numPr>
          <w:ilvl w:val="0"/>
          <w:numId w:val="21"/>
        </w:numPr>
        <w:spacing w:line="240" w:lineRule="auto"/>
        <w:rPr>
          <w:sz w:val="24"/>
          <w:szCs w:val="24"/>
        </w:rPr>
      </w:pPr>
      <w:r>
        <w:rPr>
          <w:sz w:val="24"/>
          <w:szCs w:val="24"/>
        </w:rPr>
        <w:t>Other components as may be determined by the S</w:t>
      </w:r>
      <w:r w:rsidR="0078770B">
        <w:rPr>
          <w:sz w:val="24"/>
          <w:szCs w:val="24"/>
        </w:rPr>
        <w:t>a</w:t>
      </w:r>
      <w:r>
        <w:rPr>
          <w:sz w:val="24"/>
          <w:szCs w:val="24"/>
        </w:rPr>
        <w:t>mity.</w:t>
      </w:r>
    </w:p>
    <w:p w14:paraId="2A4638E0" w14:textId="77777777" w:rsidR="00DB5F68" w:rsidRDefault="00DB5F68" w:rsidP="00DB5F68">
      <w:pPr>
        <w:pStyle w:val="ListParagraph"/>
        <w:spacing w:line="240" w:lineRule="auto"/>
        <w:ind w:left="0"/>
        <w:rPr>
          <w:sz w:val="24"/>
          <w:szCs w:val="24"/>
        </w:rPr>
      </w:pPr>
    </w:p>
    <w:p w14:paraId="3523E6A3" w14:textId="2CDB42D9" w:rsidR="00907818" w:rsidRDefault="007D102D" w:rsidP="00DB5F68">
      <w:pPr>
        <w:pStyle w:val="ListParagraph"/>
        <w:spacing w:line="240" w:lineRule="auto"/>
        <w:ind w:left="0"/>
        <w:rPr>
          <w:sz w:val="24"/>
          <w:szCs w:val="24"/>
        </w:rPr>
      </w:pPr>
      <w:r>
        <w:rPr>
          <w:sz w:val="24"/>
          <w:szCs w:val="24"/>
        </w:rPr>
        <w:t xml:space="preserve">While planning for inspection, BCDS members can invite one of the district or </w:t>
      </w:r>
      <w:r w:rsidR="00036CA4">
        <w:rPr>
          <w:sz w:val="24"/>
          <w:szCs w:val="24"/>
        </w:rPr>
        <w:t>U</w:t>
      </w:r>
      <w:r>
        <w:rPr>
          <w:sz w:val="24"/>
          <w:szCs w:val="24"/>
        </w:rPr>
        <w:t>p</w:t>
      </w:r>
      <w:r w:rsidR="0078770B">
        <w:rPr>
          <w:sz w:val="24"/>
          <w:szCs w:val="24"/>
        </w:rPr>
        <w:t>a</w:t>
      </w:r>
      <w:r>
        <w:rPr>
          <w:sz w:val="24"/>
          <w:szCs w:val="24"/>
        </w:rPr>
        <w:t xml:space="preserve">zila inspectors to be part of inspection team. </w:t>
      </w:r>
      <w:r w:rsidR="00A37C54">
        <w:rPr>
          <w:sz w:val="24"/>
          <w:szCs w:val="24"/>
        </w:rPr>
        <w:t>BCDS will develop its own inspection tool but can be supported by the district and DGDA inspectors</w:t>
      </w:r>
      <w:r w:rsidR="00390C0B">
        <w:rPr>
          <w:sz w:val="24"/>
          <w:szCs w:val="24"/>
        </w:rPr>
        <w:t xml:space="preserve"> and may also incorporate some of the components from DGDA inspection </w:t>
      </w:r>
      <w:r w:rsidR="0078770B">
        <w:rPr>
          <w:sz w:val="24"/>
          <w:szCs w:val="24"/>
        </w:rPr>
        <w:t>tools</w:t>
      </w:r>
      <w:r w:rsidR="00036CA4">
        <w:rPr>
          <w:sz w:val="24"/>
          <w:szCs w:val="24"/>
        </w:rPr>
        <w:t xml:space="preserve"> </w:t>
      </w:r>
    </w:p>
    <w:p w14:paraId="4FD73D29" w14:textId="513F0583" w:rsidR="00907818" w:rsidRPr="00390C0B" w:rsidRDefault="00907818" w:rsidP="00DB5F68">
      <w:pPr>
        <w:pStyle w:val="Heading2"/>
        <w:spacing w:line="240" w:lineRule="auto"/>
        <w:rPr>
          <w:rFonts w:asciiTheme="minorHAnsi" w:hAnsiTheme="minorHAnsi"/>
          <w:sz w:val="28"/>
          <w:szCs w:val="28"/>
        </w:rPr>
      </w:pPr>
      <w:bookmarkStart w:id="26" w:name="_Toc454415064"/>
      <w:bookmarkStart w:id="27" w:name="_Toc456137968"/>
      <w:r w:rsidRPr="00390C0B">
        <w:rPr>
          <w:rFonts w:asciiTheme="minorHAnsi" w:hAnsiTheme="minorHAnsi"/>
          <w:sz w:val="28"/>
          <w:szCs w:val="28"/>
        </w:rPr>
        <w:t>3.5:</w:t>
      </w:r>
      <w:r w:rsidR="001C5ECF" w:rsidRPr="00390C0B">
        <w:rPr>
          <w:rFonts w:asciiTheme="minorHAnsi" w:hAnsiTheme="minorHAnsi"/>
          <w:sz w:val="28"/>
          <w:szCs w:val="28"/>
        </w:rPr>
        <w:t xml:space="preserve"> </w:t>
      </w:r>
      <w:r w:rsidR="00410984" w:rsidRPr="00390C0B">
        <w:rPr>
          <w:rFonts w:asciiTheme="minorHAnsi" w:hAnsiTheme="minorHAnsi"/>
          <w:sz w:val="28"/>
          <w:szCs w:val="28"/>
        </w:rPr>
        <w:t xml:space="preserve">Capacity building </w:t>
      </w:r>
      <w:r w:rsidR="0078770B">
        <w:rPr>
          <w:rFonts w:asciiTheme="minorHAnsi" w:hAnsiTheme="minorHAnsi"/>
          <w:sz w:val="28"/>
          <w:szCs w:val="28"/>
        </w:rPr>
        <w:t>of</w:t>
      </w:r>
      <w:r w:rsidR="00410984" w:rsidRPr="00390C0B">
        <w:rPr>
          <w:rFonts w:asciiTheme="minorHAnsi" w:hAnsiTheme="minorHAnsi"/>
          <w:sz w:val="28"/>
          <w:szCs w:val="28"/>
        </w:rPr>
        <w:t xml:space="preserve"> inspectors at all levels</w:t>
      </w:r>
      <w:bookmarkEnd w:id="26"/>
      <w:bookmarkEnd w:id="27"/>
    </w:p>
    <w:p w14:paraId="0F5228A3" w14:textId="28818A90" w:rsidR="001C5ECF" w:rsidRDefault="001C5ECF" w:rsidP="00DB5F68">
      <w:pPr>
        <w:pStyle w:val="ListParagraph"/>
        <w:spacing w:line="240" w:lineRule="auto"/>
        <w:ind w:left="0"/>
        <w:rPr>
          <w:sz w:val="24"/>
          <w:szCs w:val="24"/>
        </w:rPr>
      </w:pPr>
      <w:r w:rsidRPr="001C5ECF">
        <w:rPr>
          <w:sz w:val="24"/>
          <w:szCs w:val="24"/>
        </w:rPr>
        <w:t xml:space="preserve">As part of capacity building </w:t>
      </w:r>
      <w:r w:rsidR="002A398C">
        <w:rPr>
          <w:sz w:val="24"/>
          <w:szCs w:val="24"/>
        </w:rPr>
        <w:t>for</w:t>
      </w:r>
      <w:r w:rsidRPr="001C5ECF">
        <w:rPr>
          <w:sz w:val="24"/>
          <w:szCs w:val="24"/>
        </w:rPr>
        <w:t xml:space="preserve"> DGDA to effectively manage inspections of retail drug outlets</w:t>
      </w:r>
      <w:r>
        <w:rPr>
          <w:sz w:val="24"/>
          <w:szCs w:val="24"/>
        </w:rPr>
        <w:t xml:space="preserve">, training of inspectors at different levels is an important </w:t>
      </w:r>
      <w:r w:rsidR="00543EA4">
        <w:rPr>
          <w:sz w:val="24"/>
          <w:szCs w:val="24"/>
        </w:rPr>
        <w:t>undertaking</w:t>
      </w:r>
      <w:r>
        <w:rPr>
          <w:sz w:val="24"/>
          <w:szCs w:val="24"/>
        </w:rPr>
        <w:t xml:space="preserve">. </w:t>
      </w:r>
      <w:r w:rsidR="0003626C">
        <w:rPr>
          <w:sz w:val="24"/>
          <w:szCs w:val="24"/>
        </w:rPr>
        <w:t>During scale</w:t>
      </w:r>
      <w:r>
        <w:rPr>
          <w:sz w:val="24"/>
          <w:szCs w:val="24"/>
        </w:rPr>
        <w:t xml:space="preserve"> up of BPMI project, inspectors should be tra</w:t>
      </w:r>
      <w:r w:rsidR="00390C0B">
        <w:rPr>
          <w:sz w:val="24"/>
          <w:szCs w:val="24"/>
        </w:rPr>
        <w:t>ined on newly established system</w:t>
      </w:r>
      <w:r>
        <w:rPr>
          <w:sz w:val="24"/>
          <w:szCs w:val="24"/>
        </w:rPr>
        <w:t xml:space="preserve"> of retail drug outlets which comprise of standards of operation, regulations, and inspection tools.  </w:t>
      </w:r>
      <w:r w:rsidR="00410984">
        <w:rPr>
          <w:sz w:val="24"/>
          <w:szCs w:val="24"/>
        </w:rPr>
        <w:t>The following sub components will be implemented</w:t>
      </w:r>
      <w:r w:rsidR="00390C0B">
        <w:rPr>
          <w:sz w:val="24"/>
          <w:szCs w:val="24"/>
        </w:rPr>
        <w:t>;</w:t>
      </w:r>
    </w:p>
    <w:p w14:paraId="5DEDA76A" w14:textId="77777777" w:rsidR="00410984" w:rsidRDefault="00410984" w:rsidP="00DB5F68">
      <w:pPr>
        <w:pStyle w:val="ListParagraph"/>
        <w:spacing w:line="240" w:lineRule="auto"/>
        <w:ind w:left="0"/>
        <w:rPr>
          <w:sz w:val="24"/>
          <w:szCs w:val="24"/>
        </w:rPr>
      </w:pPr>
    </w:p>
    <w:p w14:paraId="013C822D" w14:textId="77777777" w:rsidR="00410984" w:rsidRPr="00410984" w:rsidRDefault="00410984" w:rsidP="00DB5F68">
      <w:pPr>
        <w:pStyle w:val="ListParagraph"/>
        <w:spacing w:line="240" w:lineRule="auto"/>
        <w:ind w:left="0"/>
        <w:rPr>
          <w:color w:val="0070C0"/>
          <w:sz w:val="24"/>
          <w:szCs w:val="24"/>
        </w:rPr>
      </w:pPr>
      <w:r w:rsidRPr="00410984">
        <w:rPr>
          <w:color w:val="0070C0"/>
          <w:sz w:val="24"/>
          <w:szCs w:val="24"/>
        </w:rPr>
        <w:t>3.5</w:t>
      </w:r>
      <w:r w:rsidR="003E6B1C">
        <w:rPr>
          <w:color w:val="0070C0"/>
          <w:sz w:val="24"/>
          <w:szCs w:val="24"/>
        </w:rPr>
        <w:t>.</w:t>
      </w:r>
      <w:r w:rsidRPr="00410984">
        <w:rPr>
          <w:color w:val="0070C0"/>
          <w:sz w:val="24"/>
          <w:szCs w:val="24"/>
        </w:rPr>
        <w:t>1: Type of Inspectors to be trained</w:t>
      </w:r>
    </w:p>
    <w:p w14:paraId="095AA4B5" w14:textId="77777777" w:rsidR="00410984" w:rsidRDefault="00410984" w:rsidP="00DB5F68">
      <w:pPr>
        <w:pStyle w:val="ListParagraph"/>
        <w:spacing w:line="240" w:lineRule="auto"/>
        <w:ind w:left="0"/>
        <w:rPr>
          <w:sz w:val="24"/>
          <w:szCs w:val="24"/>
        </w:rPr>
      </w:pPr>
      <w:r>
        <w:rPr>
          <w:sz w:val="24"/>
          <w:szCs w:val="24"/>
        </w:rPr>
        <w:t>Inspectors to be trained will include</w:t>
      </w:r>
    </w:p>
    <w:p w14:paraId="756D7B9C" w14:textId="77777777" w:rsidR="00410984" w:rsidRDefault="00410984" w:rsidP="00DB5F68">
      <w:pPr>
        <w:pStyle w:val="ListParagraph"/>
        <w:numPr>
          <w:ilvl w:val="0"/>
          <w:numId w:val="22"/>
        </w:numPr>
        <w:spacing w:line="240" w:lineRule="auto"/>
        <w:rPr>
          <w:sz w:val="24"/>
          <w:szCs w:val="24"/>
        </w:rPr>
      </w:pPr>
      <w:r>
        <w:rPr>
          <w:sz w:val="24"/>
          <w:szCs w:val="24"/>
        </w:rPr>
        <w:t>Central level DGDA inspectors and superintendents</w:t>
      </w:r>
      <w:r w:rsidR="0078770B">
        <w:rPr>
          <w:sz w:val="24"/>
          <w:szCs w:val="24"/>
        </w:rPr>
        <w:t xml:space="preserve"> of drugs</w:t>
      </w:r>
    </w:p>
    <w:p w14:paraId="042BFC6F" w14:textId="3DE9D9BA" w:rsidR="00410984" w:rsidRDefault="00410984" w:rsidP="00DB5F68">
      <w:pPr>
        <w:pStyle w:val="ListParagraph"/>
        <w:numPr>
          <w:ilvl w:val="0"/>
          <w:numId w:val="22"/>
        </w:numPr>
        <w:spacing w:line="240" w:lineRule="auto"/>
        <w:rPr>
          <w:sz w:val="24"/>
          <w:szCs w:val="24"/>
        </w:rPr>
      </w:pPr>
      <w:r>
        <w:rPr>
          <w:sz w:val="24"/>
          <w:szCs w:val="24"/>
        </w:rPr>
        <w:t>District level DGDA  superintendents</w:t>
      </w:r>
      <w:r w:rsidR="0078770B">
        <w:rPr>
          <w:sz w:val="24"/>
          <w:szCs w:val="24"/>
        </w:rPr>
        <w:t xml:space="preserve"> of drugs</w:t>
      </w:r>
    </w:p>
    <w:p w14:paraId="267FE7A5" w14:textId="77777777" w:rsidR="00410984" w:rsidRDefault="00410984" w:rsidP="00DB5F68">
      <w:pPr>
        <w:pStyle w:val="ListParagraph"/>
        <w:numPr>
          <w:ilvl w:val="0"/>
          <w:numId w:val="22"/>
        </w:numPr>
        <w:spacing w:line="240" w:lineRule="auto"/>
        <w:rPr>
          <w:sz w:val="24"/>
          <w:szCs w:val="24"/>
        </w:rPr>
      </w:pPr>
      <w:r>
        <w:rPr>
          <w:sz w:val="24"/>
          <w:szCs w:val="24"/>
        </w:rPr>
        <w:t>District level newly appointed</w:t>
      </w:r>
      <w:r w:rsidR="000D7786">
        <w:rPr>
          <w:sz w:val="24"/>
          <w:szCs w:val="24"/>
        </w:rPr>
        <w:t>/nominated</w:t>
      </w:r>
      <w:r>
        <w:rPr>
          <w:sz w:val="24"/>
          <w:szCs w:val="24"/>
        </w:rPr>
        <w:t xml:space="preserve"> inspectors</w:t>
      </w:r>
    </w:p>
    <w:p w14:paraId="13E67D0F" w14:textId="4F528A36" w:rsidR="00410984" w:rsidRDefault="00410984" w:rsidP="00DB5F68">
      <w:pPr>
        <w:pStyle w:val="ListParagraph"/>
        <w:numPr>
          <w:ilvl w:val="0"/>
          <w:numId w:val="22"/>
        </w:numPr>
        <w:spacing w:line="240" w:lineRule="auto"/>
        <w:rPr>
          <w:sz w:val="24"/>
          <w:szCs w:val="24"/>
        </w:rPr>
      </w:pPr>
      <w:r>
        <w:rPr>
          <w:sz w:val="24"/>
          <w:szCs w:val="24"/>
        </w:rPr>
        <w:t>Upazila level newly appointed</w:t>
      </w:r>
      <w:r w:rsidR="000D7786">
        <w:rPr>
          <w:sz w:val="24"/>
          <w:szCs w:val="24"/>
        </w:rPr>
        <w:t>/nominated</w:t>
      </w:r>
      <w:r>
        <w:rPr>
          <w:sz w:val="24"/>
          <w:szCs w:val="24"/>
        </w:rPr>
        <w:t xml:space="preserve"> inspectors</w:t>
      </w:r>
    </w:p>
    <w:p w14:paraId="0C58734E" w14:textId="3EB9B870" w:rsidR="00410984" w:rsidRDefault="00410984" w:rsidP="00DB5F68">
      <w:pPr>
        <w:spacing w:line="240" w:lineRule="auto"/>
        <w:rPr>
          <w:sz w:val="24"/>
          <w:szCs w:val="24"/>
        </w:rPr>
      </w:pPr>
      <w:r>
        <w:rPr>
          <w:sz w:val="24"/>
          <w:szCs w:val="24"/>
        </w:rPr>
        <w:lastRenderedPageBreak/>
        <w:t xml:space="preserve">Once approved by </w:t>
      </w:r>
      <w:r w:rsidR="000D7786">
        <w:rPr>
          <w:sz w:val="24"/>
          <w:szCs w:val="24"/>
        </w:rPr>
        <w:t>the competent authority</w:t>
      </w:r>
      <w:r>
        <w:rPr>
          <w:sz w:val="24"/>
          <w:szCs w:val="24"/>
        </w:rPr>
        <w:t xml:space="preserve">, the new categories of inspectors will be </w:t>
      </w:r>
      <w:r w:rsidR="000D7786">
        <w:rPr>
          <w:sz w:val="24"/>
          <w:szCs w:val="24"/>
        </w:rPr>
        <w:t>assigned</w:t>
      </w:r>
      <w:r>
        <w:rPr>
          <w:sz w:val="24"/>
          <w:szCs w:val="24"/>
        </w:rPr>
        <w:t xml:space="preserve"> in every district</w:t>
      </w:r>
      <w:r w:rsidR="004B73C3">
        <w:rPr>
          <w:sz w:val="24"/>
          <w:szCs w:val="24"/>
        </w:rPr>
        <w:t xml:space="preserve"> </w:t>
      </w:r>
      <w:r w:rsidR="000D7786">
        <w:rPr>
          <w:sz w:val="24"/>
          <w:szCs w:val="24"/>
        </w:rPr>
        <w:t xml:space="preserve">and upazila </w:t>
      </w:r>
      <w:r w:rsidR="004B73C3">
        <w:rPr>
          <w:sz w:val="24"/>
          <w:szCs w:val="24"/>
        </w:rPr>
        <w:t>through proper channel.</w:t>
      </w:r>
    </w:p>
    <w:p w14:paraId="384C3C6C" w14:textId="18E207C0" w:rsidR="00305DD9" w:rsidRDefault="003E6B1C" w:rsidP="00DB5F68">
      <w:pPr>
        <w:spacing w:line="240" w:lineRule="auto"/>
        <w:rPr>
          <w:color w:val="0070C0"/>
          <w:sz w:val="24"/>
          <w:szCs w:val="24"/>
        </w:rPr>
      </w:pPr>
      <w:r w:rsidRPr="00C00E35">
        <w:rPr>
          <w:color w:val="0070C0"/>
          <w:sz w:val="24"/>
          <w:szCs w:val="24"/>
        </w:rPr>
        <w:t>3</w:t>
      </w:r>
      <w:r w:rsidR="00305DD9">
        <w:rPr>
          <w:color w:val="0070C0"/>
          <w:sz w:val="24"/>
          <w:szCs w:val="24"/>
        </w:rPr>
        <w:t xml:space="preserve">.5.2: </w:t>
      </w:r>
      <w:r w:rsidR="0003626C">
        <w:rPr>
          <w:color w:val="0070C0"/>
          <w:sz w:val="24"/>
          <w:szCs w:val="24"/>
        </w:rPr>
        <w:t>Management of</w:t>
      </w:r>
      <w:r w:rsidR="00305DD9">
        <w:rPr>
          <w:color w:val="0070C0"/>
          <w:sz w:val="24"/>
          <w:szCs w:val="24"/>
        </w:rPr>
        <w:t xml:space="preserve"> inspectors</w:t>
      </w:r>
    </w:p>
    <w:p w14:paraId="5FB6C0D7" w14:textId="555090BA" w:rsidR="00410984" w:rsidRPr="0003626C" w:rsidRDefault="003E6B1C" w:rsidP="00DB5F68">
      <w:pPr>
        <w:spacing w:line="240" w:lineRule="auto"/>
        <w:rPr>
          <w:sz w:val="24"/>
          <w:szCs w:val="24"/>
        </w:rPr>
      </w:pPr>
      <w:r>
        <w:rPr>
          <w:sz w:val="24"/>
          <w:szCs w:val="24"/>
        </w:rPr>
        <w:t>The new group of inspectors</w:t>
      </w:r>
      <w:r w:rsidR="00390C0B">
        <w:rPr>
          <w:sz w:val="24"/>
          <w:szCs w:val="24"/>
        </w:rPr>
        <w:t xml:space="preserve"> will be </w:t>
      </w:r>
      <w:r w:rsidR="004B73C3">
        <w:rPr>
          <w:sz w:val="24"/>
          <w:szCs w:val="24"/>
        </w:rPr>
        <w:t>engaged based on GO/MOU/Letter of Collaboration</w:t>
      </w:r>
      <w:r>
        <w:rPr>
          <w:sz w:val="24"/>
          <w:szCs w:val="24"/>
        </w:rPr>
        <w:t xml:space="preserve">. District level inspectors </w:t>
      </w:r>
      <w:r w:rsidR="0003626C">
        <w:rPr>
          <w:sz w:val="24"/>
          <w:szCs w:val="24"/>
        </w:rPr>
        <w:t>would be</w:t>
      </w:r>
      <w:r w:rsidR="00390C0B">
        <w:rPr>
          <w:sz w:val="24"/>
          <w:szCs w:val="24"/>
        </w:rPr>
        <w:t xml:space="preserve"> </w:t>
      </w:r>
      <w:r w:rsidR="0003626C">
        <w:rPr>
          <w:sz w:val="24"/>
          <w:szCs w:val="24"/>
        </w:rPr>
        <w:t>managed by</w:t>
      </w:r>
      <w:r w:rsidR="00390C0B">
        <w:rPr>
          <w:sz w:val="24"/>
          <w:szCs w:val="24"/>
        </w:rPr>
        <w:t xml:space="preserve"> </w:t>
      </w:r>
      <w:r w:rsidR="00284475">
        <w:rPr>
          <w:sz w:val="24"/>
          <w:szCs w:val="24"/>
        </w:rPr>
        <w:t xml:space="preserve">District Drug Committee </w:t>
      </w:r>
      <w:r w:rsidR="00390C0B">
        <w:rPr>
          <w:sz w:val="24"/>
          <w:szCs w:val="24"/>
        </w:rPr>
        <w:t xml:space="preserve">while </w:t>
      </w:r>
      <w:r w:rsidR="00284475">
        <w:rPr>
          <w:sz w:val="24"/>
          <w:szCs w:val="24"/>
        </w:rPr>
        <w:t>U</w:t>
      </w:r>
      <w:r>
        <w:rPr>
          <w:sz w:val="24"/>
          <w:szCs w:val="24"/>
        </w:rPr>
        <w:t xml:space="preserve">pazila level inspectors </w:t>
      </w:r>
      <w:r w:rsidR="00284475">
        <w:rPr>
          <w:sz w:val="24"/>
          <w:szCs w:val="24"/>
        </w:rPr>
        <w:t xml:space="preserve">would </w:t>
      </w:r>
      <w:r w:rsidR="0003626C">
        <w:rPr>
          <w:sz w:val="24"/>
          <w:szCs w:val="24"/>
        </w:rPr>
        <w:t>be managed</w:t>
      </w:r>
      <w:r>
        <w:rPr>
          <w:sz w:val="24"/>
          <w:szCs w:val="24"/>
        </w:rPr>
        <w:t xml:space="preserve"> by </w:t>
      </w:r>
      <w:r w:rsidR="00284475">
        <w:rPr>
          <w:sz w:val="24"/>
          <w:szCs w:val="24"/>
        </w:rPr>
        <w:t>Upazila Drug Committee</w:t>
      </w:r>
      <w:r w:rsidR="000D7786">
        <w:rPr>
          <w:sz w:val="24"/>
          <w:szCs w:val="24"/>
        </w:rPr>
        <w:t>.</w:t>
      </w:r>
      <w:r w:rsidR="00284475">
        <w:rPr>
          <w:sz w:val="24"/>
          <w:szCs w:val="24"/>
        </w:rPr>
        <w:t xml:space="preserve"> </w:t>
      </w:r>
      <w:r>
        <w:rPr>
          <w:sz w:val="24"/>
          <w:szCs w:val="24"/>
        </w:rPr>
        <w:t xml:space="preserve">  </w:t>
      </w:r>
      <w:r w:rsidR="00284475">
        <w:rPr>
          <w:sz w:val="24"/>
          <w:szCs w:val="24"/>
        </w:rPr>
        <w:t xml:space="preserve">DGDA </w:t>
      </w:r>
      <w:r w:rsidR="0003626C">
        <w:rPr>
          <w:sz w:val="24"/>
          <w:szCs w:val="24"/>
        </w:rPr>
        <w:t>will issue Identity</w:t>
      </w:r>
      <w:r>
        <w:rPr>
          <w:sz w:val="24"/>
          <w:szCs w:val="24"/>
        </w:rPr>
        <w:t xml:space="preserve"> cards </w:t>
      </w:r>
      <w:r w:rsidR="00284475">
        <w:rPr>
          <w:sz w:val="24"/>
          <w:szCs w:val="24"/>
        </w:rPr>
        <w:t xml:space="preserve">for all level of inspectors </w:t>
      </w:r>
      <w:r>
        <w:rPr>
          <w:sz w:val="24"/>
          <w:szCs w:val="24"/>
        </w:rPr>
        <w:t xml:space="preserve">to be used for identification during inspections. </w:t>
      </w:r>
    </w:p>
    <w:p w14:paraId="0110EE7F" w14:textId="77777777" w:rsidR="00C00E35" w:rsidRPr="00C00E35" w:rsidRDefault="00C00E35" w:rsidP="00DB5F68">
      <w:pPr>
        <w:spacing w:line="240" w:lineRule="auto"/>
        <w:rPr>
          <w:color w:val="0070C0"/>
          <w:sz w:val="24"/>
          <w:szCs w:val="24"/>
        </w:rPr>
      </w:pPr>
      <w:r w:rsidRPr="00C00E35">
        <w:rPr>
          <w:color w:val="0070C0"/>
          <w:sz w:val="24"/>
          <w:szCs w:val="24"/>
        </w:rPr>
        <w:t>3.5.3: Training materials for Inspectors</w:t>
      </w:r>
    </w:p>
    <w:p w14:paraId="019A3151" w14:textId="35415779" w:rsidR="00E612F5" w:rsidRDefault="00C00E35" w:rsidP="00DB5F68">
      <w:pPr>
        <w:spacing w:line="240" w:lineRule="auto"/>
        <w:rPr>
          <w:sz w:val="24"/>
          <w:szCs w:val="24"/>
        </w:rPr>
      </w:pPr>
      <w:r>
        <w:rPr>
          <w:sz w:val="24"/>
          <w:szCs w:val="24"/>
        </w:rPr>
        <w:t>Training materials will be developed by the project based on available inspectors training manual</w:t>
      </w:r>
      <w:r w:rsidR="00830D1B">
        <w:rPr>
          <w:sz w:val="24"/>
          <w:szCs w:val="24"/>
        </w:rPr>
        <w:t>/guideline</w:t>
      </w:r>
      <w:r>
        <w:rPr>
          <w:sz w:val="24"/>
          <w:szCs w:val="24"/>
        </w:rPr>
        <w:t xml:space="preserve">. </w:t>
      </w:r>
      <w:r w:rsidR="00E612F5" w:rsidRPr="00E612F5">
        <w:rPr>
          <w:sz w:val="24"/>
          <w:szCs w:val="24"/>
        </w:rPr>
        <w:t xml:space="preserve">The training will also be accompanied by orientation on various </w:t>
      </w:r>
      <w:r w:rsidR="000D7786">
        <w:rPr>
          <w:sz w:val="24"/>
          <w:szCs w:val="24"/>
        </w:rPr>
        <w:t>medicine</w:t>
      </w:r>
      <w:r w:rsidR="00E612F5">
        <w:rPr>
          <w:sz w:val="24"/>
          <w:szCs w:val="24"/>
        </w:rPr>
        <w:t xml:space="preserve"> </w:t>
      </w:r>
      <w:r w:rsidR="000D7786">
        <w:rPr>
          <w:sz w:val="24"/>
          <w:szCs w:val="24"/>
        </w:rPr>
        <w:t>outlets</w:t>
      </w:r>
      <w:r w:rsidR="00E612F5">
        <w:rPr>
          <w:sz w:val="24"/>
          <w:szCs w:val="24"/>
        </w:rPr>
        <w:t xml:space="preserve"> </w:t>
      </w:r>
      <w:r w:rsidR="00E612F5" w:rsidRPr="00E612F5">
        <w:rPr>
          <w:sz w:val="24"/>
          <w:szCs w:val="24"/>
        </w:rPr>
        <w:t xml:space="preserve">operation </w:t>
      </w:r>
      <w:r w:rsidR="00E612F5">
        <w:rPr>
          <w:sz w:val="24"/>
          <w:szCs w:val="24"/>
        </w:rPr>
        <w:t xml:space="preserve">tools such as drug/medicine dispensing registers, expired drugs </w:t>
      </w:r>
      <w:r w:rsidR="00830D1B">
        <w:rPr>
          <w:sz w:val="24"/>
          <w:szCs w:val="24"/>
        </w:rPr>
        <w:t>forms</w:t>
      </w:r>
      <w:r w:rsidR="00792602">
        <w:rPr>
          <w:sz w:val="24"/>
          <w:szCs w:val="24"/>
        </w:rPr>
        <w:t xml:space="preserve"> and others</w:t>
      </w:r>
      <w:r w:rsidR="00830D1B">
        <w:rPr>
          <w:sz w:val="24"/>
          <w:szCs w:val="24"/>
        </w:rPr>
        <w:t>.</w:t>
      </w:r>
      <w:r w:rsidR="00E612F5">
        <w:rPr>
          <w:sz w:val="24"/>
          <w:szCs w:val="24"/>
        </w:rPr>
        <w:t xml:space="preserve"> </w:t>
      </w:r>
    </w:p>
    <w:p w14:paraId="1362A63B" w14:textId="77777777" w:rsidR="00C00E35" w:rsidRPr="004B18CF" w:rsidRDefault="004B18CF" w:rsidP="00DB5F68">
      <w:pPr>
        <w:spacing w:line="240" w:lineRule="auto"/>
        <w:rPr>
          <w:color w:val="0070C0"/>
          <w:sz w:val="24"/>
          <w:szCs w:val="24"/>
        </w:rPr>
      </w:pPr>
      <w:r w:rsidRPr="004B18CF">
        <w:rPr>
          <w:color w:val="0070C0"/>
          <w:sz w:val="24"/>
          <w:szCs w:val="24"/>
        </w:rPr>
        <w:t xml:space="preserve">3.5.4: </w:t>
      </w:r>
      <w:r>
        <w:rPr>
          <w:color w:val="0070C0"/>
          <w:sz w:val="24"/>
          <w:szCs w:val="24"/>
        </w:rPr>
        <w:t>Duration of training</w:t>
      </w:r>
    </w:p>
    <w:p w14:paraId="4A8FCE14" w14:textId="573B7FF6" w:rsidR="00410984" w:rsidRDefault="0003626C" w:rsidP="00DB5F68">
      <w:pPr>
        <w:spacing w:line="240" w:lineRule="auto"/>
        <w:rPr>
          <w:sz w:val="24"/>
          <w:szCs w:val="24"/>
        </w:rPr>
      </w:pPr>
      <w:r>
        <w:rPr>
          <w:sz w:val="24"/>
          <w:szCs w:val="24"/>
        </w:rPr>
        <w:t>DGDA Superintendents</w:t>
      </w:r>
      <w:r w:rsidR="00284475">
        <w:rPr>
          <w:sz w:val="24"/>
          <w:szCs w:val="24"/>
        </w:rPr>
        <w:t xml:space="preserve"> of Drugs</w:t>
      </w:r>
      <w:r w:rsidR="00830D1B">
        <w:rPr>
          <w:sz w:val="24"/>
          <w:szCs w:val="24"/>
        </w:rPr>
        <w:t xml:space="preserve"> will receive a two </w:t>
      </w:r>
      <w:r w:rsidR="00C00E35">
        <w:rPr>
          <w:sz w:val="24"/>
          <w:szCs w:val="24"/>
        </w:rPr>
        <w:t xml:space="preserve">day </w:t>
      </w:r>
      <w:r w:rsidR="00830D1B">
        <w:rPr>
          <w:sz w:val="24"/>
          <w:szCs w:val="24"/>
        </w:rPr>
        <w:t xml:space="preserve">training session. One day will be used for </w:t>
      </w:r>
      <w:r w:rsidR="00284475">
        <w:rPr>
          <w:sz w:val="24"/>
          <w:szCs w:val="24"/>
        </w:rPr>
        <w:t xml:space="preserve">theoretical training and the second day will be used for practical demonstration in the field </w:t>
      </w:r>
      <w:r w:rsidR="00830D1B">
        <w:rPr>
          <w:sz w:val="24"/>
          <w:szCs w:val="24"/>
        </w:rPr>
        <w:t xml:space="preserve"> </w:t>
      </w:r>
      <w:r w:rsidR="00C00E35">
        <w:rPr>
          <w:sz w:val="24"/>
          <w:szCs w:val="24"/>
        </w:rPr>
        <w:t xml:space="preserve"> </w:t>
      </w:r>
      <w:r w:rsidR="004B18CF">
        <w:rPr>
          <w:sz w:val="24"/>
          <w:szCs w:val="24"/>
        </w:rPr>
        <w:t>A two day session will be conducted for newly appointed inspectors at district and upazila level. Training will cover both the theory part and practical session where inspectors will be exposed to nearby drug shops for orientation on inspection of new premises applyin</w:t>
      </w:r>
      <w:r w:rsidR="00830D1B">
        <w:rPr>
          <w:sz w:val="24"/>
          <w:szCs w:val="24"/>
        </w:rPr>
        <w:t xml:space="preserve">g for operation of </w:t>
      </w:r>
      <w:r w:rsidR="000D7786">
        <w:rPr>
          <w:sz w:val="24"/>
          <w:szCs w:val="24"/>
        </w:rPr>
        <w:t>medicine</w:t>
      </w:r>
      <w:r w:rsidR="00830D1B">
        <w:rPr>
          <w:sz w:val="24"/>
          <w:szCs w:val="24"/>
        </w:rPr>
        <w:t xml:space="preserve"> outlet business </w:t>
      </w:r>
      <w:r w:rsidR="004B18CF">
        <w:rPr>
          <w:sz w:val="24"/>
          <w:szCs w:val="24"/>
        </w:rPr>
        <w:t>and will also be oriented on routine inspection for operating outlets.</w:t>
      </w:r>
    </w:p>
    <w:p w14:paraId="09E1C001" w14:textId="77777777" w:rsidR="00865169" w:rsidRPr="00865169" w:rsidRDefault="00865169" w:rsidP="00DB5F68">
      <w:pPr>
        <w:pStyle w:val="NoSpacing"/>
        <w:rPr>
          <w:rFonts w:cs="Calibri"/>
          <w:color w:val="0070C0"/>
          <w:sz w:val="24"/>
          <w:szCs w:val="24"/>
        </w:rPr>
      </w:pPr>
      <w:r w:rsidRPr="00865169">
        <w:rPr>
          <w:color w:val="0070C0"/>
          <w:sz w:val="24"/>
          <w:szCs w:val="24"/>
        </w:rPr>
        <w:t xml:space="preserve">3.5.5: </w:t>
      </w:r>
      <w:r w:rsidRPr="00865169">
        <w:rPr>
          <w:rFonts w:cs="Calibri"/>
          <w:color w:val="0070C0"/>
          <w:sz w:val="24"/>
          <w:szCs w:val="24"/>
        </w:rPr>
        <w:t>Roles of Inspectors</w:t>
      </w:r>
    </w:p>
    <w:p w14:paraId="348FA35B" w14:textId="65DE7F4D" w:rsidR="00865169" w:rsidRPr="00865169" w:rsidRDefault="00865169" w:rsidP="00DB5F68">
      <w:pPr>
        <w:pStyle w:val="NoSpacing"/>
        <w:numPr>
          <w:ilvl w:val="0"/>
          <w:numId w:val="25"/>
        </w:numPr>
        <w:rPr>
          <w:rFonts w:cs="Calibri"/>
          <w:sz w:val="24"/>
          <w:szCs w:val="24"/>
        </w:rPr>
      </w:pPr>
      <w:r>
        <w:rPr>
          <w:rFonts w:cs="Calibri"/>
          <w:sz w:val="24"/>
          <w:szCs w:val="24"/>
        </w:rPr>
        <w:t xml:space="preserve">Inspect </w:t>
      </w:r>
      <w:r w:rsidR="000D7786">
        <w:rPr>
          <w:rFonts w:cs="Calibri"/>
          <w:sz w:val="24"/>
          <w:szCs w:val="24"/>
        </w:rPr>
        <w:t>medicine</w:t>
      </w:r>
      <w:r>
        <w:rPr>
          <w:rFonts w:cs="Calibri"/>
          <w:sz w:val="24"/>
          <w:szCs w:val="24"/>
        </w:rPr>
        <w:t xml:space="preserve"> outlets and other </w:t>
      </w:r>
      <w:r w:rsidRPr="00865169">
        <w:rPr>
          <w:rFonts w:cs="Calibri"/>
          <w:sz w:val="24"/>
          <w:szCs w:val="24"/>
        </w:rPr>
        <w:t xml:space="preserve">premises </w:t>
      </w:r>
      <w:r>
        <w:rPr>
          <w:rFonts w:cs="Calibri"/>
          <w:sz w:val="24"/>
          <w:szCs w:val="24"/>
        </w:rPr>
        <w:t xml:space="preserve">as directed by </w:t>
      </w:r>
      <w:r w:rsidRPr="0003626C">
        <w:rPr>
          <w:rFonts w:cs="Calibri"/>
          <w:b/>
          <w:sz w:val="24"/>
          <w:szCs w:val="24"/>
        </w:rPr>
        <w:t>DGDA</w:t>
      </w:r>
      <w:r>
        <w:rPr>
          <w:rFonts w:cs="Calibri"/>
          <w:sz w:val="24"/>
          <w:szCs w:val="24"/>
        </w:rPr>
        <w:t xml:space="preserve"> or </w:t>
      </w:r>
      <w:r w:rsidR="003E2BC2" w:rsidRPr="003E2BC2">
        <w:rPr>
          <w:rFonts w:cs="Calibri"/>
          <w:b/>
          <w:sz w:val="24"/>
          <w:szCs w:val="24"/>
        </w:rPr>
        <w:t xml:space="preserve">District Drug </w:t>
      </w:r>
      <w:r w:rsidR="003E2BC2" w:rsidRPr="0003626C">
        <w:rPr>
          <w:rFonts w:cs="Calibri"/>
          <w:b/>
          <w:sz w:val="24"/>
          <w:szCs w:val="24"/>
        </w:rPr>
        <w:t>Committee</w:t>
      </w:r>
    </w:p>
    <w:p w14:paraId="057AAE5B" w14:textId="77777777" w:rsidR="00865169" w:rsidRPr="00865169" w:rsidRDefault="00865169" w:rsidP="00DB5F68">
      <w:pPr>
        <w:pStyle w:val="NoSpacing"/>
        <w:numPr>
          <w:ilvl w:val="0"/>
          <w:numId w:val="25"/>
        </w:numPr>
        <w:rPr>
          <w:rFonts w:cs="Calibri"/>
          <w:sz w:val="24"/>
          <w:szCs w:val="24"/>
        </w:rPr>
      </w:pPr>
      <w:r w:rsidRPr="00865169">
        <w:rPr>
          <w:rFonts w:cs="Calibri"/>
          <w:sz w:val="24"/>
          <w:szCs w:val="24"/>
        </w:rPr>
        <w:t xml:space="preserve">Issue </w:t>
      </w:r>
      <w:r>
        <w:rPr>
          <w:rFonts w:cs="Calibri"/>
          <w:sz w:val="24"/>
          <w:szCs w:val="24"/>
        </w:rPr>
        <w:t xml:space="preserve">written </w:t>
      </w:r>
      <w:r w:rsidRPr="00865169">
        <w:rPr>
          <w:rFonts w:cs="Calibri"/>
          <w:sz w:val="24"/>
          <w:szCs w:val="24"/>
        </w:rPr>
        <w:t xml:space="preserve">directives on areas </w:t>
      </w:r>
      <w:r w:rsidR="00FA13B1">
        <w:rPr>
          <w:rFonts w:cs="Calibri"/>
          <w:sz w:val="24"/>
          <w:szCs w:val="24"/>
        </w:rPr>
        <w:t xml:space="preserve">that require </w:t>
      </w:r>
      <w:r w:rsidRPr="00865169">
        <w:rPr>
          <w:rFonts w:cs="Calibri"/>
          <w:sz w:val="24"/>
          <w:szCs w:val="24"/>
        </w:rPr>
        <w:t xml:space="preserve"> correction</w:t>
      </w:r>
    </w:p>
    <w:p w14:paraId="4E7F99CC" w14:textId="77777777" w:rsidR="00865169" w:rsidRPr="00865169" w:rsidRDefault="00865169" w:rsidP="00DB5F68">
      <w:pPr>
        <w:pStyle w:val="NoSpacing"/>
        <w:numPr>
          <w:ilvl w:val="0"/>
          <w:numId w:val="25"/>
        </w:numPr>
        <w:rPr>
          <w:rFonts w:cs="Calibri"/>
          <w:sz w:val="24"/>
          <w:szCs w:val="24"/>
        </w:rPr>
      </w:pPr>
      <w:r w:rsidRPr="00865169">
        <w:rPr>
          <w:rFonts w:cs="Calibri"/>
          <w:sz w:val="24"/>
          <w:szCs w:val="24"/>
        </w:rPr>
        <w:t>Order temporary closure of p</w:t>
      </w:r>
      <w:r w:rsidR="00AB5796">
        <w:rPr>
          <w:rFonts w:cs="Calibri"/>
          <w:sz w:val="24"/>
          <w:szCs w:val="24"/>
        </w:rPr>
        <w:t xml:space="preserve">remises where necessary </w:t>
      </w:r>
    </w:p>
    <w:p w14:paraId="103BFE8E" w14:textId="77777777" w:rsidR="00865169" w:rsidRPr="00865169" w:rsidRDefault="00865169" w:rsidP="00DB5F68">
      <w:pPr>
        <w:pStyle w:val="NoSpacing"/>
        <w:numPr>
          <w:ilvl w:val="0"/>
          <w:numId w:val="25"/>
        </w:numPr>
        <w:rPr>
          <w:rFonts w:cs="Calibri"/>
          <w:sz w:val="24"/>
          <w:szCs w:val="24"/>
        </w:rPr>
      </w:pPr>
      <w:r w:rsidRPr="00865169">
        <w:rPr>
          <w:rFonts w:cs="Calibri"/>
          <w:sz w:val="24"/>
          <w:szCs w:val="24"/>
        </w:rPr>
        <w:t xml:space="preserve">Take samples </w:t>
      </w:r>
      <w:r>
        <w:rPr>
          <w:rFonts w:cs="Calibri"/>
          <w:sz w:val="24"/>
          <w:szCs w:val="24"/>
        </w:rPr>
        <w:t xml:space="preserve">of medicines </w:t>
      </w:r>
      <w:r w:rsidRPr="00865169">
        <w:rPr>
          <w:rFonts w:cs="Calibri"/>
          <w:sz w:val="24"/>
          <w:szCs w:val="24"/>
        </w:rPr>
        <w:t>or photos in the respective premises</w:t>
      </w:r>
    </w:p>
    <w:p w14:paraId="68A14016" w14:textId="77777777" w:rsidR="00865169" w:rsidRPr="00865169" w:rsidRDefault="00865169" w:rsidP="00DB5F68">
      <w:pPr>
        <w:pStyle w:val="NoSpacing"/>
        <w:numPr>
          <w:ilvl w:val="0"/>
          <w:numId w:val="25"/>
        </w:numPr>
        <w:rPr>
          <w:rFonts w:cs="Calibri"/>
          <w:sz w:val="24"/>
          <w:szCs w:val="24"/>
        </w:rPr>
      </w:pPr>
      <w:r w:rsidRPr="00865169">
        <w:rPr>
          <w:rFonts w:cs="Calibri"/>
          <w:sz w:val="24"/>
          <w:szCs w:val="24"/>
        </w:rPr>
        <w:t>Receive complaints or recommendations from the client</w:t>
      </w:r>
    </w:p>
    <w:p w14:paraId="0D24762B" w14:textId="77777777" w:rsidR="00891861" w:rsidRDefault="001B6FF1" w:rsidP="00DB5F68">
      <w:pPr>
        <w:pStyle w:val="NoSpacing"/>
        <w:numPr>
          <w:ilvl w:val="0"/>
          <w:numId w:val="25"/>
        </w:numPr>
        <w:rPr>
          <w:rFonts w:cs="Calibri"/>
          <w:sz w:val="24"/>
          <w:szCs w:val="24"/>
        </w:rPr>
      </w:pPr>
      <w:r w:rsidRPr="00891861">
        <w:rPr>
          <w:rFonts w:cs="Calibri"/>
          <w:sz w:val="24"/>
          <w:szCs w:val="24"/>
        </w:rPr>
        <w:t xml:space="preserve">Impose </w:t>
      </w:r>
      <w:r w:rsidR="00865169" w:rsidRPr="00891861">
        <w:rPr>
          <w:rFonts w:cs="Calibri"/>
          <w:sz w:val="24"/>
          <w:szCs w:val="24"/>
        </w:rPr>
        <w:t xml:space="preserve">fines or penalties on committed offences </w:t>
      </w:r>
      <w:r w:rsidR="00891861">
        <w:rPr>
          <w:rFonts w:cs="Calibri"/>
          <w:sz w:val="24"/>
          <w:szCs w:val="24"/>
        </w:rPr>
        <w:t>as established by DGDA</w:t>
      </w:r>
    </w:p>
    <w:p w14:paraId="4AD611DB" w14:textId="23C68C35" w:rsidR="00865169" w:rsidRPr="00891861" w:rsidRDefault="00865169" w:rsidP="00DB5F68">
      <w:pPr>
        <w:pStyle w:val="NoSpacing"/>
        <w:numPr>
          <w:ilvl w:val="0"/>
          <w:numId w:val="25"/>
        </w:numPr>
        <w:rPr>
          <w:rFonts w:cs="Calibri"/>
          <w:sz w:val="24"/>
          <w:szCs w:val="24"/>
        </w:rPr>
      </w:pPr>
      <w:r w:rsidRPr="00891861">
        <w:rPr>
          <w:rFonts w:cs="Calibri"/>
          <w:sz w:val="24"/>
          <w:szCs w:val="24"/>
        </w:rPr>
        <w:t>Prepare and submit inspection reports</w:t>
      </w:r>
      <w:r w:rsidR="003E2BC2">
        <w:rPr>
          <w:rFonts w:cs="Calibri"/>
          <w:sz w:val="24"/>
          <w:szCs w:val="24"/>
        </w:rPr>
        <w:t>(Automated)</w:t>
      </w:r>
    </w:p>
    <w:p w14:paraId="1177EE48" w14:textId="77777777" w:rsidR="00865169" w:rsidRPr="00865169" w:rsidRDefault="00661084" w:rsidP="00DB5F68">
      <w:pPr>
        <w:pStyle w:val="NoSpacing"/>
        <w:numPr>
          <w:ilvl w:val="0"/>
          <w:numId w:val="25"/>
        </w:numPr>
        <w:rPr>
          <w:rFonts w:cs="Calibri"/>
          <w:sz w:val="24"/>
          <w:szCs w:val="24"/>
        </w:rPr>
      </w:pPr>
      <w:r w:rsidRPr="00891861">
        <w:rPr>
          <w:rFonts w:cs="Calibri"/>
          <w:sz w:val="24"/>
          <w:szCs w:val="24"/>
        </w:rPr>
        <w:t>Adduce</w:t>
      </w:r>
      <w:r w:rsidR="00BC4010" w:rsidRPr="00891861">
        <w:rPr>
          <w:rFonts w:cs="Calibri"/>
          <w:sz w:val="24"/>
          <w:szCs w:val="24"/>
        </w:rPr>
        <w:t xml:space="preserve"> </w:t>
      </w:r>
      <w:r w:rsidR="00865169" w:rsidRPr="00865169">
        <w:rPr>
          <w:rFonts w:cs="Calibri"/>
          <w:sz w:val="24"/>
          <w:szCs w:val="24"/>
        </w:rPr>
        <w:t xml:space="preserve">evidence before the court or any other office </w:t>
      </w:r>
      <w:r w:rsidR="001B6FF1">
        <w:rPr>
          <w:rFonts w:cs="Calibri"/>
          <w:sz w:val="24"/>
          <w:szCs w:val="24"/>
        </w:rPr>
        <w:t>as may be</w:t>
      </w:r>
      <w:r w:rsidR="00865169" w:rsidRPr="00865169">
        <w:rPr>
          <w:rFonts w:cs="Calibri"/>
          <w:sz w:val="24"/>
          <w:szCs w:val="24"/>
        </w:rPr>
        <w:t xml:space="preserve"> necessary</w:t>
      </w:r>
    </w:p>
    <w:p w14:paraId="40FCECF7" w14:textId="77777777" w:rsidR="00865169" w:rsidRDefault="00865169" w:rsidP="00DB5F68">
      <w:pPr>
        <w:pStyle w:val="NoSpacing"/>
        <w:numPr>
          <w:ilvl w:val="0"/>
          <w:numId w:val="25"/>
        </w:numPr>
        <w:rPr>
          <w:rFonts w:cs="Calibri"/>
          <w:sz w:val="24"/>
          <w:szCs w:val="24"/>
        </w:rPr>
      </w:pPr>
      <w:r w:rsidRPr="00865169">
        <w:rPr>
          <w:rFonts w:cs="Calibri"/>
          <w:sz w:val="24"/>
          <w:szCs w:val="24"/>
        </w:rPr>
        <w:t>Perform any other duty related to inspect</w:t>
      </w:r>
      <w:r w:rsidR="001B6FF1">
        <w:rPr>
          <w:rFonts w:cs="Calibri"/>
          <w:sz w:val="24"/>
          <w:szCs w:val="24"/>
        </w:rPr>
        <w:t>ions and monitoring of drug outlets as may be assigned by higher authorities.</w:t>
      </w:r>
    </w:p>
    <w:p w14:paraId="421B8B09" w14:textId="77777777" w:rsidR="001B6FF1" w:rsidRDefault="001B6FF1" w:rsidP="00DB5F68">
      <w:pPr>
        <w:pStyle w:val="NoSpacing"/>
        <w:ind w:left="720"/>
        <w:rPr>
          <w:rFonts w:cs="Calibri"/>
          <w:sz w:val="24"/>
          <w:szCs w:val="24"/>
        </w:rPr>
      </w:pPr>
    </w:p>
    <w:p w14:paraId="35B1A0CD" w14:textId="77777777" w:rsidR="00E612F5" w:rsidRPr="00865169" w:rsidRDefault="001B6FF1" w:rsidP="00DB5F68">
      <w:pPr>
        <w:spacing w:line="240" w:lineRule="auto"/>
        <w:rPr>
          <w:color w:val="0070C0"/>
          <w:sz w:val="24"/>
          <w:szCs w:val="24"/>
        </w:rPr>
      </w:pPr>
      <w:r>
        <w:rPr>
          <w:color w:val="0070C0"/>
          <w:sz w:val="24"/>
          <w:szCs w:val="24"/>
        </w:rPr>
        <w:t>3.5.6</w:t>
      </w:r>
      <w:r w:rsidR="00E612F5" w:rsidRPr="00865169">
        <w:rPr>
          <w:color w:val="0070C0"/>
          <w:sz w:val="24"/>
          <w:szCs w:val="24"/>
        </w:rPr>
        <w:t>: Mandate and limitations of inspectors</w:t>
      </w:r>
    </w:p>
    <w:p w14:paraId="7A72ABB7" w14:textId="0DC86CF8" w:rsidR="00891861" w:rsidRDefault="0003626C" w:rsidP="00DB5F68">
      <w:pPr>
        <w:spacing w:line="240" w:lineRule="auto"/>
        <w:rPr>
          <w:sz w:val="24"/>
          <w:szCs w:val="24"/>
        </w:rPr>
      </w:pPr>
      <w:r>
        <w:rPr>
          <w:sz w:val="24"/>
          <w:szCs w:val="24"/>
        </w:rPr>
        <w:t xml:space="preserve">Assigned </w:t>
      </w:r>
      <w:r w:rsidRPr="00E612F5">
        <w:rPr>
          <w:sz w:val="24"/>
          <w:szCs w:val="24"/>
        </w:rPr>
        <w:t>inspectors</w:t>
      </w:r>
      <w:r w:rsidR="00E612F5" w:rsidRPr="00E612F5">
        <w:rPr>
          <w:sz w:val="24"/>
          <w:szCs w:val="24"/>
        </w:rPr>
        <w:t xml:space="preserve"> will be mandated to carry out inspection in all </w:t>
      </w:r>
      <w:r w:rsidR="003E2BC2">
        <w:rPr>
          <w:sz w:val="24"/>
          <w:szCs w:val="24"/>
        </w:rPr>
        <w:t xml:space="preserve">retail </w:t>
      </w:r>
      <w:r w:rsidR="000D7786">
        <w:rPr>
          <w:sz w:val="24"/>
          <w:szCs w:val="24"/>
        </w:rPr>
        <w:t>medicine</w:t>
      </w:r>
      <w:r w:rsidR="003E2BC2">
        <w:rPr>
          <w:sz w:val="24"/>
          <w:szCs w:val="24"/>
        </w:rPr>
        <w:t xml:space="preserve"> outlets only. </w:t>
      </w:r>
      <w:r w:rsidR="00E612F5">
        <w:rPr>
          <w:sz w:val="24"/>
          <w:szCs w:val="24"/>
        </w:rPr>
        <w:t xml:space="preserve"> They are allowed to carry out inspections in different geographical areas as directed by DGDA. Their inspection mandate is defined by DGDA</w:t>
      </w:r>
      <w:r w:rsidR="009708E9">
        <w:rPr>
          <w:sz w:val="24"/>
          <w:szCs w:val="24"/>
        </w:rPr>
        <w:t xml:space="preserve"> and approved by the MOHFW</w:t>
      </w:r>
      <w:r w:rsidR="00E612F5">
        <w:rPr>
          <w:sz w:val="24"/>
          <w:szCs w:val="24"/>
        </w:rPr>
        <w:t xml:space="preserve">. District level inspectors will conduct inspection mainly in </w:t>
      </w:r>
      <w:r w:rsidR="003E2BC2">
        <w:rPr>
          <w:sz w:val="24"/>
          <w:szCs w:val="24"/>
        </w:rPr>
        <w:t xml:space="preserve">retail </w:t>
      </w:r>
      <w:r w:rsidR="000D7786">
        <w:rPr>
          <w:sz w:val="24"/>
          <w:szCs w:val="24"/>
        </w:rPr>
        <w:t>medicine</w:t>
      </w:r>
      <w:r w:rsidR="00E612F5">
        <w:rPr>
          <w:sz w:val="24"/>
          <w:szCs w:val="24"/>
        </w:rPr>
        <w:t xml:space="preserve"> outlets in their respective district but their mandate can be extended to other premises</w:t>
      </w:r>
      <w:r w:rsidR="003E2BC2">
        <w:rPr>
          <w:sz w:val="24"/>
          <w:szCs w:val="24"/>
        </w:rPr>
        <w:t xml:space="preserve"> where medicine is stocked, sold, </w:t>
      </w:r>
      <w:r w:rsidR="003E2BC2">
        <w:rPr>
          <w:sz w:val="24"/>
          <w:szCs w:val="24"/>
        </w:rPr>
        <w:lastRenderedPageBreak/>
        <w:t>distributed or displayed</w:t>
      </w:r>
      <w:r>
        <w:rPr>
          <w:sz w:val="24"/>
          <w:szCs w:val="24"/>
        </w:rPr>
        <w:t>.</w:t>
      </w:r>
      <w:r w:rsidR="00E612F5">
        <w:rPr>
          <w:sz w:val="24"/>
          <w:szCs w:val="24"/>
        </w:rPr>
        <w:t xml:space="preserve"> District inspector’s mandate will be defined by </w:t>
      </w:r>
      <w:r w:rsidR="00D37FB0">
        <w:rPr>
          <w:sz w:val="24"/>
          <w:szCs w:val="24"/>
        </w:rPr>
        <w:t xml:space="preserve">the official circular based on </w:t>
      </w:r>
      <w:r w:rsidR="003E2BC2">
        <w:rPr>
          <w:sz w:val="24"/>
          <w:szCs w:val="24"/>
        </w:rPr>
        <w:t xml:space="preserve">GO/MOU/Letter of Collaboration </w:t>
      </w:r>
      <w:r w:rsidR="00E612F5">
        <w:rPr>
          <w:sz w:val="24"/>
          <w:szCs w:val="24"/>
        </w:rPr>
        <w:t xml:space="preserve">but they will be able to take actions like written warnings or temporary closure of premises while reporting to DGDA in case of serious offences.  Upazila level </w:t>
      </w:r>
      <w:r w:rsidR="00E612F5" w:rsidRPr="00E612F5">
        <w:rPr>
          <w:sz w:val="24"/>
          <w:szCs w:val="24"/>
        </w:rPr>
        <w:t xml:space="preserve">inspectors will be limited to </w:t>
      </w:r>
      <w:r w:rsidR="000D7786">
        <w:rPr>
          <w:sz w:val="24"/>
          <w:szCs w:val="24"/>
        </w:rPr>
        <w:t>medicine</w:t>
      </w:r>
      <w:r w:rsidR="00E612F5">
        <w:rPr>
          <w:sz w:val="24"/>
          <w:szCs w:val="24"/>
        </w:rPr>
        <w:t xml:space="preserve"> outlets within the upazila and </w:t>
      </w:r>
      <w:r w:rsidR="00891861">
        <w:rPr>
          <w:sz w:val="24"/>
          <w:szCs w:val="24"/>
        </w:rPr>
        <w:t xml:space="preserve">limitation of </w:t>
      </w:r>
      <w:r w:rsidR="00E612F5">
        <w:rPr>
          <w:sz w:val="24"/>
          <w:szCs w:val="24"/>
        </w:rPr>
        <w:t xml:space="preserve">their </w:t>
      </w:r>
      <w:r w:rsidR="00E612F5" w:rsidRPr="00E612F5">
        <w:rPr>
          <w:sz w:val="24"/>
          <w:szCs w:val="24"/>
        </w:rPr>
        <w:t xml:space="preserve">mandate </w:t>
      </w:r>
      <w:r w:rsidR="00891861">
        <w:rPr>
          <w:sz w:val="24"/>
          <w:szCs w:val="24"/>
        </w:rPr>
        <w:t xml:space="preserve">will be </w:t>
      </w:r>
      <w:r w:rsidR="00D37FB0">
        <w:rPr>
          <w:sz w:val="24"/>
          <w:szCs w:val="24"/>
        </w:rPr>
        <w:t xml:space="preserve">also </w:t>
      </w:r>
      <w:r w:rsidR="0024484F">
        <w:rPr>
          <w:sz w:val="24"/>
          <w:szCs w:val="24"/>
        </w:rPr>
        <w:t>as per GO/MOU/Letter of Collaboration</w:t>
      </w:r>
      <w:r w:rsidR="000D7786">
        <w:rPr>
          <w:sz w:val="24"/>
          <w:szCs w:val="24"/>
        </w:rPr>
        <w:t>.</w:t>
      </w:r>
      <w:r w:rsidR="0024484F">
        <w:rPr>
          <w:sz w:val="24"/>
          <w:szCs w:val="24"/>
        </w:rPr>
        <w:t xml:space="preserve"> </w:t>
      </w:r>
      <w:r w:rsidR="00D37FB0">
        <w:rPr>
          <w:sz w:val="24"/>
          <w:szCs w:val="24"/>
        </w:rPr>
        <w:t xml:space="preserve"> </w:t>
      </w:r>
    </w:p>
    <w:p w14:paraId="1C32841E" w14:textId="77777777" w:rsidR="00B2751D" w:rsidRPr="00B2751D" w:rsidRDefault="009C6264" w:rsidP="00DB5F68">
      <w:pPr>
        <w:spacing w:line="240" w:lineRule="auto"/>
        <w:rPr>
          <w:color w:val="0070C0"/>
          <w:sz w:val="24"/>
          <w:szCs w:val="24"/>
        </w:rPr>
      </w:pPr>
      <w:r>
        <w:rPr>
          <w:color w:val="0070C0"/>
          <w:sz w:val="24"/>
          <w:szCs w:val="24"/>
        </w:rPr>
        <w:t>3.5.7</w:t>
      </w:r>
      <w:r w:rsidR="00B2751D" w:rsidRPr="00B2751D">
        <w:rPr>
          <w:color w:val="0070C0"/>
          <w:sz w:val="24"/>
          <w:szCs w:val="24"/>
        </w:rPr>
        <w:t>: Insp</w:t>
      </w:r>
      <w:r w:rsidR="001B6FF1">
        <w:rPr>
          <w:color w:val="0070C0"/>
          <w:sz w:val="24"/>
          <w:szCs w:val="24"/>
        </w:rPr>
        <w:t>ection to</w:t>
      </w:r>
      <w:r w:rsidR="00830D1B">
        <w:rPr>
          <w:color w:val="0070C0"/>
          <w:sz w:val="24"/>
          <w:szCs w:val="24"/>
        </w:rPr>
        <w:t xml:space="preserve">ols to be used for carrying out </w:t>
      </w:r>
      <w:r w:rsidR="00B2751D" w:rsidRPr="00B2751D">
        <w:rPr>
          <w:color w:val="0070C0"/>
          <w:sz w:val="24"/>
          <w:szCs w:val="24"/>
        </w:rPr>
        <w:t>inspection</w:t>
      </w:r>
    </w:p>
    <w:p w14:paraId="59033775" w14:textId="41C7C078" w:rsidR="00B2751D" w:rsidRPr="00B2751D" w:rsidRDefault="00B2751D" w:rsidP="00DB5F68">
      <w:pPr>
        <w:spacing w:line="240" w:lineRule="auto"/>
        <w:rPr>
          <w:sz w:val="24"/>
          <w:szCs w:val="24"/>
        </w:rPr>
      </w:pPr>
      <w:r w:rsidRPr="00B2751D">
        <w:rPr>
          <w:sz w:val="24"/>
          <w:szCs w:val="24"/>
        </w:rPr>
        <w:t xml:space="preserve">In the process of inspections, </w:t>
      </w:r>
      <w:r w:rsidR="0024484F">
        <w:rPr>
          <w:sz w:val="24"/>
          <w:szCs w:val="24"/>
        </w:rPr>
        <w:t xml:space="preserve">two types of inspection and monitoring tools/checklist will be used for two types of retail </w:t>
      </w:r>
      <w:r w:rsidR="000D7786">
        <w:rPr>
          <w:sz w:val="24"/>
          <w:szCs w:val="24"/>
        </w:rPr>
        <w:t>medicine</w:t>
      </w:r>
      <w:r w:rsidR="0024484F">
        <w:rPr>
          <w:sz w:val="24"/>
          <w:szCs w:val="24"/>
        </w:rPr>
        <w:t xml:space="preserve"> outlets (Model Pharmacy and Model Medicine Shop)</w:t>
      </w:r>
      <w:r w:rsidR="0003626C">
        <w:rPr>
          <w:sz w:val="24"/>
          <w:szCs w:val="24"/>
        </w:rPr>
        <w:t>.</w:t>
      </w:r>
      <w:r w:rsidR="006C7D64">
        <w:rPr>
          <w:sz w:val="24"/>
          <w:szCs w:val="24"/>
        </w:rPr>
        <w:t xml:space="preserve"> </w:t>
      </w:r>
      <w:r w:rsidR="000D7786">
        <w:rPr>
          <w:sz w:val="24"/>
          <w:szCs w:val="24"/>
        </w:rPr>
        <w:t xml:space="preserve"> </w:t>
      </w:r>
      <w:r w:rsidR="006C7D64">
        <w:rPr>
          <w:sz w:val="24"/>
          <w:szCs w:val="24"/>
        </w:rPr>
        <w:t>For preliminary, final and routine inspection contents of checklist will remain same but will differ in case of Model Pharmacy and Model Medicine Shop.</w:t>
      </w:r>
      <w:r w:rsidRPr="00B2751D">
        <w:rPr>
          <w:sz w:val="24"/>
          <w:szCs w:val="24"/>
        </w:rPr>
        <w:t xml:space="preserve"> </w:t>
      </w:r>
    </w:p>
    <w:p w14:paraId="6B73650F" w14:textId="5B4DB6A1" w:rsidR="00B2751D" w:rsidRPr="00536F87" w:rsidRDefault="00B2751D" w:rsidP="00DB5F68">
      <w:pPr>
        <w:pStyle w:val="ListParagraph"/>
        <w:numPr>
          <w:ilvl w:val="0"/>
          <w:numId w:val="24"/>
        </w:numPr>
        <w:spacing w:line="240" w:lineRule="auto"/>
        <w:rPr>
          <w:i/>
          <w:sz w:val="24"/>
          <w:szCs w:val="24"/>
        </w:rPr>
      </w:pPr>
      <w:r w:rsidRPr="00536F87">
        <w:rPr>
          <w:i/>
          <w:sz w:val="24"/>
          <w:szCs w:val="24"/>
        </w:rPr>
        <w:t>Application Form</w:t>
      </w:r>
      <w:r w:rsidR="00A04E42" w:rsidRPr="00536F87">
        <w:rPr>
          <w:i/>
          <w:sz w:val="24"/>
          <w:szCs w:val="24"/>
        </w:rPr>
        <w:t>s for</w:t>
      </w:r>
      <w:r w:rsidR="00036CA4">
        <w:rPr>
          <w:i/>
          <w:sz w:val="24"/>
          <w:szCs w:val="24"/>
        </w:rPr>
        <w:t xml:space="preserve"> Drug </w:t>
      </w:r>
      <w:r w:rsidR="00A04E42" w:rsidRPr="00536F87">
        <w:rPr>
          <w:i/>
          <w:sz w:val="24"/>
          <w:szCs w:val="24"/>
        </w:rPr>
        <w:t xml:space="preserve"> </w:t>
      </w:r>
      <w:r w:rsidR="00036CA4">
        <w:rPr>
          <w:i/>
          <w:sz w:val="24"/>
          <w:szCs w:val="24"/>
        </w:rPr>
        <w:t xml:space="preserve">License </w:t>
      </w:r>
    </w:p>
    <w:p w14:paraId="44F8DD52" w14:textId="4F641DB9" w:rsidR="00B2751D" w:rsidRPr="00B2751D" w:rsidRDefault="00B2751D" w:rsidP="00DB5F68">
      <w:pPr>
        <w:spacing w:line="240" w:lineRule="auto"/>
        <w:rPr>
          <w:sz w:val="24"/>
          <w:szCs w:val="24"/>
        </w:rPr>
      </w:pPr>
      <w:r w:rsidRPr="00B2751D">
        <w:rPr>
          <w:sz w:val="24"/>
          <w:szCs w:val="24"/>
        </w:rPr>
        <w:t xml:space="preserve">This form will be used by all </w:t>
      </w:r>
      <w:r w:rsidR="00A04E42">
        <w:rPr>
          <w:sz w:val="24"/>
          <w:szCs w:val="24"/>
        </w:rPr>
        <w:t xml:space="preserve">applicants intending to open a </w:t>
      </w:r>
      <w:r w:rsidR="009708E9">
        <w:rPr>
          <w:sz w:val="24"/>
          <w:szCs w:val="24"/>
        </w:rPr>
        <w:t>medicine</w:t>
      </w:r>
      <w:r w:rsidR="00A04E42">
        <w:rPr>
          <w:sz w:val="24"/>
          <w:szCs w:val="24"/>
        </w:rPr>
        <w:t xml:space="preserve"> outlet </w:t>
      </w:r>
      <w:r w:rsidRPr="00B2751D">
        <w:rPr>
          <w:sz w:val="24"/>
          <w:szCs w:val="24"/>
        </w:rPr>
        <w:t>business. The form will be available</w:t>
      </w:r>
      <w:r w:rsidR="00A04E42">
        <w:rPr>
          <w:sz w:val="24"/>
          <w:szCs w:val="24"/>
        </w:rPr>
        <w:t xml:space="preserve"> at district level </w:t>
      </w:r>
      <w:r w:rsidRPr="00B2751D">
        <w:rPr>
          <w:sz w:val="24"/>
          <w:szCs w:val="24"/>
        </w:rPr>
        <w:t xml:space="preserve">and at </w:t>
      </w:r>
      <w:r w:rsidR="00A04E42">
        <w:rPr>
          <w:sz w:val="24"/>
          <w:szCs w:val="24"/>
        </w:rPr>
        <w:t>DGDA</w:t>
      </w:r>
      <w:r w:rsidRPr="00B2751D">
        <w:rPr>
          <w:sz w:val="24"/>
          <w:szCs w:val="24"/>
        </w:rPr>
        <w:t xml:space="preserve">. They can also be downloaded at the </w:t>
      </w:r>
      <w:r w:rsidR="00A04E42">
        <w:rPr>
          <w:sz w:val="24"/>
          <w:szCs w:val="24"/>
        </w:rPr>
        <w:t xml:space="preserve">DGDA </w:t>
      </w:r>
      <w:r w:rsidRPr="00B2751D">
        <w:rPr>
          <w:sz w:val="24"/>
          <w:szCs w:val="24"/>
        </w:rPr>
        <w:t>website.</w:t>
      </w:r>
    </w:p>
    <w:p w14:paraId="1A4F69C9" w14:textId="77777777" w:rsidR="00B2751D" w:rsidRPr="00536F87" w:rsidRDefault="00A04E42" w:rsidP="00DB5F68">
      <w:pPr>
        <w:pStyle w:val="ListParagraph"/>
        <w:numPr>
          <w:ilvl w:val="0"/>
          <w:numId w:val="24"/>
        </w:numPr>
        <w:spacing w:line="240" w:lineRule="auto"/>
        <w:rPr>
          <w:i/>
          <w:sz w:val="24"/>
          <w:szCs w:val="24"/>
        </w:rPr>
      </w:pPr>
      <w:r w:rsidRPr="00536F87">
        <w:rPr>
          <w:i/>
          <w:sz w:val="24"/>
          <w:szCs w:val="24"/>
        </w:rPr>
        <w:t>Application Form for Renewal</w:t>
      </w:r>
      <w:r w:rsidR="00F90E5A" w:rsidRPr="00F90E5A">
        <w:rPr>
          <w:i/>
          <w:sz w:val="24"/>
          <w:szCs w:val="24"/>
        </w:rPr>
        <w:t xml:space="preserve"> </w:t>
      </w:r>
      <w:r w:rsidR="00F90E5A" w:rsidRPr="00536F87">
        <w:rPr>
          <w:i/>
          <w:sz w:val="24"/>
          <w:szCs w:val="24"/>
        </w:rPr>
        <w:t>License</w:t>
      </w:r>
    </w:p>
    <w:p w14:paraId="7399F312" w14:textId="046E2DCC" w:rsidR="00B2751D" w:rsidRPr="00B2751D" w:rsidRDefault="00A04E42" w:rsidP="00DB5F68">
      <w:pPr>
        <w:spacing w:line="240" w:lineRule="auto"/>
        <w:rPr>
          <w:sz w:val="24"/>
          <w:szCs w:val="24"/>
        </w:rPr>
      </w:pPr>
      <w:r>
        <w:rPr>
          <w:sz w:val="24"/>
          <w:szCs w:val="24"/>
        </w:rPr>
        <w:t>Drug outlets</w:t>
      </w:r>
      <w:r w:rsidR="00B2751D" w:rsidRPr="00B2751D">
        <w:rPr>
          <w:sz w:val="24"/>
          <w:szCs w:val="24"/>
        </w:rPr>
        <w:t xml:space="preserve"> will be required to apply for renewal </w:t>
      </w:r>
      <w:r w:rsidR="00F90E5A">
        <w:rPr>
          <w:sz w:val="24"/>
          <w:szCs w:val="24"/>
        </w:rPr>
        <w:t xml:space="preserve">license </w:t>
      </w:r>
      <w:r w:rsidR="00B2751D" w:rsidRPr="00B2751D">
        <w:rPr>
          <w:sz w:val="24"/>
          <w:szCs w:val="24"/>
        </w:rPr>
        <w:t xml:space="preserve">to </w:t>
      </w:r>
      <w:r>
        <w:rPr>
          <w:sz w:val="24"/>
          <w:szCs w:val="24"/>
        </w:rPr>
        <w:t>DGDA</w:t>
      </w:r>
      <w:r w:rsidR="00B2751D" w:rsidRPr="00B2751D">
        <w:rPr>
          <w:sz w:val="24"/>
          <w:szCs w:val="24"/>
        </w:rPr>
        <w:t xml:space="preserve"> through the district committee. </w:t>
      </w:r>
      <w:r w:rsidR="00F90E5A">
        <w:rPr>
          <w:sz w:val="24"/>
          <w:szCs w:val="24"/>
        </w:rPr>
        <w:t xml:space="preserve">Renewal license are issued every two years. </w:t>
      </w:r>
      <w:r w:rsidR="00B2751D" w:rsidRPr="00B2751D">
        <w:rPr>
          <w:sz w:val="24"/>
          <w:szCs w:val="24"/>
        </w:rPr>
        <w:t>They will be required to fill the application form and submit to the district with a proof that they have made payment for the permit</w:t>
      </w:r>
      <w:r>
        <w:rPr>
          <w:sz w:val="24"/>
          <w:szCs w:val="24"/>
        </w:rPr>
        <w:t>.</w:t>
      </w:r>
      <w:r w:rsidR="00B2751D" w:rsidRPr="00B2751D">
        <w:rPr>
          <w:sz w:val="24"/>
          <w:szCs w:val="24"/>
        </w:rPr>
        <w:t xml:space="preserve"> The </w:t>
      </w:r>
      <w:r w:rsidR="00036CA4">
        <w:rPr>
          <w:sz w:val="24"/>
          <w:szCs w:val="24"/>
        </w:rPr>
        <w:t xml:space="preserve">DGDA office at district </w:t>
      </w:r>
      <w:r w:rsidR="0003626C">
        <w:rPr>
          <w:sz w:val="24"/>
          <w:szCs w:val="24"/>
        </w:rPr>
        <w:t xml:space="preserve">level </w:t>
      </w:r>
      <w:r w:rsidR="0003626C" w:rsidRPr="00B2751D">
        <w:rPr>
          <w:sz w:val="24"/>
          <w:szCs w:val="24"/>
        </w:rPr>
        <w:t xml:space="preserve">will </w:t>
      </w:r>
      <w:r w:rsidR="0003626C">
        <w:rPr>
          <w:sz w:val="24"/>
          <w:szCs w:val="24"/>
        </w:rPr>
        <w:t>issue</w:t>
      </w:r>
      <w:r w:rsidR="00036CA4">
        <w:rPr>
          <w:sz w:val="24"/>
          <w:szCs w:val="24"/>
        </w:rPr>
        <w:t xml:space="preserve"> renewal license and </w:t>
      </w:r>
      <w:r w:rsidR="000D7786">
        <w:rPr>
          <w:sz w:val="24"/>
          <w:szCs w:val="24"/>
        </w:rPr>
        <w:t>medicine</w:t>
      </w:r>
      <w:r w:rsidR="00036CA4">
        <w:rPr>
          <w:sz w:val="24"/>
          <w:szCs w:val="24"/>
        </w:rPr>
        <w:t xml:space="preserve"> outlets owner will collect the</w:t>
      </w:r>
      <w:r w:rsidR="00036CA4" w:rsidRPr="00B2751D">
        <w:rPr>
          <w:sz w:val="24"/>
          <w:szCs w:val="24"/>
        </w:rPr>
        <w:t xml:space="preserve"> </w:t>
      </w:r>
      <w:r w:rsidR="00036CA4">
        <w:rPr>
          <w:sz w:val="24"/>
          <w:szCs w:val="24"/>
        </w:rPr>
        <w:t>license</w:t>
      </w:r>
      <w:r w:rsidR="00036CA4" w:rsidRPr="00B2751D">
        <w:rPr>
          <w:sz w:val="24"/>
          <w:szCs w:val="24"/>
        </w:rPr>
        <w:t xml:space="preserve"> at the district</w:t>
      </w:r>
      <w:r w:rsidR="00036CA4">
        <w:rPr>
          <w:sz w:val="24"/>
          <w:szCs w:val="24"/>
        </w:rPr>
        <w:t xml:space="preserve"> level</w:t>
      </w:r>
      <w:r w:rsidR="00B2751D" w:rsidRPr="00B2751D">
        <w:rPr>
          <w:sz w:val="24"/>
          <w:szCs w:val="24"/>
        </w:rPr>
        <w:t xml:space="preserve">. </w:t>
      </w:r>
    </w:p>
    <w:p w14:paraId="740EFC70" w14:textId="02BB5A68" w:rsidR="00B2751D" w:rsidRPr="00B95608" w:rsidRDefault="00B2751D" w:rsidP="00DB5F68">
      <w:pPr>
        <w:pStyle w:val="ListParagraph"/>
        <w:numPr>
          <w:ilvl w:val="0"/>
          <w:numId w:val="24"/>
        </w:numPr>
        <w:spacing w:line="240" w:lineRule="auto"/>
        <w:rPr>
          <w:i/>
          <w:sz w:val="24"/>
          <w:szCs w:val="24"/>
        </w:rPr>
      </w:pPr>
      <w:r w:rsidRPr="00B95608">
        <w:rPr>
          <w:i/>
          <w:sz w:val="24"/>
          <w:szCs w:val="24"/>
        </w:rPr>
        <w:t>Preliminary</w:t>
      </w:r>
      <w:r w:rsidR="00036CA4">
        <w:rPr>
          <w:i/>
          <w:sz w:val="24"/>
          <w:szCs w:val="24"/>
        </w:rPr>
        <w:t>,</w:t>
      </w:r>
      <w:r w:rsidR="00964A27">
        <w:rPr>
          <w:i/>
          <w:sz w:val="24"/>
          <w:szCs w:val="24"/>
        </w:rPr>
        <w:t xml:space="preserve"> final</w:t>
      </w:r>
      <w:r w:rsidR="00036CA4">
        <w:rPr>
          <w:i/>
          <w:sz w:val="24"/>
          <w:szCs w:val="24"/>
        </w:rPr>
        <w:t xml:space="preserve"> and Routine</w:t>
      </w:r>
      <w:r w:rsidR="00964A27">
        <w:rPr>
          <w:i/>
          <w:sz w:val="24"/>
          <w:szCs w:val="24"/>
        </w:rPr>
        <w:t xml:space="preserve"> </w:t>
      </w:r>
      <w:r w:rsidRPr="00B95608">
        <w:rPr>
          <w:i/>
          <w:sz w:val="24"/>
          <w:szCs w:val="24"/>
        </w:rPr>
        <w:t xml:space="preserve">Inspection </w:t>
      </w:r>
      <w:r w:rsidR="00392BC7" w:rsidRPr="00B95608">
        <w:rPr>
          <w:i/>
          <w:sz w:val="24"/>
          <w:szCs w:val="24"/>
        </w:rPr>
        <w:t>Checklist</w:t>
      </w:r>
    </w:p>
    <w:p w14:paraId="7DF73B1C" w14:textId="57B4DC96" w:rsidR="00B2751D" w:rsidRPr="00B2751D" w:rsidRDefault="00B2751D" w:rsidP="00DB5F68">
      <w:pPr>
        <w:spacing w:line="240" w:lineRule="auto"/>
        <w:rPr>
          <w:sz w:val="24"/>
          <w:szCs w:val="24"/>
        </w:rPr>
      </w:pPr>
      <w:r w:rsidRPr="00B2751D">
        <w:rPr>
          <w:sz w:val="24"/>
          <w:szCs w:val="24"/>
        </w:rPr>
        <w:t>Th</w:t>
      </w:r>
      <w:r w:rsidR="003251B6">
        <w:rPr>
          <w:sz w:val="24"/>
          <w:szCs w:val="24"/>
        </w:rPr>
        <w:t>e</w:t>
      </w:r>
      <w:r w:rsidRPr="00B2751D">
        <w:rPr>
          <w:sz w:val="24"/>
          <w:szCs w:val="24"/>
        </w:rPr>
        <w:t xml:space="preserve"> </w:t>
      </w:r>
      <w:r w:rsidR="003251B6" w:rsidRPr="00B95608">
        <w:rPr>
          <w:i/>
          <w:sz w:val="24"/>
          <w:szCs w:val="24"/>
        </w:rPr>
        <w:t>Preliminary</w:t>
      </w:r>
      <w:r w:rsidR="003251B6">
        <w:rPr>
          <w:i/>
          <w:sz w:val="24"/>
          <w:szCs w:val="24"/>
        </w:rPr>
        <w:t xml:space="preserve">, final and Routine </w:t>
      </w:r>
      <w:r w:rsidR="003251B6" w:rsidRPr="00B95608">
        <w:rPr>
          <w:i/>
          <w:sz w:val="24"/>
          <w:szCs w:val="24"/>
        </w:rPr>
        <w:t>Inspection Checklist</w:t>
      </w:r>
      <w:r w:rsidRPr="00B2751D">
        <w:rPr>
          <w:sz w:val="24"/>
          <w:szCs w:val="24"/>
        </w:rPr>
        <w:t xml:space="preserve"> will be used by inspectors from </w:t>
      </w:r>
      <w:r w:rsidR="003251B6">
        <w:rPr>
          <w:sz w:val="24"/>
          <w:szCs w:val="24"/>
        </w:rPr>
        <w:t>U</w:t>
      </w:r>
      <w:r w:rsidR="00B425DD">
        <w:rPr>
          <w:sz w:val="24"/>
          <w:szCs w:val="24"/>
        </w:rPr>
        <w:t>pazila</w:t>
      </w:r>
      <w:r w:rsidRPr="00B2751D">
        <w:rPr>
          <w:sz w:val="24"/>
          <w:szCs w:val="24"/>
        </w:rPr>
        <w:t xml:space="preserve">, </w:t>
      </w:r>
      <w:r w:rsidR="003251B6">
        <w:rPr>
          <w:sz w:val="24"/>
          <w:szCs w:val="24"/>
        </w:rPr>
        <w:t>D</w:t>
      </w:r>
      <w:r w:rsidRPr="00B2751D">
        <w:rPr>
          <w:sz w:val="24"/>
          <w:szCs w:val="24"/>
        </w:rPr>
        <w:t xml:space="preserve">istrict and </w:t>
      </w:r>
      <w:r w:rsidR="003251B6">
        <w:rPr>
          <w:sz w:val="24"/>
          <w:szCs w:val="24"/>
        </w:rPr>
        <w:t xml:space="preserve">Central </w:t>
      </w:r>
      <w:r w:rsidRPr="00B2751D">
        <w:rPr>
          <w:sz w:val="24"/>
          <w:szCs w:val="24"/>
        </w:rPr>
        <w:t xml:space="preserve"> levels for the purpose of inspecting and providing instruction to a new premise intending to open </w:t>
      </w:r>
      <w:r w:rsidR="00B425DD">
        <w:rPr>
          <w:sz w:val="24"/>
          <w:szCs w:val="24"/>
        </w:rPr>
        <w:t xml:space="preserve">a </w:t>
      </w:r>
      <w:r w:rsidR="003251B6">
        <w:rPr>
          <w:sz w:val="24"/>
          <w:szCs w:val="24"/>
        </w:rPr>
        <w:t>Model Pharmacy  or Model Medicine Shop</w:t>
      </w:r>
      <w:r w:rsidRPr="00B2751D">
        <w:rPr>
          <w:sz w:val="24"/>
          <w:szCs w:val="24"/>
        </w:rPr>
        <w:t xml:space="preserve"> business.</w:t>
      </w:r>
      <w:r w:rsidR="00F90E5A">
        <w:rPr>
          <w:sz w:val="24"/>
          <w:szCs w:val="24"/>
        </w:rPr>
        <w:t xml:space="preserve"> The </w:t>
      </w:r>
      <w:r w:rsidR="0003626C">
        <w:rPr>
          <w:sz w:val="24"/>
          <w:szCs w:val="24"/>
        </w:rPr>
        <w:t>checklist provides</w:t>
      </w:r>
      <w:r w:rsidR="00F90E5A">
        <w:rPr>
          <w:sz w:val="24"/>
          <w:szCs w:val="24"/>
        </w:rPr>
        <w:t xml:space="preserve"> guidance to inspectors on what to inspect in relation to premise condition, storage of medicines, personnel to operate the outlet and materials to be made available to the new outlet as per standards.</w:t>
      </w:r>
    </w:p>
    <w:p w14:paraId="72331D72" w14:textId="77777777" w:rsidR="00B2751D" w:rsidRPr="00B2751D" w:rsidRDefault="00B2751D" w:rsidP="00DB5F68">
      <w:pPr>
        <w:spacing w:line="240" w:lineRule="auto"/>
        <w:rPr>
          <w:sz w:val="24"/>
          <w:szCs w:val="24"/>
        </w:rPr>
      </w:pPr>
      <w:r w:rsidRPr="00B2751D">
        <w:rPr>
          <w:sz w:val="24"/>
          <w:szCs w:val="24"/>
        </w:rPr>
        <w:t xml:space="preserve">Routine inspection </w:t>
      </w:r>
      <w:r w:rsidR="00014354">
        <w:rPr>
          <w:sz w:val="24"/>
          <w:szCs w:val="24"/>
        </w:rPr>
        <w:t>checklist</w:t>
      </w:r>
      <w:r w:rsidR="00B95608">
        <w:rPr>
          <w:sz w:val="24"/>
          <w:szCs w:val="24"/>
        </w:rPr>
        <w:t xml:space="preserve"> </w:t>
      </w:r>
      <w:r w:rsidRPr="00B2751D">
        <w:rPr>
          <w:sz w:val="24"/>
          <w:szCs w:val="24"/>
        </w:rPr>
        <w:t xml:space="preserve">will be used by all levels of inspectors. It is mainly intended to be used for routine monitoring of </w:t>
      </w:r>
      <w:r w:rsidR="00B425DD">
        <w:rPr>
          <w:sz w:val="24"/>
          <w:szCs w:val="24"/>
        </w:rPr>
        <w:t>drug outlets operation</w:t>
      </w:r>
      <w:r w:rsidR="00F90E5A">
        <w:rPr>
          <w:sz w:val="24"/>
          <w:szCs w:val="24"/>
        </w:rPr>
        <w:t xml:space="preserve"> with focus on ensuring that</w:t>
      </w:r>
      <w:r w:rsidR="00B425DD">
        <w:rPr>
          <w:sz w:val="24"/>
          <w:szCs w:val="24"/>
        </w:rPr>
        <w:t xml:space="preserve"> </w:t>
      </w:r>
      <w:r w:rsidR="00F90E5A" w:rsidRPr="00B2751D">
        <w:rPr>
          <w:sz w:val="24"/>
          <w:szCs w:val="24"/>
        </w:rPr>
        <w:t xml:space="preserve">standards </w:t>
      </w:r>
      <w:r w:rsidR="00F90E5A">
        <w:rPr>
          <w:sz w:val="24"/>
          <w:szCs w:val="24"/>
        </w:rPr>
        <w:t>for premise</w:t>
      </w:r>
      <w:r w:rsidRPr="00B2751D">
        <w:rPr>
          <w:sz w:val="24"/>
          <w:szCs w:val="24"/>
        </w:rPr>
        <w:t xml:space="preserve">, </w:t>
      </w:r>
      <w:r w:rsidR="00B425DD" w:rsidRPr="00B2751D">
        <w:rPr>
          <w:sz w:val="24"/>
          <w:szCs w:val="24"/>
        </w:rPr>
        <w:t>personnel</w:t>
      </w:r>
      <w:r w:rsidRPr="00B2751D">
        <w:rPr>
          <w:sz w:val="24"/>
          <w:szCs w:val="24"/>
        </w:rPr>
        <w:t xml:space="preserve"> working in </w:t>
      </w:r>
      <w:r w:rsidR="00B425DD">
        <w:rPr>
          <w:sz w:val="24"/>
          <w:szCs w:val="24"/>
        </w:rPr>
        <w:t>the outlets</w:t>
      </w:r>
      <w:r w:rsidRPr="00B2751D">
        <w:rPr>
          <w:sz w:val="24"/>
          <w:szCs w:val="24"/>
        </w:rPr>
        <w:t>, storage conditions</w:t>
      </w:r>
      <w:r w:rsidR="00B425DD">
        <w:rPr>
          <w:sz w:val="24"/>
          <w:szCs w:val="24"/>
        </w:rPr>
        <w:t xml:space="preserve"> of medicines</w:t>
      </w:r>
      <w:r w:rsidRPr="00B2751D">
        <w:rPr>
          <w:sz w:val="24"/>
          <w:szCs w:val="24"/>
        </w:rPr>
        <w:t>, record keeping and documentation and products stored for dispensing</w:t>
      </w:r>
      <w:r w:rsidR="00F90E5A">
        <w:rPr>
          <w:sz w:val="24"/>
          <w:szCs w:val="24"/>
        </w:rPr>
        <w:t xml:space="preserve"> are maintained</w:t>
      </w:r>
      <w:r w:rsidRPr="00B2751D">
        <w:rPr>
          <w:sz w:val="24"/>
          <w:szCs w:val="24"/>
        </w:rPr>
        <w:t xml:space="preserve">. </w:t>
      </w:r>
    </w:p>
    <w:p w14:paraId="2DFD8810" w14:textId="77777777" w:rsidR="00B2751D" w:rsidRPr="00536F87" w:rsidRDefault="00B2751D" w:rsidP="00DB5F68">
      <w:pPr>
        <w:pStyle w:val="ListParagraph"/>
        <w:numPr>
          <w:ilvl w:val="0"/>
          <w:numId w:val="24"/>
        </w:numPr>
        <w:spacing w:line="240" w:lineRule="auto"/>
        <w:rPr>
          <w:i/>
          <w:sz w:val="24"/>
          <w:szCs w:val="24"/>
        </w:rPr>
      </w:pPr>
      <w:r w:rsidRPr="00536F87">
        <w:rPr>
          <w:i/>
          <w:sz w:val="24"/>
          <w:szCs w:val="24"/>
        </w:rPr>
        <w:t>Inspection Reporting Forms</w:t>
      </w:r>
    </w:p>
    <w:p w14:paraId="7259AC25" w14:textId="4040871B" w:rsidR="00B2751D" w:rsidRPr="00B2751D" w:rsidRDefault="00B2751D" w:rsidP="00DB5F68">
      <w:pPr>
        <w:spacing w:line="240" w:lineRule="auto"/>
        <w:rPr>
          <w:sz w:val="24"/>
          <w:szCs w:val="24"/>
        </w:rPr>
      </w:pPr>
      <w:r w:rsidRPr="00B2751D">
        <w:rPr>
          <w:sz w:val="24"/>
          <w:szCs w:val="24"/>
        </w:rPr>
        <w:t xml:space="preserve">Inspection reporting forms are designed to be used for summarizing information/findings from the inspection activity at each level. </w:t>
      </w:r>
      <w:r w:rsidR="00B9738F" w:rsidRPr="00B2751D">
        <w:rPr>
          <w:sz w:val="24"/>
          <w:szCs w:val="24"/>
        </w:rPr>
        <w:t xml:space="preserve">The </w:t>
      </w:r>
      <w:r w:rsidR="00681032">
        <w:rPr>
          <w:sz w:val="24"/>
          <w:szCs w:val="24"/>
        </w:rPr>
        <w:t xml:space="preserve">input for the report </w:t>
      </w:r>
      <w:r w:rsidR="00B9738F" w:rsidRPr="00B2751D">
        <w:rPr>
          <w:sz w:val="24"/>
          <w:szCs w:val="24"/>
        </w:rPr>
        <w:t xml:space="preserve">forms will be </w:t>
      </w:r>
      <w:r w:rsidR="00681032">
        <w:rPr>
          <w:sz w:val="24"/>
          <w:szCs w:val="24"/>
        </w:rPr>
        <w:t xml:space="preserve">given electronically and the output report will be auto generated and then it will be submitted electronically by the inspectors and this output report will be accessible to respective district superintendent of </w:t>
      </w:r>
      <w:r w:rsidR="00681032">
        <w:rPr>
          <w:sz w:val="24"/>
          <w:szCs w:val="24"/>
        </w:rPr>
        <w:lastRenderedPageBreak/>
        <w:t xml:space="preserve">drugs and DGDA HQ electronically. Respective district superintendent of drugs will </w:t>
      </w:r>
      <w:r w:rsidR="007B79B8">
        <w:rPr>
          <w:sz w:val="24"/>
          <w:szCs w:val="24"/>
        </w:rPr>
        <w:t xml:space="preserve">review the report and </w:t>
      </w:r>
      <w:r w:rsidR="00681032">
        <w:rPr>
          <w:sz w:val="24"/>
          <w:szCs w:val="24"/>
        </w:rPr>
        <w:t>provide his</w:t>
      </w:r>
      <w:r w:rsidR="007B79B8">
        <w:rPr>
          <w:sz w:val="24"/>
          <w:szCs w:val="24"/>
        </w:rPr>
        <w:t>/her</w:t>
      </w:r>
      <w:r w:rsidR="00681032">
        <w:rPr>
          <w:sz w:val="24"/>
          <w:szCs w:val="24"/>
        </w:rPr>
        <w:t xml:space="preserve"> comment</w:t>
      </w:r>
      <w:r w:rsidR="000D7786">
        <w:rPr>
          <w:sz w:val="24"/>
          <w:szCs w:val="24"/>
        </w:rPr>
        <w:t>s</w:t>
      </w:r>
      <w:r w:rsidR="00681032">
        <w:rPr>
          <w:sz w:val="24"/>
          <w:szCs w:val="24"/>
        </w:rPr>
        <w:t>/input</w:t>
      </w:r>
      <w:r w:rsidR="000D7786">
        <w:rPr>
          <w:sz w:val="24"/>
          <w:szCs w:val="24"/>
        </w:rPr>
        <w:t>s</w:t>
      </w:r>
      <w:r w:rsidR="00681032">
        <w:rPr>
          <w:sz w:val="24"/>
          <w:szCs w:val="24"/>
        </w:rPr>
        <w:t xml:space="preserve"> (If any) and submit</w:t>
      </w:r>
      <w:r w:rsidR="009708E9">
        <w:rPr>
          <w:sz w:val="24"/>
          <w:szCs w:val="24"/>
        </w:rPr>
        <w:t xml:space="preserve"> </w:t>
      </w:r>
      <w:r w:rsidR="000D7786">
        <w:rPr>
          <w:sz w:val="24"/>
          <w:szCs w:val="24"/>
        </w:rPr>
        <w:t>it</w:t>
      </w:r>
      <w:r w:rsidR="00681032">
        <w:rPr>
          <w:sz w:val="24"/>
          <w:szCs w:val="24"/>
        </w:rPr>
        <w:t xml:space="preserve"> electronically</w:t>
      </w:r>
      <w:r w:rsidR="0003626C">
        <w:rPr>
          <w:sz w:val="24"/>
          <w:szCs w:val="24"/>
        </w:rPr>
        <w:t>.</w:t>
      </w:r>
      <w:r w:rsidR="005A056D">
        <w:rPr>
          <w:sz w:val="24"/>
          <w:szCs w:val="24"/>
        </w:rPr>
        <w:t xml:space="preserve"> </w:t>
      </w:r>
      <w:r w:rsidR="00681032">
        <w:rPr>
          <w:sz w:val="24"/>
          <w:szCs w:val="24"/>
        </w:rPr>
        <w:t>Central DGDA Inspection and Monitoring Cell/</w:t>
      </w:r>
      <w:r w:rsidR="000D7786">
        <w:rPr>
          <w:sz w:val="24"/>
          <w:szCs w:val="24"/>
        </w:rPr>
        <w:t>Unit</w:t>
      </w:r>
      <w:r w:rsidR="00681032">
        <w:rPr>
          <w:sz w:val="24"/>
          <w:szCs w:val="24"/>
        </w:rPr>
        <w:t xml:space="preserve"> will review</w:t>
      </w:r>
      <w:r w:rsidR="007B79B8">
        <w:rPr>
          <w:sz w:val="24"/>
          <w:szCs w:val="24"/>
        </w:rPr>
        <w:t xml:space="preserve"> the district report and provide input on actions to be needed and also provide decision for accreditation. The DGDA HQ decision on report will be accessible to respective superintendent of drugs. S/he will send a copy of inspected checklist and final report for to the respective retail </w:t>
      </w:r>
      <w:r w:rsidR="000D7786">
        <w:rPr>
          <w:sz w:val="24"/>
          <w:szCs w:val="24"/>
        </w:rPr>
        <w:t>medicine</w:t>
      </w:r>
      <w:r w:rsidR="007B79B8">
        <w:rPr>
          <w:sz w:val="24"/>
          <w:szCs w:val="24"/>
        </w:rPr>
        <w:t xml:space="preserve"> outlet by mail. </w:t>
      </w:r>
      <w:r w:rsidR="005A056D">
        <w:rPr>
          <w:sz w:val="24"/>
          <w:szCs w:val="24"/>
        </w:rPr>
        <w:t xml:space="preserve"> </w:t>
      </w:r>
    </w:p>
    <w:p w14:paraId="752DFB94" w14:textId="3583F3C9" w:rsidR="00B2751D" w:rsidRPr="00536F87" w:rsidRDefault="000D7786" w:rsidP="00DB5F68">
      <w:pPr>
        <w:pStyle w:val="ListParagraph"/>
        <w:numPr>
          <w:ilvl w:val="0"/>
          <w:numId w:val="24"/>
        </w:numPr>
        <w:spacing w:line="240" w:lineRule="auto"/>
        <w:rPr>
          <w:i/>
          <w:sz w:val="24"/>
          <w:szCs w:val="24"/>
        </w:rPr>
      </w:pPr>
      <w:r>
        <w:rPr>
          <w:i/>
          <w:sz w:val="24"/>
          <w:szCs w:val="24"/>
        </w:rPr>
        <w:t>Medicine</w:t>
      </w:r>
      <w:r w:rsidR="00B9738F" w:rsidRPr="00536F87">
        <w:rPr>
          <w:i/>
          <w:sz w:val="24"/>
          <w:szCs w:val="24"/>
        </w:rPr>
        <w:t xml:space="preserve"> Register</w:t>
      </w:r>
      <w:r w:rsidR="00475499" w:rsidRPr="00536F87">
        <w:rPr>
          <w:i/>
          <w:sz w:val="24"/>
          <w:szCs w:val="24"/>
        </w:rPr>
        <w:t>/ Dispensing register</w:t>
      </w:r>
    </w:p>
    <w:p w14:paraId="00194B97" w14:textId="6704A629" w:rsidR="00475499" w:rsidRDefault="00B2751D" w:rsidP="00DB5F68">
      <w:pPr>
        <w:spacing w:line="240" w:lineRule="auto"/>
        <w:rPr>
          <w:sz w:val="24"/>
          <w:szCs w:val="24"/>
        </w:rPr>
      </w:pPr>
      <w:r w:rsidRPr="00B2751D">
        <w:rPr>
          <w:sz w:val="24"/>
          <w:szCs w:val="24"/>
        </w:rPr>
        <w:t>Every</w:t>
      </w:r>
      <w:r w:rsidR="00472D6D">
        <w:rPr>
          <w:sz w:val="24"/>
          <w:szCs w:val="24"/>
        </w:rPr>
        <w:t xml:space="preserve"> accredited</w:t>
      </w:r>
      <w:r w:rsidR="00475499">
        <w:rPr>
          <w:sz w:val="24"/>
          <w:szCs w:val="24"/>
        </w:rPr>
        <w:t xml:space="preserve"> </w:t>
      </w:r>
      <w:r w:rsidR="000D7786">
        <w:rPr>
          <w:sz w:val="24"/>
          <w:szCs w:val="24"/>
        </w:rPr>
        <w:t>medicine</w:t>
      </w:r>
      <w:r w:rsidR="00475499">
        <w:rPr>
          <w:sz w:val="24"/>
          <w:szCs w:val="24"/>
        </w:rPr>
        <w:t xml:space="preserve"> outlet</w:t>
      </w:r>
      <w:r w:rsidRPr="00B2751D">
        <w:rPr>
          <w:sz w:val="24"/>
          <w:szCs w:val="24"/>
        </w:rPr>
        <w:t xml:space="preserve"> will be required to document </w:t>
      </w:r>
      <w:r w:rsidR="00475499">
        <w:rPr>
          <w:sz w:val="24"/>
          <w:szCs w:val="24"/>
        </w:rPr>
        <w:t xml:space="preserve">all dispensed </w:t>
      </w:r>
      <w:r w:rsidR="0003626C">
        <w:rPr>
          <w:sz w:val="24"/>
          <w:szCs w:val="24"/>
        </w:rPr>
        <w:t>antibiotics in</w:t>
      </w:r>
      <w:r w:rsidRPr="00B2751D">
        <w:rPr>
          <w:sz w:val="24"/>
          <w:szCs w:val="24"/>
        </w:rPr>
        <w:t xml:space="preserve"> a </w:t>
      </w:r>
      <w:r w:rsidR="000D7786">
        <w:rPr>
          <w:sz w:val="24"/>
          <w:szCs w:val="24"/>
        </w:rPr>
        <w:t>medicine</w:t>
      </w:r>
      <w:r w:rsidRPr="00B2751D">
        <w:rPr>
          <w:sz w:val="24"/>
          <w:szCs w:val="24"/>
        </w:rPr>
        <w:t xml:space="preserve"> register.</w:t>
      </w:r>
      <w:r w:rsidR="00475499">
        <w:rPr>
          <w:sz w:val="24"/>
          <w:szCs w:val="24"/>
        </w:rPr>
        <w:t xml:space="preserve"> </w:t>
      </w:r>
      <w:r w:rsidR="000D7786">
        <w:rPr>
          <w:sz w:val="24"/>
          <w:szCs w:val="24"/>
        </w:rPr>
        <w:t>Medicine</w:t>
      </w:r>
      <w:r w:rsidR="00475499">
        <w:rPr>
          <w:sz w:val="24"/>
          <w:szCs w:val="24"/>
        </w:rPr>
        <w:t xml:space="preserve"> registers will be printed under guidance from DGDA and will be distributed through </w:t>
      </w:r>
      <w:r w:rsidR="00472D6D">
        <w:rPr>
          <w:sz w:val="24"/>
          <w:szCs w:val="24"/>
        </w:rPr>
        <w:t>superintendent of drugs at district level</w:t>
      </w:r>
      <w:r w:rsidR="00475499">
        <w:rPr>
          <w:sz w:val="24"/>
          <w:szCs w:val="24"/>
        </w:rPr>
        <w:t xml:space="preserve"> to drug outlets. </w:t>
      </w:r>
      <w:r w:rsidRPr="00B2751D">
        <w:rPr>
          <w:sz w:val="24"/>
          <w:szCs w:val="24"/>
        </w:rPr>
        <w:t xml:space="preserve"> </w:t>
      </w:r>
      <w:r w:rsidR="00314DC2">
        <w:rPr>
          <w:sz w:val="24"/>
          <w:szCs w:val="24"/>
        </w:rPr>
        <w:t>Information to be filled in the drug register will include:</w:t>
      </w:r>
      <w:r w:rsidR="00475499">
        <w:rPr>
          <w:sz w:val="24"/>
          <w:szCs w:val="24"/>
        </w:rPr>
        <w:t xml:space="preserve"> </w:t>
      </w:r>
    </w:p>
    <w:p w14:paraId="657585D8" w14:textId="090CB77A" w:rsidR="00DD2051" w:rsidRPr="00DD2051" w:rsidRDefault="00DB5F68" w:rsidP="00DB5F68">
      <w:pPr>
        <w:numPr>
          <w:ilvl w:val="0"/>
          <w:numId w:val="23"/>
        </w:numPr>
        <w:suppressAutoHyphens/>
        <w:spacing w:after="0" w:line="240" w:lineRule="auto"/>
        <w:rPr>
          <w:rFonts w:ascii="Calibri" w:eastAsia="SimSun" w:hAnsi="Calibri" w:cs="Calibri"/>
          <w:color w:val="000000"/>
          <w:sz w:val="24"/>
          <w:szCs w:val="24"/>
          <w:lang w:eastAsia="ar-SA"/>
        </w:rPr>
      </w:pPr>
      <w:r>
        <w:rPr>
          <w:rFonts w:ascii="Calibri" w:eastAsia="SimSun" w:hAnsi="Calibri" w:cs="Calibri"/>
          <w:color w:val="000000"/>
          <w:sz w:val="24"/>
          <w:szCs w:val="24"/>
          <w:lang w:eastAsia="ar-SA"/>
        </w:rPr>
        <w:t>Date of sale</w:t>
      </w:r>
    </w:p>
    <w:p w14:paraId="689C8CD4" w14:textId="77777777" w:rsidR="00DD2051" w:rsidRDefault="00DD2051" w:rsidP="00DB5F68">
      <w:pPr>
        <w:numPr>
          <w:ilvl w:val="0"/>
          <w:numId w:val="23"/>
        </w:numPr>
        <w:suppressAutoHyphens/>
        <w:spacing w:after="0" w:line="240" w:lineRule="auto"/>
        <w:rPr>
          <w:rFonts w:ascii="Calibri" w:eastAsia="SimSun" w:hAnsi="Calibri" w:cs="Calibri"/>
          <w:color w:val="000000"/>
          <w:sz w:val="24"/>
          <w:szCs w:val="24"/>
          <w:lang w:eastAsia="ar-SA"/>
        </w:rPr>
      </w:pPr>
      <w:r w:rsidRPr="00DD2051">
        <w:rPr>
          <w:rFonts w:ascii="Calibri" w:eastAsia="SimSun" w:hAnsi="Calibri" w:cs="Calibri"/>
          <w:color w:val="000000"/>
          <w:sz w:val="24"/>
          <w:szCs w:val="24"/>
          <w:lang w:eastAsia="ar-SA"/>
        </w:rPr>
        <w:t>Name/code number and address of the prescriber.</w:t>
      </w:r>
    </w:p>
    <w:p w14:paraId="58D394EE" w14:textId="77777777" w:rsidR="005A056D" w:rsidRPr="00DD2051" w:rsidRDefault="005A056D" w:rsidP="00DB5F68">
      <w:pPr>
        <w:numPr>
          <w:ilvl w:val="0"/>
          <w:numId w:val="23"/>
        </w:numPr>
        <w:suppressAutoHyphens/>
        <w:spacing w:after="0" w:line="240" w:lineRule="auto"/>
        <w:rPr>
          <w:rFonts w:ascii="Calibri" w:eastAsia="SimSun" w:hAnsi="Calibri" w:cs="Calibri"/>
          <w:color w:val="000000"/>
          <w:sz w:val="24"/>
          <w:szCs w:val="24"/>
          <w:lang w:eastAsia="ar-SA"/>
        </w:rPr>
      </w:pPr>
      <w:r>
        <w:rPr>
          <w:rFonts w:ascii="Calibri" w:eastAsia="SimSun" w:hAnsi="Calibri" w:cs="Calibri"/>
          <w:color w:val="000000"/>
          <w:sz w:val="24"/>
          <w:szCs w:val="24"/>
          <w:lang w:eastAsia="ar-SA"/>
        </w:rPr>
        <w:t>Name of the facility from where the prescription was generated.</w:t>
      </w:r>
    </w:p>
    <w:p w14:paraId="4805483A" w14:textId="77777777" w:rsidR="00DD2051" w:rsidRPr="00DD2051" w:rsidRDefault="00DD2051" w:rsidP="00DB5F68">
      <w:pPr>
        <w:pStyle w:val="ListParagraph"/>
        <w:numPr>
          <w:ilvl w:val="0"/>
          <w:numId w:val="23"/>
        </w:numPr>
        <w:suppressAutoHyphens/>
        <w:spacing w:after="0" w:line="240" w:lineRule="auto"/>
        <w:rPr>
          <w:rFonts w:ascii="Calibri" w:eastAsia="SimSun" w:hAnsi="Calibri" w:cs="Calibri"/>
          <w:color w:val="000000"/>
          <w:sz w:val="24"/>
          <w:szCs w:val="24"/>
          <w:lang w:eastAsia="ar-SA"/>
        </w:rPr>
      </w:pPr>
      <w:r w:rsidRPr="00DD2051">
        <w:rPr>
          <w:rFonts w:ascii="Calibri" w:eastAsia="SimSun" w:hAnsi="Calibri" w:cs="Calibri"/>
          <w:color w:val="000000"/>
          <w:sz w:val="24"/>
          <w:szCs w:val="24"/>
          <w:lang w:eastAsia="ar-SA"/>
        </w:rPr>
        <w:t>Name of the patient and condition for which the prescription was written (if known).</w:t>
      </w:r>
    </w:p>
    <w:p w14:paraId="0DB0A3C7" w14:textId="77777777" w:rsidR="00DD2051" w:rsidRDefault="00DD2051" w:rsidP="00DB5F68">
      <w:pPr>
        <w:pStyle w:val="ListParagraph"/>
        <w:numPr>
          <w:ilvl w:val="0"/>
          <w:numId w:val="23"/>
        </w:numPr>
        <w:suppressAutoHyphens/>
        <w:spacing w:after="0" w:line="240" w:lineRule="auto"/>
        <w:rPr>
          <w:rFonts w:ascii="Calibri" w:eastAsia="SimSun" w:hAnsi="Calibri" w:cs="Calibri"/>
          <w:color w:val="000000"/>
          <w:sz w:val="24"/>
          <w:szCs w:val="24"/>
          <w:lang w:eastAsia="ar-SA"/>
        </w:rPr>
      </w:pPr>
      <w:r w:rsidRPr="00DD2051">
        <w:rPr>
          <w:rFonts w:ascii="Calibri" w:eastAsia="SimSun" w:hAnsi="Calibri" w:cs="Calibri"/>
          <w:color w:val="000000"/>
          <w:sz w:val="24"/>
          <w:szCs w:val="24"/>
          <w:lang w:eastAsia="ar-SA"/>
        </w:rPr>
        <w:t>Name of the drug or preparation and the quantity supplied.</w:t>
      </w:r>
    </w:p>
    <w:p w14:paraId="4C87C071" w14:textId="77777777" w:rsidR="00DD2051" w:rsidRPr="00DD2051" w:rsidRDefault="00DD2051" w:rsidP="00DB5F68">
      <w:pPr>
        <w:pStyle w:val="ListParagraph"/>
        <w:suppressAutoHyphens/>
        <w:spacing w:after="0" w:line="240" w:lineRule="auto"/>
        <w:ind w:left="1080"/>
        <w:rPr>
          <w:rFonts w:ascii="Calibri" w:eastAsia="SimSun" w:hAnsi="Calibri" w:cs="Calibri"/>
          <w:color w:val="000000"/>
          <w:sz w:val="24"/>
          <w:szCs w:val="24"/>
          <w:lang w:eastAsia="ar-SA"/>
        </w:rPr>
      </w:pPr>
    </w:p>
    <w:p w14:paraId="0EEE7CE8" w14:textId="1B608424" w:rsidR="00B2751D" w:rsidRPr="00B2751D" w:rsidRDefault="00DD2051" w:rsidP="00DB5F68">
      <w:pPr>
        <w:spacing w:line="240" w:lineRule="auto"/>
        <w:rPr>
          <w:sz w:val="24"/>
          <w:szCs w:val="24"/>
        </w:rPr>
      </w:pPr>
      <w:r>
        <w:rPr>
          <w:sz w:val="24"/>
          <w:szCs w:val="24"/>
        </w:rPr>
        <w:t>Some of the</w:t>
      </w:r>
      <w:r w:rsidR="00B2751D" w:rsidRPr="00B2751D">
        <w:rPr>
          <w:sz w:val="24"/>
          <w:szCs w:val="24"/>
        </w:rPr>
        <w:t xml:space="preserve"> information filled in </w:t>
      </w:r>
      <w:r>
        <w:rPr>
          <w:sz w:val="24"/>
          <w:szCs w:val="24"/>
        </w:rPr>
        <w:t>the registers may</w:t>
      </w:r>
      <w:r w:rsidR="00B2751D" w:rsidRPr="00B2751D">
        <w:rPr>
          <w:sz w:val="24"/>
          <w:szCs w:val="24"/>
        </w:rPr>
        <w:t xml:space="preserve"> then be compiled and reported to the district </w:t>
      </w:r>
      <w:r w:rsidR="005A056D">
        <w:rPr>
          <w:sz w:val="24"/>
          <w:szCs w:val="24"/>
        </w:rPr>
        <w:t xml:space="preserve">and </w:t>
      </w:r>
      <w:r>
        <w:rPr>
          <w:sz w:val="24"/>
          <w:szCs w:val="24"/>
        </w:rPr>
        <w:t>DGDA</w:t>
      </w:r>
      <w:r w:rsidR="00B2751D" w:rsidRPr="00B2751D">
        <w:rPr>
          <w:sz w:val="24"/>
          <w:szCs w:val="24"/>
        </w:rPr>
        <w:t xml:space="preserve"> using reporting formats </w:t>
      </w:r>
      <w:r>
        <w:rPr>
          <w:sz w:val="24"/>
          <w:szCs w:val="24"/>
        </w:rPr>
        <w:t>compatible with</w:t>
      </w:r>
      <w:r w:rsidR="00B2751D" w:rsidRPr="00B2751D">
        <w:rPr>
          <w:sz w:val="24"/>
          <w:szCs w:val="24"/>
        </w:rPr>
        <w:t xml:space="preserve"> mobile </w:t>
      </w:r>
      <w:r>
        <w:rPr>
          <w:sz w:val="24"/>
          <w:szCs w:val="24"/>
        </w:rPr>
        <w:t>technology (</w:t>
      </w:r>
      <w:r w:rsidR="008165F5">
        <w:rPr>
          <w:sz w:val="24"/>
          <w:szCs w:val="24"/>
        </w:rPr>
        <w:t>SMS</w:t>
      </w:r>
      <w:r>
        <w:rPr>
          <w:sz w:val="24"/>
          <w:szCs w:val="24"/>
        </w:rPr>
        <w:t xml:space="preserve">) or on paper based summary reports. </w:t>
      </w:r>
    </w:p>
    <w:p w14:paraId="6E3A7931" w14:textId="60BA1A1D" w:rsidR="00B2751D" w:rsidRPr="00536F87" w:rsidRDefault="00B2751D" w:rsidP="00DB5F68">
      <w:pPr>
        <w:pStyle w:val="ListParagraph"/>
        <w:numPr>
          <w:ilvl w:val="0"/>
          <w:numId w:val="24"/>
        </w:numPr>
        <w:spacing w:line="240" w:lineRule="auto"/>
        <w:rPr>
          <w:i/>
          <w:sz w:val="24"/>
          <w:szCs w:val="24"/>
        </w:rPr>
      </w:pPr>
      <w:r w:rsidRPr="00536F87">
        <w:rPr>
          <w:i/>
          <w:sz w:val="24"/>
          <w:szCs w:val="24"/>
        </w:rPr>
        <w:t xml:space="preserve">List of Approved Drugs for Sale in </w:t>
      </w:r>
      <w:r w:rsidR="000D7786">
        <w:rPr>
          <w:i/>
          <w:sz w:val="24"/>
          <w:szCs w:val="24"/>
        </w:rPr>
        <w:t>Medicine</w:t>
      </w:r>
      <w:r w:rsidR="00DD2051" w:rsidRPr="00536F87">
        <w:rPr>
          <w:i/>
          <w:sz w:val="24"/>
          <w:szCs w:val="24"/>
        </w:rPr>
        <w:t xml:space="preserve"> Outlets</w:t>
      </w:r>
    </w:p>
    <w:p w14:paraId="142211AC" w14:textId="47E7694F" w:rsidR="00B2751D" w:rsidRPr="00B2751D" w:rsidRDefault="00DD2051" w:rsidP="00DB5F68">
      <w:pPr>
        <w:spacing w:line="240" w:lineRule="auto"/>
        <w:rPr>
          <w:sz w:val="24"/>
          <w:szCs w:val="24"/>
        </w:rPr>
      </w:pPr>
      <w:r>
        <w:rPr>
          <w:sz w:val="24"/>
          <w:szCs w:val="24"/>
        </w:rPr>
        <w:t>Drug outlets will be</w:t>
      </w:r>
      <w:r w:rsidR="00B2751D" w:rsidRPr="00B2751D">
        <w:rPr>
          <w:sz w:val="24"/>
          <w:szCs w:val="24"/>
        </w:rPr>
        <w:t xml:space="preserve"> required to have th</w:t>
      </w:r>
      <w:r>
        <w:rPr>
          <w:sz w:val="24"/>
          <w:szCs w:val="24"/>
        </w:rPr>
        <w:t>e</w:t>
      </w:r>
      <w:r w:rsidR="00B2751D" w:rsidRPr="00B2751D">
        <w:rPr>
          <w:sz w:val="24"/>
          <w:szCs w:val="24"/>
        </w:rPr>
        <w:t xml:space="preserve"> list </w:t>
      </w:r>
      <w:r w:rsidR="005A056D">
        <w:rPr>
          <w:sz w:val="24"/>
          <w:szCs w:val="24"/>
        </w:rPr>
        <w:t xml:space="preserve">of </w:t>
      </w:r>
      <w:r w:rsidR="008165F5">
        <w:rPr>
          <w:sz w:val="24"/>
          <w:szCs w:val="24"/>
        </w:rPr>
        <w:t xml:space="preserve">Over-the-Counter (OTC) </w:t>
      </w:r>
      <w:r w:rsidR="0003626C">
        <w:rPr>
          <w:sz w:val="24"/>
          <w:szCs w:val="24"/>
        </w:rPr>
        <w:t>medicines as</w:t>
      </w:r>
      <w:r w:rsidR="00B2751D" w:rsidRPr="00B2751D">
        <w:rPr>
          <w:sz w:val="24"/>
          <w:szCs w:val="24"/>
        </w:rPr>
        <w:t xml:space="preserve"> guidance when purchasing</w:t>
      </w:r>
      <w:r w:rsidR="008165F5">
        <w:rPr>
          <w:sz w:val="24"/>
          <w:szCs w:val="24"/>
        </w:rPr>
        <w:t>,</w:t>
      </w:r>
      <w:r w:rsidR="00B2751D" w:rsidRPr="00B2751D">
        <w:rPr>
          <w:sz w:val="24"/>
          <w:szCs w:val="24"/>
        </w:rPr>
        <w:t xml:space="preserve"> stocking</w:t>
      </w:r>
      <w:r w:rsidR="008165F5">
        <w:rPr>
          <w:sz w:val="24"/>
          <w:szCs w:val="24"/>
        </w:rPr>
        <w:t xml:space="preserve"> and dispensing </w:t>
      </w:r>
      <w:r w:rsidR="00B2751D" w:rsidRPr="00B2751D">
        <w:rPr>
          <w:sz w:val="24"/>
          <w:szCs w:val="24"/>
        </w:rPr>
        <w:t xml:space="preserve">  medicines. Inspectors </w:t>
      </w:r>
      <w:r w:rsidR="00536F87">
        <w:rPr>
          <w:sz w:val="24"/>
          <w:szCs w:val="24"/>
        </w:rPr>
        <w:t>will be</w:t>
      </w:r>
      <w:r w:rsidR="00B2751D" w:rsidRPr="00B2751D">
        <w:rPr>
          <w:sz w:val="24"/>
          <w:szCs w:val="24"/>
        </w:rPr>
        <w:t xml:space="preserve"> required to be familiar with this list when inspecting </w:t>
      </w:r>
      <w:r w:rsidR="00536F87">
        <w:rPr>
          <w:sz w:val="24"/>
          <w:szCs w:val="24"/>
        </w:rPr>
        <w:t>drug outlets</w:t>
      </w:r>
      <w:r w:rsidR="00B2751D" w:rsidRPr="00B2751D">
        <w:rPr>
          <w:sz w:val="24"/>
          <w:szCs w:val="24"/>
        </w:rPr>
        <w:t xml:space="preserve">. They are also required to ensure that each </w:t>
      </w:r>
      <w:r w:rsidR="000D7786">
        <w:rPr>
          <w:sz w:val="24"/>
          <w:szCs w:val="24"/>
        </w:rPr>
        <w:t>medicine</w:t>
      </w:r>
      <w:r w:rsidR="00536F87">
        <w:rPr>
          <w:sz w:val="24"/>
          <w:szCs w:val="24"/>
        </w:rPr>
        <w:t xml:space="preserve"> outlet</w:t>
      </w:r>
      <w:r w:rsidR="00B2751D" w:rsidRPr="00B2751D">
        <w:rPr>
          <w:sz w:val="24"/>
          <w:szCs w:val="24"/>
        </w:rPr>
        <w:t xml:space="preserve"> ha</w:t>
      </w:r>
      <w:r w:rsidR="00314DC2">
        <w:rPr>
          <w:sz w:val="24"/>
          <w:szCs w:val="24"/>
        </w:rPr>
        <w:t>s</w:t>
      </w:r>
      <w:r w:rsidR="005A056D">
        <w:rPr>
          <w:sz w:val="24"/>
          <w:szCs w:val="24"/>
        </w:rPr>
        <w:t xml:space="preserve"> a </w:t>
      </w:r>
      <w:r w:rsidR="0003626C">
        <w:rPr>
          <w:sz w:val="24"/>
          <w:szCs w:val="24"/>
        </w:rPr>
        <w:t>printed copy</w:t>
      </w:r>
      <w:r w:rsidR="00BC1411">
        <w:rPr>
          <w:sz w:val="24"/>
          <w:szCs w:val="24"/>
        </w:rPr>
        <w:t xml:space="preserve"> of OTC list</w:t>
      </w:r>
      <w:r w:rsidR="00536F87">
        <w:rPr>
          <w:sz w:val="24"/>
          <w:szCs w:val="24"/>
        </w:rPr>
        <w:t>.</w:t>
      </w:r>
      <w:r w:rsidR="00B2751D" w:rsidRPr="00B2751D">
        <w:rPr>
          <w:sz w:val="24"/>
          <w:szCs w:val="24"/>
        </w:rPr>
        <w:t xml:space="preserve"> </w:t>
      </w:r>
    </w:p>
    <w:p w14:paraId="7A0CB8F1" w14:textId="77777777" w:rsidR="00303571" w:rsidRDefault="009C6264" w:rsidP="00DB5F68">
      <w:pPr>
        <w:pStyle w:val="Heading2"/>
        <w:spacing w:line="240" w:lineRule="auto"/>
        <w:rPr>
          <w:rFonts w:asciiTheme="minorHAnsi" w:hAnsiTheme="minorHAnsi"/>
          <w:sz w:val="28"/>
          <w:szCs w:val="28"/>
        </w:rPr>
      </w:pPr>
      <w:bookmarkStart w:id="28" w:name="_Toc454415065"/>
      <w:bookmarkStart w:id="29" w:name="_Toc456137969"/>
      <w:r w:rsidRPr="00303571">
        <w:rPr>
          <w:rFonts w:asciiTheme="minorHAnsi" w:hAnsiTheme="minorHAnsi"/>
          <w:sz w:val="28"/>
          <w:szCs w:val="28"/>
        </w:rPr>
        <w:t>3.6</w:t>
      </w:r>
      <w:r w:rsidR="00303571">
        <w:rPr>
          <w:rFonts w:asciiTheme="minorHAnsi" w:hAnsiTheme="minorHAnsi"/>
          <w:sz w:val="28"/>
          <w:szCs w:val="28"/>
        </w:rPr>
        <w:t>: Review of F</w:t>
      </w:r>
      <w:r w:rsidR="004603F5" w:rsidRPr="00303571">
        <w:rPr>
          <w:rFonts w:asciiTheme="minorHAnsi" w:hAnsiTheme="minorHAnsi"/>
          <w:sz w:val="28"/>
          <w:szCs w:val="28"/>
        </w:rPr>
        <w:t>ees</w:t>
      </w:r>
      <w:r w:rsidR="00303571">
        <w:rPr>
          <w:rFonts w:asciiTheme="minorHAnsi" w:hAnsiTheme="minorHAnsi"/>
          <w:sz w:val="28"/>
          <w:szCs w:val="28"/>
        </w:rPr>
        <w:t>, Collection and Disbursement Mechanisms to Improve Inspection A</w:t>
      </w:r>
      <w:r w:rsidR="004603F5" w:rsidRPr="00303571">
        <w:rPr>
          <w:rFonts w:asciiTheme="minorHAnsi" w:hAnsiTheme="minorHAnsi"/>
          <w:sz w:val="28"/>
          <w:szCs w:val="28"/>
        </w:rPr>
        <w:t>ctivities</w:t>
      </w:r>
      <w:bookmarkEnd w:id="28"/>
      <w:bookmarkEnd w:id="29"/>
    </w:p>
    <w:p w14:paraId="551FDE00" w14:textId="794AC72F" w:rsidR="00964A27" w:rsidRDefault="004603F5" w:rsidP="00DB5F68">
      <w:pPr>
        <w:pStyle w:val="Heading2"/>
        <w:spacing w:line="240" w:lineRule="auto"/>
        <w:rPr>
          <w:rFonts w:asciiTheme="minorHAnsi" w:hAnsiTheme="minorHAnsi"/>
          <w:b w:val="0"/>
          <w:color w:val="auto"/>
          <w:sz w:val="24"/>
          <w:szCs w:val="24"/>
        </w:rPr>
      </w:pPr>
      <w:bookmarkStart w:id="30" w:name="_Toc454415066"/>
      <w:bookmarkStart w:id="31" w:name="_Toc456137970"/>
      <w:r w:rsidRPr="00303571">
        <w:rPr>
          <w:rFonts w:asciiTheme="minorHAnsi" w:hAnsiTheme="minorHAnsi"/>
          <w:b w:val="0"/>
          <w:color w:val="auto"/>
          <w:sz w:val="24"/>
          <w:szCs w:val="24"/>
        </w:rPr>
        <w:t xml:space="preserve">To effectively manage inspection activities, financial resources are highly needed to enable inspectors </w:t>
      </w:r>
      <w:r w:rsidR="00303571">
        <w:rPr>
          <w:rFonts w:asciiTheme="minorHAnsi" w:hAnsiTheme="minorHAnsi"/>
          <w:b w:val="0"/>
          <w:color w:val="auto"/>
          <w:sz w:val="24"/>
          <w:szCs w:val="24"/>
        </w:rPr>
        <w:t>meet inspection costs</w:t>
      </w:r>
      <w:r w:rsidRPr="00303571">
        <w:rPr>
          <w:rFonts w:asciiTheme="minorHAnsi" w:hAnsiTheme="minorHAnsi"/>
          <w:b w:val="0"/>
          <w:color w:val="auto"/>
          <w:sz w:val="24"/>
          <w:szCs w:val="24"/>
        </w:rPr>
        <w:t xml:space="preserve">. Financial resources are also required to prepare the necessary documents and tools needed for inspections and </w:t>
      </w:r>
      <w:r w:rsidR="00011109" w:rsidRPr="00303571">
        <w:rPr>
          <w:rFonts w:asciiTheme="minorHAnsi" w:hAnsiTheme="minorHAnsi"/>
          <w:b w:val="0"/>
          <w:color w:val="auto"/>
          <w:sz w:val="24"/>
          <w:szCs w:val="24"/>
        </w:rPr>
        <w:t>to</w:t>
      </w:r>
      <w:r w:rsidRPr="00303571">
        <w:rPr>
          <w:rFonts w:asciiTheme="minorHAnsi" w:hAnsiTheme="minorHAnsi"/>
          <w:b w:val="0"/>
          <w:color w:val="auto"/>
          <w:sz w:val="24"/>
          <w:szCs w:val="24"/>
        </w:rPr>
        <w:t xml:space="preserve"> </w:t>
      </w:r>
      <w:r w:rsidR="00011109" w:rsidRPr="00303571">
        <w:rPr>
          <w:rFonts w:asciiTheme="minorHAnsi" w:hAnsiTheme="minorHAnsi"/>
          <w:b w:val="0"/>
          <w:color w:val="auto"/>
          <w:sz w:val="24"/>
          <w:szCs w:val="24"/>
        </w:rPr>
        <w:t xml:space="preserve">facilitate </w:t>
      </w:r>
      <w:r w:rsidRPr="00303571">
        <w:rPr>
          <w:rFonts w:asciiTheme="minorHAnsi" w:hAnsiTheme="minorHAnsi"/>
          <w:b w:val="0"/>
          <w:color w:val="auto"/>
          <w:sz w:val="24"/>
          <w:szCs w:val="24"/>
        </w:rPr>
        <w:t>planned meetings to receive, discuss inspectors’ reports and recommendations</w:t>
      </w:r>
      <w:r w:rsidR="00031FC7" w:rsidRPr="00303571">
        <w:rPr>
          <w:rFonts w:asciiTheme="minorHAnsi" w:hAnsiTheme="minorHAnsi"/>
          <w:b w:val="0"/>
          <w:color w:val="auto"/>
          <w:sz w:val="24"/>
          <w:szCs w:val="24"/>
        </w:rPr>
        <w:t xml:space="preserve">. </w:t>
      </w:r>
      <w:r w:rsidR="00303571">
        <w:rPr>
          <w:rFonts w:asciiTheme="minorHAnsi" w:hAnsiTheme="minorHAnsi"/>
          <w:b w:val="0"/>
          <w:color w:val="auto"/>
          <w:sz w:val="24"/>
          <w:szCs w:val="24"/>
        </w:rPr>
        <w:t xml:space="preserve">Collected fees by DGDA are </w:t>
      </w:r>
      <w:r w:rsidR="00964A27">
        <w:rPr>
          <w:rFonts w:asciiTheme="minorHAnsi" w:hAnsiTheme="minorHAnsi"/>
          <w:b w:val="0"/>
          <w:color w:val="auto"/>
          <w:sz w:val="24"/>
          <w:szCs w:val="24"/>
        </w:rPr>
        <w:t xml:space="preserve">currently </w:t>
      </w:r>
      <w:r w:rsidR="00303571">
        <w:rPr>
          <w:rFonts w:asciiTheme="minorHAnsi" w:hAnsiTheme="minorHAnsi"/>
          <w:b w:val="0"/>
          <w:color w:val="auto"/>
          <w:sz w:val="24"/>
          <w:szCs w:val="24"/>
        </w:rPr>
        <w:t xml:space="preserve">deposited to government treasury </w:t>
      </w:r>
      <w:r w:rsidR="001A6FCC">
        <w:rPr>
          <w:rFonts w:asciiTheme="minorHAnsi" w:hAnsiTheme="minorHAnsi"/>
          <w:b w:val="0"/>
          <w:color w:val="auto"/>
          <w:sz w:val="24"/>
          <w:szCs w:val="24"/>
        </w:rPr>
        <w:t>under</w:t>
      </w:r>
      <w:r w:rsidR="00303571">
        <w:rPr>
          <w:rFonts w:asciiTheme="minorHAnsi" w:hAnsiTheme="minorHAnsi"/>
          <w:b w:val="0"/>
          <w:color w:val="auto"/>
          <w:sz w:val="24"/>
          <w:szCs w:val="24"/>
        </w:rPr>
        <w:t xml:space="preserve"> Ministry of finance. DGDA </w:t>
      </w:r>
      <w:r w:rsidR="001A6FCC">
        <w:rPr>
          <w:rFonts w:asciiTheme="minorHAnsi" w:hAnsiTheme="minorHAnsi"/>
          <w:b w:val="0"/>
          <w:color w:val="auto"/>
          <w:sz w:val="24"/>
          <w:szCs w:val="24"/>
        </w:rPr>
        <w:t>under</w:t>
      </w:r>
      <w:r w:rsidR="00303571">
        <w:rPr>
          <w:rFonts w:asciiTheme="minorHAnsi" w:hAnsiTheme="minorHAnsi"/>
          <w:b w:val="0"/>
          <w:color w:val="auto"/>
          <w:sz w:val="24"/>
          <w:szCs w:val="24"/>
        </w:rPr>
        <w:t xml:space="preserve"> </w:t>
      </w:r>
      <w:r w:rsidR="0003626C">
        <w:rPr>
          <w:rFonts w:asciiTheme="minorHAnsi" w:hAnsiTheme="minorHAnsi"/>
          <w:b w:val="0"/>
          <w:color w:val="auto"/>
          <w:sz w:val="24"/>
          <w:szCs w:val="24"/>
        </w:rPr>
        <w:t>MOHFW receives</w:t>
      </w:r>
      <w:r w:rsidR="00303571">
        <w:rPr>
          <w:rFonts w:asciiTheme="minorHAnsi" w:hAnsiTheme="minorHAnsi"/>
          <w:b w:val="0"/>
          <w:color w:val="auto"/>
          <w:sz w:val="24"/>
          <w:szCs w:val="24"/>
        </w:rPr>
        <w:t xml:space="preserve"> budget allocation from the government to manage its activities including inspections.</w:t>
      </w:r>
      <w:bookmarkEnd w:id="30"/>
      <w:bookmarkEnd w:id="31"/>
      <w:r w:rsidR="004E4427">
        <w:rPr>
          <w:rFonts w:asciiTheme="minorHAnsi" w:hAnsiTheme="minorHAnsi"/>
          <w:b w:val="0"/>
          <w:color w:val="auto"/>
          <w:sz w:val="24"/>
          <w:szCs w:val="24"/>
        </w:rPr>
        <w:t xml:space="preserve"> </w:t>
      </w:r>
    </w:p>
    <w:p w14:paraId="429487EE" w14:textId="01EEE2D4" w:rsidR="00D37081" w:rsidRDefault="00D37081" w:rsidP="00DB5F68">
      <w:pPr>
        <w:spacing w:line="240" w:lineRule="auto"/>
        <w:rPr>
          <w:rFonts w:eastAsiaTheme="majorEastAsia" w:cstheme="majorBidi"/>
          <w:bCs/>
          <w:sz w:val="24"/>
          <w:szCs w:val="24"/>
        </w:rPr>
      </w:pPr>
      <w:r w:rsidRPr="00D37081">
        <w:rPr>
          <w:rFonts w:eastAsiaTheme="majorEastAsia" w:cstheme="majorBidi"/>
          <w:bCs/>
          <w:sz w:val="24"/>
          <w:szCs w:val="24"/>
        </w:rPr>
        <w:t xml:space="preserve">It is advisable that if financial systems of the </w:t>
      </w:r>
      <w:r w:rsidR="00462820">
        <w:rPr>
          <w:rFonts w:eastAsiaTheme="majorEastAsia" w:cstheme="majorBidi"/>
          <w:bCs/>
          <w:sz w:val="24"/>
          <w:szCs w:val="24"/>
        </w:rPr>
        <w:t>government</w:t>
      </w:r>
      <w:r w:rsidRPr="00D37081">
        <w:rPr>
          <w:rFonts w:eastAsiaTheme="majorEastAsia" w:cstheme="majorBidi"/>
          <w:bCs/>
          <w:sz w:val="24"/>
          <w:szCs w:val="24"/>
        </w:rPr>
        <w:t xml:space="preserve"> allow funds </w:t>
      </w:r>
      <w:r>
        <w:rPr>
          <w:rFonts w:eastAsiaTheme="majorEastAsia" w:cstheme="majorBidi"/>
          <w:bCs/>
          <w:sz w:val="24"/>
          <w:szCs w:val="24"/>
        </w:rPr>
        <w:t xml:space="preserve">collected by </w:t>
      </w:r>
      <w:r w:rsidRPr="00D37081">
        <w:rPr>
          <w:rFonts w:eastAsiaTheme="majorEastAsia" w:cstheme="majorBidi"/>
          <w:bCs/>
          <w:sz w:val="24"/>
          <w:szCs w:val="24"/>
        </w:rPr>
        <w:t xml:space="preserve">DGDA from its other sources </w:t>
      </w:r>
      <w:r>
        <w:rPr>
          <w:rFonts w:eastAsiaTheme="majorEastAsia" w:cstheme="majorBidi"/>
          <w:bCs/>
          <w:sz w:val="24"/>
          <w:szCs w:val="24"/>
        </w:rPr>
        <w:t xml:space="preserve">to remain within </w:t>
      </w:r>
      <w:r w:rsidRPr="00D37081">
        <w:rPr>
          <w:rFonts w:eastAsiaTheme="majorEastAsia" w:cstheme="majorBidi"/>
          <w:bCs/>
          <w:sz w:val="24"/>
          <w:szCs w:val="24"/>
        </w:rPr>
        <w:t>DGDA and used to support activities such as inspection as additional funds to the central government DGDA budget.</w:t>
      </w:r>
      <w:r>
        <w:rPr>
          <w:rFonts w:eastAsiaTheme="majorEastAsia" w:cstheme="majorBidi"/>
          <w:bCs/>
          <w:sz w:val="24"/>
          <w:szCs w:val="24"/>
        </w:rPr>
        <w:t xml:space="preserve"> </w:t>
      </w:r>
    </w:p>
    <w:p w14:paraId="572F9ECF" w14:textId="5194D6B7" w:rsidR="004603F5" w:rsidRDefault="00011109" w:rsidP="00DB5F68">
      <w:pPr>
        <w:spacing w:line="240" w:lineRule="auto"/>
        <w:rPr>
          <w:sz w:val="24"/>
          <w:szCs w:val="24"/>
        </w:rPr>
      </w:pPr>
      <w:r>
        <w:rPr>
          <w:sz w:val="24"/>
          <w:szCs w:val="24"/>
        </w:rPr>
        <w:lastRenderedPageBreak/>
        <w:t xml:space="preserve">In order to determine </w:t>
      </w:r>
      <w:r w:rsidR="00762C12">
        <w:rPr>
          <w:sz w:val="24"/>
          <w:szCs w:val="24"/>
        </w:rPr>
        <w:t xml:space="preserve">for </w:t>
      </w:r>
      <w:r>
        <w:rPr>
          <w:sz w:val="24"/>
          <w:szCs w:val="24"/>
        </w:rPr>
        <w:t xml:space="preserve">the adequacy of fees paid by </w:t>
      </w:r>
      <w:r w:rsidR="00462820">
        <w:rPr>
          <w:sz w:val="24"/>
          <w:szCs w:val="24"/>
        </w:rPr>
        <w:t>medicine</w:t>
      </w:r>
      <w:r>
        <w:rPr>
          <w:sz w:val="24"/>
          <w:szCs w:val="24"/>
        </w:rPr>
        <w:t xml:space="preserve"> outlets, </w:t>
      </w:r>
      <w:r w:rsidR="0003626C">
        <w:rPr>
          <w:sz w:val="24"/>
          <w:szCs w:val="24"/>
        </w:rPr>
        <w:t>it</w:t>
      </w:r>
      <w:r>
        <w:rPr>
          <w:sz w:val="24"/>
          <w:szCs w:val="24"/>
        </w:rPr>
        <w:t xml:space="preserve"> is recommended to </w:t>
      </w:r>
      <w:r w:rsidR="005E643D">
        <w:rPr>
          <w:sz w:val="24"/>
          <w:szCs w:val="24"/>
        </w:rPr>
        <w:t xml:space="preserve">DGDA </w:t>
      </w:r>
      <w:r w:rsidR="00762C12">
        <w:rPr>
          <w:sz w:val="24"/>
          <w:szCs w:val="24"/>
        </w:rPr>
        <w:t>to facilitate</w:t>
      </w:r>
      <w:r w:rsidR="00031FC7">
        <w:rPr>
          <w:sz w:val="24"/>
          <w:szCs w:val="24"/>
        </w:rPr>
        <w:t xml:space="preserve"> an assessment to collect the following information related to fees paid by retail </w:t>
      </w:r>
      <w:r w:rsidR="00462820">
        <w:rPr>
          <w:sz w:val="24"/>
          <w:szCs w:val="24"/>
        </w:rPr>
        <w:t>medicine</w:t>
      </w:r>
      <w:r w:rsidR="00031FC7">
        <w:rPr>
          <w:sz w:val="24"/>
          <w:szCs w:val="24"/>
        </w:rPr>
        <w:t xml:space="preserve"> outlets. The assessment should focus </w:t>
      </w:r>
      <w:r w:rsidR="004E4427">
        <w:rPr>
          <w:sz w:val="24"/>
          <w:szCs w:val="24"/>
        </w:rPr>
        <w:t>on</w:t>
      </w:r>
      <w:r w:rsidR="00031FC7">
        <w:rPr>
          <w:sz w:val="24"/>
          <w:szCs w:val="24"/>
        </w:rPr>
        <w:t xml:space="preserve"> the following areas</w:t>
      </w:r>
      <w:r w:rsidR="004E4427">
        <w:rPr>
          <w:sz w:val="24"/>
          <w:szCs w:val="24"/>
        </w:rPr>
        <w:t>:</w:t>
      </w:r>
    </w:p>
    <w:p w14:paraId="58EC53DF" w14:textId="6C38BB93" w:rsidR="00031FC7" w:rsidRDefault="00031FC7" w:rsidP="00DB5F68">
      <w:pPr>
        <w:pStyle w:val="ListParagraph"/>
        <w:numPr>
          <w:ilvl w:val="0"/>
          <w:numId w:val="14"/>
        </w:numPr>
        <w:spacing w:line="240" w:lineRule="auto"/>
        <w:rPr>
          <w:sz w:val="24"/>
          <w:szCs w:val="24"/>
        </w:rPr>
      </w:pPr>
      <w:r>
        <w:rPr>
          <w:sz w:val="24"/>
          <w:szCs w:val="24"/>
        </w:rPr>
        <w:t xml:space="preserve">Types and </w:t>
      </w:r>
      <w:r w:rsidR="004E4427">
        <w:rPr>
          <w:sz w:val="24"/>
          <w:szCs w:val="24"/>
        </w:rPr>
        <w:t>level</w:t>
      </w:r>
      <w:r>
        <w:rPr>
          <w:sz w:val="24"/>
          <w:szCs w:val="24"/>
        </w:rPr>
        <w:t xml:space="preserve"> of fees paid by </w:t>
      </w:r>
      <w:r w:rsidR="00462820">
        <w:rPr>
          <w:sz w:val="24"/>
          <w:szCs w:val="24"/>
        </w:rPr>
        <w:t>medicine</w:t>
      </w:r>
      <w:r>
        <w:rPr>
          <w:sz w:val="24"/>
          <w:szCs w:val="24"/>
        </w:rPr>
        <w:t xml:space="preserve"> outlets to DGDA and other authorities</w:t>
      </w:r>
    </w:p>
    <w:p w14:paraId="7D5A88B2" w14:textId="77777777" w:rsidR="00031FC7" w:rsidRDefault="00031FC7" w:rsidP="00DB5F68">
      <w:pPr>
        <w:pStyle w:val="ListParagraph"/>
        <w:numPr>
          <w:ilvl w:val="0"/>
          <w:numId w:val="14"/>
        </w:numPr>
        <w:spacing w:line="240" w:lineRule="auto"/>
        <w:rPr>
          <w:sz w:val="24"/>
          <w:szCs w:val="24"/>
        </w:rPr>
      </w:pPr>
      <w:r>
        <w:rPr>
          <w:sz w:val="24"/>
          <w:szCs w:val="24"/>
        </w:rPr>
        <w:t xml:space="preserve">Collection mechanisms </w:t>
      </w:r>
    </w:p>
    <w:p w14:paraId="153B0A14" w14:textId="77777777" w:rsidR="00031FC7" w:rsidRDefault="00031FC7" w:rsidP="00DB5F68">
      <w:pPr>
        <w:pStyle w:val="ListParagraph"/>
        <w:numPr>
          <w:ilvl w:val="0"/>
          <w:numId w:val="14"/>
        </w:numPr>
        <w:spacing w:line="240" w:lineRule="auto"/>
        <w:rPr>
          <w:sz w:val="24"/>
          <w:szCs w:val="24"/>
        </w:rPr>
      </w:pPr>
      <w:r>
        <w:rPr>
          <w:sz w:val="24"/>
          <w:szCs w:val="24"/>
        </w:rPr>
        <w:t>Mechanisms used to ensure that the collected funds reach DGDA and other authorities as required</w:t>
      </w:r>
    </w:p>
    <w:p w14:paraId="14FE6D05" w14:textId="77777777" w:rsidR="005E643D" w:rsidRDefault="005E643D" w:rsidP="00DB5F68">
      <w:pPr>
        <w:pStyle w:val="ListParagraph"/>
        <w:numPr>
          <w:ilvl w:val="0"/>
          <w:numId w:val="14"/>
        </w:numPr>
        <w:spacing w:line="240" w:lineRule="auto"/>
        <w:rPr>
          <w:sz w:val="24"/>
          <w:szCs w:val="24"/>
        </w:rPr>
      </w:pPr>
      <w:r>
        <w:rPr>
          <w:sz w:val="24"/>
          <w:szCs w:val="24"/>
        </w:rPr>
        <w:t>Cost associated with inspections and monitoring of retail outlets</w:t>
      </w:r>
    </w:p>
    <w:p w14:paraId="7FA924CA" w14:textId="77777777" w:rsidR="00303571" w:rsidRDefault="00F767F4" w:rsidP="00DB5F68">
      <w:pPr>
        <w:pStyle w:val="ListParagraph"/>
        <w:numPr>
          <w:ilvl w:val="0"/>
          <w:numId w:val="14"/>
        </w:numPr>
        <w:spacing w:line="240" w:lineRule="auto"/>
        <w:rPr>
          <w:sz w:val="24"/>
          <w:szCs w:val="24"/>
        </w:rPr>
      </w:pPr>
      <w:r w:rsidRPr="00303571">
        <w:rPr>
          <w:sz w:val="24"/>
          <w:szCs w:val="24"/>
        </w:rPr>
        <w:t xml:space="preserve">Any challenges associated with fees </w:t>
      </w:r>
      <w:r w:rsidR="005E643D" w:rsidRPr="00303571">
        <w:rPr>
          <w:sz w:val="24"/>
          <w:szCs w:val="24"/>
        </w:rPr>
        <w:t xml:space="preserve">collection </w:t>
      </w:r>
    </w:p>
    <w:p w14:paraId="16F560A2" w14:textId="77777777" w:rsidR="00F767F4" w:rsidRDefault="00F767F4" w:rsidP="00DB5F68">
      <w:pPr>
        <w:pStyle w:val="ListParagraph"/>
        <w:numPr>
          <w:ilvl w:val="0"/>
          <w:numId w:val="14"/>
        </w:numPr>
        <w:spacing w:line="240" w:lineRule="auto"/>
        <w:rPr>
          <w:sz w:val="24"/>
          <w:szCs w:val="24"/>
        </w:rPr>
      </w:pPr>
      <w:r w:rsidRPr="00303571">
        <w:rPr>
          <w:sz w:val="24"/>
          <w:szCs w:val="24"/>
        </w:rPr>
        <w:t>Possible</w:t>
      </w:r>
      <w:r w:rsidR="00BF5DDB" w:rsidRPr="00303571">
        <w:rPr>
          <w:sz w:val="24"/>
          <w:szCs w:val="24"/>
        </w:rPr>
        <w:t xml:space="preserve"> </w:t>
      </w:r>
      <w:r w:rsidR="00303571">
        <w:rPr>
          <w:sz w:val="24"/>
          <w:szCs w:val="24"/>
        </w:rPr>
        <w:t xml:space="preserve">matching between inspection cost and revenues collected and </w:t>
      </w:r>
      <w:r w:rsidR="00BF5DDB" w:rsidRPr="00303571">
        <w:rPr>
          <w:sz w:val="24"/>
          <w:szCs w:val="24"/>
        </w:rPr>
        <w:t xml:space="preserve">recommendations for adjustment of </w:t>
      </w:r>
      <w:r w:rsidRPr="00303571">
        <w:rPr>
          <w:sz w:val="24"/>
          <w:szCs w:val="24"/>
        </w:rPr>
        <w:t xml:space="preserve">fees </w:t>
      </w:r>
      <w:r w:rsidR="00BF5DDB" w:rsidRPr="00303571">
        <w:rPr>
          <w:sz w:val="24"/>
          <w:szCs w:val="24"/>
        </w:rPr>
        <w:t xml:space="preserve">if needed </w:t>
      </w:r>
      <w:r w:rsidRPr="00303571">
        <w:rPr>
          <w:sz w:val="24"/>
          <w:szCs w:val="24"/>
        </w:rPr>
        <w:t>as a way to improve inspection system</w:t>
      </w:r>
    </w:p>
    <w:p w14:paraId="5E88D515" w14:textId="77777777" w:rsidR="00303571" w:rsidRPr="00303571" w:rsidRDefault="00303571" w:rsidP="00DB5F68">
      <w:pPr>
        <w:pStyle w:val="ListParagraph"/>
        <w:numPr>
          <w:ilvl w:val="0"/>
          <w:numId w:val="14"/>
        </w:numPr>
        <w:spacing w:line="240" w:lineRule="auto"/>
        <w:rPr>
          <w:sz w:val="24"/>
          <w:szCs w:val="24"/>
        </w:rPr>
      </w:pPr>
      <w:r>
        <w:rPr>
          <w:sz w:val="24"/>
          <w:szCs w:val="24"/>
        </w:rPr>
        <w:t>Recommendations for use of the collected fees by DGDA</w:t>
      </w:r>
    </w:p>
    <w:p w14:paraId="4263633E" w14:textId="77777777" w:rsidR="00D82E45" w:rsidRDefault="00F767F4" w:rsidP="00DB5F68">
      <w:pPr>
        <w:spacing w:line="240" w:lineRule="auto"/>
        <w:rPr>
          <w:sz w:val="24"/>
          <w:szCs w:val="24"/>
        </w:rPr>
      </w:pPr>
      <w:r>
        <w:rPr>
          <w:sz w:val="24"/>
          <w:szCs w:val="24"/>
        </w:rPr>
        <w:t xml:space="preserve">The assessment will provide useful information that </w:t>
      </w:r>
      <w:r w:rsidR="00BF5DDB">
        <w:rPr>
          <w:sz w:val="24"/>
          <w:szCs w:val="24"/>
        </w:rPr>
        <w:t xml:space="preserve">can assist </w:t>
      </w:r>
      <w:r>
        <w:rPr>
          <w:sz w:val="24"/>
          <w:szCs w:val="24"/>
        </w:rPr>
        <w:t xml:space="preserve">DGDA to </w:t>
      </w:r>
      <w:r w:rsidR="00E71F3E">
        <w:rPr>
          <w:sz w:val="24"/>
          <w:szCs w:val="24"/>
        </w:rPr>
        <w:t xml:space="preserve">discuss with the government on possibilities to use collected funds to support DGDA activities and also to </w:t>
      </w:r>
      <w:r>
        <w:rPr>
          <w:sz w:val="24"/>
          <w:szCs w:val="24"/>
        </w:rPr>
        <w:t xml:space="preserve">determine possible measures that can be implemented to improve </w:t>
      </w:r>
      <w:r w:rsidR="00BF5DDB">
        <w:rPr>
          <w:sz w:val="24"/>
          <w:szCs w:val="24"/>
        </w:rPr>
        <w:t xml:space="preserve">collection and use of </w:t>
      </w:r>
      <w:r w:rsidR="00E71F3E">
        <w:rPr>
          <w:sz w:val="24"/>
          <w:szCs w:val="24"/>
        </w:rPr>
        <w:t>fees.</w:t>
      </w:r>
    </w:p>
    <w:p w14:paraId="79E3087A" w14:textId="77777777" w:rsidR="00E71F3E" w:rsidRDefault="009C6264" w:rsidP="00DB5F68">
      <w:pPr>
        <w:pStyle w:val="Heading2"/>
        <w:spacing w:line="240" w:lineRule="auto"/>
        <w:rPr>
          <w:rFonts w:asciiTheme="minorHAnsi" w:hAnsiTheme="minorHAnsi"/>
          <w:sz w:val="28"/>
          <w:szCs w:val="28"/>
        </w:rPr>
      </w:pPr>
      <w:bookmarkStart w:id="32" w:name="_Toc454415067"/>
      <w:bookmarkStart w:id="33" w:name="_Toc456137971"/>
      <w:r w:rsidRPr="00E71F3E">
        <w:rPr>
          <w:rFonts w:asciiTheme="minorHAnsi" w:hAnsiTheme="minorHAnsi"/>
          <w:sz w:val="28"/>
          <w:szCs w:val="28"/>
        </w:rPr>
        <w:t>3.7</w:t>
      </w:r>
      <w:r w:rsidR="00D82E45" w:rsidRPr="00E71F3E">
        <w:rPr>
          <w:rFonts w:asciiTheme="minorHAnsi" w:hAnsiTheme="minorHAnsi"/>
          <w:sz w:val="28"/>
          <w:szCs w:val="28"/>
        </w:rPr>
        <w:t>. Strengthening</w:t>
      </w:r>
      <w:r w:rsidR="004E009E" w:rsidRPr="00E71F3E">
        <w:rPr>
          <w:rFonts w:asciiTheme="minorHAnsi" w:hAnsiTheme="minorHAnsi"/>
          <w:sz w:val="28"/>
          <w:szCs w:val="28"/>
        </w:rPr>
        <w:t xml:space="preserve"> use of </w:t>
      </w:r>
      <w:r w:rsidR="00D82E45" w:rsidRPr="00E71F3E">
        <w:rPr>
          <w:rFonts w:asciiTheme="minorHAnsi" w:hAnsiTheme="minorHAnsi"/>
          <w:sz w:val="28"/>
          <w:szCs w:val="28"/>
        </w:rPr>
        <w:t xml:space="preserve">Information &amp; Communication Technology by </w:t>
      </w:r>
      <w:r w:rsidR="004E009E" w:rsidRPr="00E71F3E">
        <w:rPr>
          <w:rFonts w:asciiTheme="minorHAnsi" w:hAnsiTheme="minorHAnsi"/>
          <w:sz w:val="28"/>
          <w:szCs w:val="28"/>
        </w:rPr>
        <w:t xml:space="preserve">DGDA </w:t>
      </w:r>
      <w:r w:rsidR="00D82E45" w:rsidRPr="00E71F3E">
        <w:rPr>
          <w:rFonts w:asciiTheme="minorHAnsi" w:hAnsiTheme="minorHAnsi"/>
          <w:sz w:val="28"/>
          <w:szCs w:val="28"/>
        </w:rPr>
        <w:t>to Improve Inspection and Monitoring Systems</w:t>
      </w:r>
      <w:bookmarkEnd w:id="32"/>
      <w:bookmarkEnd w:id="33"/>
      <w:r w:rsidR="00E71F3E">
        <w:rPr>
          <w:rFonts w:asciiTheme="minorHAnsi" w:hAnsiTheme="minorHAnsi"/>
          <w:sz w:val="28"/>
          <w:szCs w:val="28"/>
        </w:rPr>
        <w:t xml:space="preserve"> </w:t>
      </w:r>
    </w:p>
    <w:p w14:paraId="15C9310D" w14:textId="5FBC0BCA" w:rsidR="00C40BD8" w:rsidRPr="00E71F3E" w:rsidRDefault="00BF5DDB" w:rsidP="00DB5F68">
      <w:pPr>
        <w:pStyle w:val="Heading2"/>
        <w:spacing w:line="240" w:lineRule="auto"/>
        <w:rPr>
          <w:rFonts w:asciiTheme="minorHAnsi" w:hAnsiTheme="minorHAnsi"/>
          <w:b w:val="0"/>
          <w:color w:val="auto"/>
          <w:sz w:val="28"/>
          <w:szCs w:val="28"/>
        </w:rPr>
      </w:pPr>
      <w:bookmarkStart w:id="34" w:name="_Toc454415068"/>
      <w:bookmarkStart w:id="35" w:name="_Toc456137972"/>
      <w:r w:rsidRPr="00E71F3E">
        <w:rPr>
          <w:rFonts w:asciiTheme="minorHAnsi" w:hAnsiTheme="minorHAnsi"/>
          <w:b w:val="0"/>
          <w:color w:val="auto"/>
          <w:sz w:val="24"/>
          <w:szCs w:val="24"/>
        </w:rPr>
        <w:t>U</w:t>
      </w:r>
      <w:r w:rsidR="000900BC" w:rsidRPr="00E71F3E">
        <w:rPr>
          <w:rFonts w:asciiTheme="minorHAnsi" w:hAnsiTheme="minorHAnsi"/>
          <w:b w:val="0"/>
          <w:color w:val="auto"/>
          <w:sz w:val="24"/>
          <w:szCs w:val="24"/>
        </w:rPr>
        <w:t>se of mobile technology communication</w:t>
      </w:r>
      <w:r w:rsidR="00BC1411">
        <w:rPr>
          <w:rFonts w:asciiTheme="minorHAnsi" w:hAnsiTheme="minorHAnsi"/>
          <w:b w:val="0"/>
          <w:color w:val="auto"/>
          <w:sz w:val="24"/>
          <w:szCs w:val="24"/>
        </w:rPr>
        <w:t xml:space="preserve"> system</w:t>
      </w:r>
      <w:r w:rsidR="000900BC" w:rsidRPr="00E71F3E">
        <w:rPr>
          <w:rFonts w:asciiTheme="minorHAnsi" w:hAnsiTheme="minorHAnsi"/>
          <w:b w:val="0"/>
          <w:color w:val="auto"/>
          <w:sz w:val="24"/>
          <w:szCs w:val="24"/>
        </w:rPr>
        <w:t xml:space="preserve"> has shown promisi</w:t>
      </w:r>
      <w:r w:rsidR="00E71F3E">
        <w:rPr>
          <w:rFonts w:asciiTheme="minorHAnsi" w:hAnsiTheme="minorHAnsi"/>
          <w:b w:val="0"/>
          <w:color w:val="auto"/>
          <w:sz w:val="24"/>
          <w:szCs w:val="24"/>
        </w:rPr>
        <w:t xml:space="preserve">ng improvement in monitoring </w:t>
      </w:r>
      <w:r w:rsidR="000900BC" w:rsidRPr="00E71F3E">
        <w:rPr>
          <w:rFonts w:asciiTheme="minorHAnsi" w:hAnsiTheme="minorHAnsi"/>
          <w:b w:val="0"/>
          <w:color w:val="auto"/>
          <w:sz w:val="24"/>
          <w:szCs w:val="24"/>
        </w:rPr>
        <w:t xml:space="preserve">operations of retail </w:t>
      </w:r>
      <w:r w:rsidR="009708E9">
        <w:rPr>
          <w:rFonts w:asciiTheme="minorHAnsi" w:hAnsiTheme="minorHAnsi"/>
          <w:b w:val="0"/>
          <w:color w:val="auto"/>
          <w:sz w:val="24"/>
          <w:szCs w:val="24"/>
        </w:rPr>
        <w:t>medicine</w:t>
      </w:r>
      <w:r w:rsidR="000900BC" w:rsidRPr="00E71F3E">
        <w:rPr>
          <w:rFonts w:asciiTheme="minorHAnsi" w:hAnsiTheme="minorHAnsi"/>
          <w:b w:val="0"/>
          <w:color w:val="auto"/>
          <w:sz w:val="24"/>
          <w:szCs w:val="24"/>
        </w:rPr>
        <w:t xml:space="preserve"> </w:t>
      </w:r>
      <w:r w:rsidR="009708E9">
        <w:rPr>
          <w:rFonts w:asciiTheme="minorHAnsi" w:hAnsiTheme="minorHAnsi"/>
          <w:b w:val="0"/>
          <w:color w:val="auto"/>
          <w:sz w:val="24"/>
          <w:szCs w:val="24"/>
        </w:rPr>
        <w:t>outlets</w:t>
      </w:r>
      <w:r w:rsidR="00AF75C9" w:rsidRPr="00E71F3E">
        <w:rPr>
          <w:rFonts w:asciiTheme="minorHAnsi" w:hAnsiTheme="minorHAnsi"/>
          <w:b w:val="0"/>
          <w:color w:val="auto"/>
          <w:sz w:val="24"/>
          <w:szCs w:val="24"/>
        </w:rPr>
        <w:t xml:space="preserve"> in other countries which have implemented similar initiatives</w:t>
      </w:r>
      <w:r w:rsidR="000900BC" w:rsidRPr="00E71F3E">
        <w:rPr>
          <w:rFonts w:asciiTheme="minorHAnsi" w:hAnsiTheme="minorHAnsi"/>
          <w:b w:val="0"/>
          <w:color w:val="auto"/>
          <w:sz w:val="24"/>
          <w:szCs w:val="24"/>
        </w:rPr>
        <w:t xml:space="preserve">. The BPMI initiative is developing a technology strategy which will highlight areas of </w:t>
      </w:r>
      <w:r w:rsidR="00E71F3E">
        <w:rPr>
          <w:rFonts w:asciiTheme="minorHAnsi" w:hAnsiTheme="minorHAnsi"/>
          <w:b w:val="0"/>
          <w:color w:val="auto"/>
          <w:sz w:val="24"/>
          <w:szCs w:val="24"/>
        </w:rPr>
        <w:t xml:space="preserve">possible </w:t>
      </w:r>
      <w:r w:rsidR="000900BC" w:rsidRPr="00E71F3E">
        <w:rPr>
          <w:rFonts w:asciiTheme="minorHAnsi" w:hAnsiTheme="minorHAnsi"/>
          <w:b w:val="0"/>
          <w:color w:val="auto"/>
          <w:sz w:val="24"/>
          <w:szCs w:val="24"/>
        </w:rPr>
        <w:t xml:space="preserve">improvement to the existing DGDA database which registers retail </w:t>
      </w:r>
      <w:r w:rsidR="009708E9">
        <w:rPr>
          <w:rFonts w:asciiTheme="minorHAnsi" w:hAnsiTheme="minorHAnsi"/>
          <w:b w:val="0"/>
          <w:color w:val="auto"/>
          <w:sz w:val="24"/>
          <w:szCs w:val="24"/>
        </w:rPr>
        <w:t>medicine</w:t>
      </w:r>
      <w:r w:rsidR="000900BC" w:rsidRPr="00E71F3E">
        <w:rPr>
          <w:rFonts w:asciiTheme="minorHAnsi" w:hAnsiTheme="minorHAnsi"/>
          <w:b w:val="0"/>
          <w:color w:val="auto"/>
          <w:sz w:val="24"/>
          <w:szCs w:val="24"/>
        </w:rPr>
        <w:t xml:space="preserve"> outlets. </w:t>
      </w:r>
      <w:r w:rsidR="009A4416" w:rsidRPr="00E71F3E">
        <w:rPr>
          <w:rFonts w:asciiTheme="minorHAnsi" w:hAnsiTheme="minorHAnsi"/>
          <w:b w:val="0"/>
          <w:color w:val="auto"/>
          <w:sz w:val="24"/>
          <w:szCs w:val="24"/>
        </w:rPr>
        <w:t xml:space="preserve">Possible areas of consideration to enhance the technology component of retail </w:t>
      </w:r>
      <w:r w:rsidR="009708E9">
        <w:rPr>
          <w:rFonts w:asciiTheme="minorHAnsi" w:hAnsiTheme="minorHAnsi"/>
          <w:b w:val="0"/>
          <w:color w:val="auto"/>
          <w:sz w:val="24"/>
          <w:szCs w:val="24"/>
        </w:rPr>
        <w:t>medicine</w:t>
      </w:r>
      <w:r w:rsidR="009A4416" w:rsidRPr="00E71F3E">
        <w:rPr>
          <w:rFonts w:asciiTheme="minorHAnsi" w:hAnsiTheme="minorHAnsi"/>
          <w:b w:val="0"/>
          <w:color w:val="auto"/>
          <w:sz w:val="24"/>
          <w:szCs w:val="24"/>
        </w:rPr>
        <w:t xml:space="preserve"> outlets are</w:t>
      </w:r>
      <w:bookmarkEnd w:id="34"/>
      <w:r w:rsidR="00407C29">
        <w:rPr>
          <w:rFonts w:asciiTheme="minorHAnsi" w:hAnsiTheme="minorHAnsi"/>
          <w:b w:val="0"/>
          <w:color w:val="auto"/>
          <w:sz w:val="24"/>
          <w:szCs w:val="24"/>
        </w:rPr>
        <w:t>:</w:t>
      </w:r>
      <w:bookmarkEnd w:id="35"/>
    </w:p>
    <w:p w14:paraId="626B7598" w14:textId="77777777" w:rsidR="009A4416" w:rsidRDefault="009A4416" w:rsidP="00DB5F68">
      <w:pPr>
        <w:pStyle w:val="ListParagraph"/>
        <w:numPr>
          <w:ilvl w:val="0"/>
          <w:numId w:val="15"/>
        </w:numPr>
        <w:spacing w:line="240" w:lineRule="auto"/>
        <w:rPr>
          <w:sz w:val="24"/>
          <w:szCs w:val="24"/>
        </w:rPr>
      </w:pPr>
      <w:r>
        <w:rPr>
          <w:sz w:val="24"/>
          <w:szCs w:val="24"/>
        </w:rPr>
        <w:t xml:space="preserve">Improving the existing database to include other parameters </w:t>
      </w:r>
      <w:r w:rsidR="00D82E45">
        <w:rPr>
          <w:sz w:val="24"/>
          <w:szCs w:val="24"/>
        </w:rPr>
        <w:t>as</w:t>
      </w:r>
      <w:r>
        <w:rPr>
          <w:sz w:val="24"/>
          <w:szCs w:val="24"/>
        </w:rPr>
        <w:t xml:space="preserve"> identified by the technology strategy</w:t>
      </w:r>
      <w:r w:rsidR="00AF75C9">
        <w:rPr>
          <w:sz w:val="24"/>
          <w:szCs w:val="24"/>
        </w:rPr>
        <w:t>.</w:t>
      </w:r>
    </w:p>
    <w:p w14:paraId="4F8B390F" w14:textId="77777777" w:rsidR="009A4416" w:rsidRDefault="009A4416" w:rsidP="00DB5F68">
      <w:pPr>
        <w:pStyle w:val="ListParagraph"/>
        <w:numPr>
          <w:ilvl w:val="0"/>
          <w:numId w:val="15"/>
        </w:numPr>
        <w:spacing w:line="240" w:lineRule="auto"/>
        <w:rPr>
          <w:sz w:val="24"/>
          <w:szCs w:val="24"/>
        </w:rPr>
      </w:pPr>
      <w:r>
        <w:rPr>
          <w:sz w:val="24"/>
          <w:szCs w:val="24"/>
        </w:rPr>
        <w:t>Linking the database with a mobile phone communication platform to enhance the following</w:t>
      </w:r>
    </w:p>
    <w:p w14:paraId="2B18E36B" w14:textId="3753B5A3" w:rsidR="009A4416" w:rsidRDefault="009A4416" w:rsidP="00DB5F68">
      <w:pPr>
        <w:pStyle w:val="ListParagraph"/>
        <w:numPr>
          <w:ilvl w:val="1"/>
          <w:numId w:val="15"/>
        </w:numPr>
        <w:spacing w:line="240" w:lineRule="auto"/>
        <w:rPr>
          <w:sz w:val="24"/>
          <w:szCs w:val="24"/>
        </w:rPr>
      </w:pPr>
      <w:r>
        <w:rPr>
          <w:sz w:val="24"/>
          <w:szCs w:val="24"/>
        </w:rPr>
        <w:t xml:space="preserve">Communication between drug outlets and District/DGDA through </w:t>
      </w:r>
      <w:r w:rsidR="00BC1411">
        <w:rPr>
          <w:sz w:val="24"/>
          <w:szCs w:val="24"/>
        </w:rPr>
        <w:t>SMS</w:t>
      </w:r>
      <w:r>
        <w:rPr>
          <w:sz w:val="24"/>
          <w:szCs w:val="24"/>
        </w:rPr>
        <w:t>, calls and emails</w:t>
      </w:r>
    </w:p>
    <w:p w14:paraId="74D95A15" w14:textId="77777777" w:rsidR="009A4416" w:rsidRDefault="009A4416" w:rsidP="00DB5F68">
      <w:pPr>
        <w:pStyle w:val="ListParagraph"/>
        <w:numPr>
          <w:ilvl w:val="1"/>
          <w:numId w:val="15"/>
        </w:numPr>
        <w:spacing w:line="240" w:lineRule="auto"/>
        <w:rPr>
          <w:sz w:val="24"/>
          <w:szCs w:val="24"/>
        </w:rPr>
      </w:pPr>
      <w:r>
        <w:rPr>
          <w:sz w:val="24"/>
          <w:szCs w:val="24"/>
        </w:rPr>
        <w:t>Fees payment through mobile money</w:t>
      </w:r>
    </w:p>
    <w:p w14:paraId="5161CC24" w14:textId="4589D4C5" w:rsidR="00AF75C9" w:rsidRDefault="00AF75C9" w:rsidP="00DB5F68">
      <w:pPr>
        <w:pStyle w:val="ListParagraph"/>
        <w:numPr>
          <w:ilvl w:val="1"/>
          <w:numId w:val="15"/>
        </w:numPr>
        <w:spacing w:line="240" w:lineRule="auto"/>
        <w:rPr>
          <w:sz w:val="24"/>
          <w:szCs w:val="24"/>
        </w:rPr>
      </w:pPr>
      <w:r>
        <w:rPr>
          <w:sz w:val="24"/>
          <w:szCs w:val="24"/>
        </w:rPr>
        <w:t xml:space="preserve">Reporting on services provided by </w:t>
      </w:r>
      <w:r w:rsidR="009708E9">
        <w:rPr>
          <w:sz w:val="24"/>
          <w:szCs w:val="24"/>
        </w:rPr>
        <w:t>medicine</w:t>
      </w:r>
      <w:r>
        <w:rPr>
          <w:sz w:val="24"/>
          <w:szCs w:val="24"/>
        </w:rPr>
        <w:t xml:space="preserve"> outlets to DGDA and other </w:t>
      </w:r>
      <w:r w:rsidR="00E71F3E">
        <w:rPr>
          <w:sz w:val="24"/>
          <w:szCs w:val="24"/>
        </w:rPr>
        <w:t xml:space="preserve"> Directorates </w:t>
      </w:r>
      <w:r w:rsidR="001A6FCC">
        <w:rPr>
          <w:sz w:val="24"/>
          <w:szCs w:val="24"/>
        </w:rPr>
        <w:t>e.g. DGHS</w:t>
      </w:r>
      <w:r w:rsidR="00BC1411">
        <w:rPr>
          <w:sz w:val="24"/>
          <w:szCs w:val="24"/>
        </w:rPr>
        <w:t>, DGFP</w:t>
      </w:r>
      <w:r w:rsidR="001A6FCC">
        <w:rPr>
          <w:sz w:val="24"/>
          <w:szCs w:val="24"/>
        </w:rPr>
        <w:t xml:space="preserve"> </w:t>
      </w:r>
      <w:r w:rsidR="00E71F3E">
        <w:rPr>
          <w:sz w:val="24"/>
          <w:szCs w:val="24"/>
        </w:rPr>
        <w:t xml:space="preserve">and </w:t>
      </w:r>
      <w:r>
        <w:rPr>
          <w:sz w:val="24"/>
          <w:szCs w:val="24"/>
        </w:rPr>
        <w:t>public health partner</w:t>
      </w:r>
      <w:r w:rsidR="001A6FCC">
        <w:rPr>
          <w:sz w:val="24"/>
          <w:szCs w:val="24"/>
        </w:rPr>
        <w:t>s</w:t>
      </w:r>
    </w:p>
    <w:p w14:paraId="2FE16C4D" w14:textId="77777777" w:rsidR="00594486" w:rsidRDefault="00AF75C9" w:rsidP="00DB5F68">
      <w:pPr>
        <w:pStyle w:val="ListParagraph"/>
        <w:numPr>
          <w:ilvl w:val="0"/>
          <w:numId w:val="15"/>
        </w:numPr>
        <w:spacing w:line="240" w:lineRule="auto"/>
        <w:rPr>
          <w:sz w:val="24"/>
          <w:szCs w:val="24"/>
        </w:rPr>
      </w:pPr>
      <w:r>
        <w:rPr>
          <w:sz w:val="24"/>
          <w:szCs w:val="24"/>
        </w:rPr>
        <w:t>Conducting inspections</w:t>
      </w:r>
      <w:r w:rsidR="00A80112">
        <w:rPr>
          <w:sz w:val="24"/>
          <w:szCs w:val="24"/>
        </w:rPr>
        <w:t>/ assessments</w:t>
      </w:r>
      <w:r>
        <w:rPr>
          <w:sz w:val="24"/>
          <w:szCs w:val="24"/>
        </w:rPr>
        <w:t xml:space="preserve"> </w:t>
      </w:r>
      <w:r w:rsidR="00A80112">
        <w:rPr>
          <w:sz w:val="24"/>
          <w:szCs w:val="24"/>
        </w:rPr>
        <w:t xml:space="preserve">using </w:t>
      </w:r>
      <w:r>
        <w:rPr>
          <w:sz w:val="24"/>
          <w:szCs w:val="24"/>
        </w:rPr>
        <w:t>customized free applications and linking them with central saver system.</w:t>
      </w:r>
    </w:p>
    <w:p w14:paraId="76049D09" w14:textId="77777777" w:rsidR="00BC1411" w:rsidRPr="00E71F3E" w:rsidRDefault="00BC1411" w:rsidP="00DB5F68">
      <w:pPr>
        <w:pStyle w:val="ListParagraph"/>
        <w:numPr>
          <w:ilvl w:val="0"/>
          <w:numId w:val="15"/>
        </w:numPr>
        <w:spacing w:line="240" w:lineRule="auto"/>
        <w:rPr>
          <w:sz w:val="24"/>
          <w:szCs w:val="24"/>
        </w:rPr>
      </w:pPr>
      <w:r>
        <w:rPr>
          <w:sz w:val="24"/>
          <w:szCs w:val="24"/>
        </w:rPr>
        <w:t>Smart mobile phone or electronic tablet may be used to collect inspection data and auto-generate inspection report form.</w:t>
      </w:r>
    </w:p>
    <w:p w14:paraId="2A096505" w14:textId="77777777" w:rsidR="000F4D87" w:rsidRPr="005864FD" w:rsidRDefault="009C6264" w:rsidP="00DB5F68">
      <w:pPr>
        <w:keepNext/>
        <w:spacing w:line="240" w:lineRule="auto"/>
        <w:rPr>
          <w:color w:val="0070C0"/>
          <w:sz w:val="24"/>
          <w:szCs w:val="24"/>
        </w:rPr>
      </w:pPr>
      <w:r>
        <w:rPr>
          <w:color w:val="0070C0"/>
          <w:sz w:val="24"/>
          <w:szCs w:val="24"/>
        </w:rPr>
        <w:lastRenderedPageBreak/>
        <w:t>3.7</w:t>
      </w:r>
      <w:r w:rsidR="000F4D87" w:rsidRPr="005864FD">
        <w:rPr>
          <w:color w:val="0070C0"/>
          <w:sz w:val="24"/>
          <w:szCs w:val="24"/>
        </w:rPr>
        <w:t>.1. Improving existing DGDA database</w:t>
      </w:r>
      <w:r w:rsidR="00594486">
        <w:rPr>
          <w:color w:val="0070C0"/>
          <w:sz w:val="24"/>
          <w:szCs w:val="24"/>
        </w:rPr>
        <w:t xml:space="preserve"> to </w:t>
      </w:r>
      <w:r w:rsidR="00BA7880">
        <w:rPr>
          <w:color w:val="0070C0"/>
          <w:sz w:val="24"/>
          <w:szCs w:val="24"/>
        </w:rPr>
        <w:t>enhance</w:t>
      </w:r>
      <w:r w:rsidR="00594486">
        <w:rPr>
          <w:color w:val="0070C0"/>
          <w:sz w:val="24"/>
          <w:szCs w:val="24"/>
        </w:rPr>
        <w:t xml:space="preserve"> Monitoring of Retail Pharmaceutical Services</w:t>
      </w:r>
    </w:p>
    <w:p w14:paraId="4575494F" w14:textId="0AA2CC6B" w:rsidR="000F4D87" w:rsidRDefault="00E23492" w:rsidP="00DB5F68">
      <w:pPr>
        <w:keepNext/>
        <w:spacing w:line="240" w:lineRule="auto"/>
        <w:rPr>
          <w:sz w:val="24"/>
          <w:szCs w:val="24"/>
        </w:rPr>
      </w:pPr>
      <w:r>
        <w:rPr>
          <w:sz w:val="24"/>
          <w:szCs w:val="24"/>
        </w:rPr>
        <w:t>With the intention</w:t>
      </w:r>
      <w:r w:rsidR="00A80112">
        <w:rPr>
          <w:sz w:val="24"/>
          <w:szCs w:val="24"/>
        </w:rPr>
        <w:t xml:space="preserve"> to improve services in retail drug outlets</w:t>
      </w:r>
      <w:r w:rsidR="000F4D87">
        <w:rPr>
          <w:sz w:val="24"/>
          <w:szCs w:val="24"/>
        </w:rPr>
        <w:t xml:space="preserve"> in Bangladesh, </w:t>
      </w:r>
      <w:r>
        <w:rPr>
          <w:sz w:val="24"/>
          <w:szCs w:val="24"/>
        </w:rPr>
        <w:t xml:space="preserve">the </w:t>
      </w:r>
      <w:r w:rsidR="000F4D87">
        <w:rPr>
          <w:sz w:val="24"/>
          <w:szCs w:val="24"/>
        </w:rPr>
        <w:t>DGDA stopped issuing new licenses</w:t>
      </w:r>
      <w:r>
        <w:rPr>
          <w:sz w:val="24"/>
          <w:szCs w:val="24"/>
        </w:rPr>
        <w:t xml:space="preserve">. This action would allow the </w:t>
      </w:r>
      <w:r w:rsidR="00636188">
        <w:rPr>
          <w:sz w:val="24"/>
          <w:szCs w:val="24"/>
        </w:rPr>
        <w:t>a</w:t>
      </w:r>
      <w:r>
        <w:rPr>
          <w:sz w:val="24"/>
          <w:szCs w:val="24"/>
        </w:rPr>
        <w:t>uthority</w:t>
      </w:r>
      <w:r w:rsidR="000F4D87">
        <w:rPr>
          <w:sz w:val="24"/>
          <w:szCs w:val="24"/>
        </w:rPr>
        <w:t xml:space="preserve"> to review the list of existing outlets</w:t>
      </w:r>
      <w:r>
        <w:rPr>
          <w:sz w:val="24"/>
          <w:szCs w:val="24"/>
        </w:rPr>
        <w:t>,</w:t>
      </w:r>
      <w:r w:rsidR="000F4D87">
        <w:rPr>
          <w:sz w:val="24"/>
          <w:szCs w:val="24"/>
        </w:rPr>
        <w:t xml:space="preserve"> their </w:t>
      </w:r>
      <w:r w:rsidR="00636188">
        <w:rPr>
          <w:sz w:val="24"/>
          <w:szCs w:val="24"/>
        </w:rPr>
        <w:t>licenses</w:t>
      </w:r>
      <w:r w:rsidR="000F4D87">
        <w:rPr>
          <w:sz w:val="24"/>
          <w:szCs w:val="24"/>
        </w:rPr>
        <w:t xml:space="preserve"> and operation status </w:t>
      </w:r>
      <w:r>
        <w:rPr>
          <w:sz w:val="24"/>
          <w:szCs w:val="24"/>
        </w:rPr>
        <w:t xml:space="preserve">in terms </w:t>
      </w:r>
      <w:r w:rsidR="0003626C">
        <w:rPr>
          <w:sz w:val="24"/>
          <w:szCs w:val="24"/>
        </w:rPr>
        <w:t>of availability</w:t>
      </w:r>
      <w:r w:rsidR="000F4D87">
        <w:rPr>
          <w:sz w:val="24"/>
          <w:szCs w:val="24"/>
        </w:rPr>
        <w:t xml:space="preserve"> of trained personnel</w:t>
      </w:r>
      <w:r w:rsidR="00A80112">
        <w:rPr>
          <w:sz w:val="24"/>
          <w:szCs w:val="24"/>
        </w:rPr>
        <w:t xml:space="preserve">, premise condition </w:t>
      </w:r>
      <w:r w:rsidR="0003626C">
        <w:rPr>
          <w:sz w:val="24"/>
          <w:szCs w:val="24"/>
        </w:rPr>
        <w:t>and payments</w:t>
      </w:r>
      <w:r w:rsidR="00E71F3E">
        <w:rPr>
          <w:sz w:val="24"/>
          <w:szCs w:val="24"/>
        </w:rPr>
        <w:t xml:space="preserve"> of license renewal fees</w:t>
      </w:r>
      <w:r w:rsidR="000F4D87">
        <w:rPr>
          <w:sz w:val="24"/>
          <w:szCs w:val="24"/>
        </w:rPr>
        <w:t xml:space="preserve">. </w:t>
      </w:r>
      <w:r>
        <w:rPr>
          <w:sz w:val="24"/>
          <w:szCs w:val="24"/>
        </w:rPr>
        <w:t xml:space="preserve">The </w:t>
      </w:r>
      <w:r w:rsidR="000F4D87">
        <w:rPr>
          <w:sz w:val="24"/>
          <w:szCs w:val="24"/>
        </w:rPr>
        <w:t xml:space="preserve">DGDA has also </w:t>
      </w:r>
      <w:r w:rsidR="005864FD">
        <w:rPr>
          <w:sz w:val="24"/>
          <w:szCs w:val="24"/>
        </w:rPr>
        <w:t>established</w:t>
      </w:r>
      <w:r w:rsidR="000F4D87">
        <w:rPr>
          <w:sz w:val="24"/>
          <w:szCs w:val="24"/>
        </w:rPr>
        <w:t xml:space="preserve"> a web based database</w:t>
      </w:r>
      <w:r w:rsidR="005864FD">
        <w:rPr>
          <w:sz w:val="24"/>
          <w:szCs w:val="24"/>
        </w:rPr>
        <w:t xml:space="preserve"> to improve visibility of information o</w:t>
      </w:r>
      <w:r>
        <w:rPr>
          <w:sz w:val="24"/>
          <w:szCs w:val="24"/>
        </w:rPr>
        <w:t>n</w:t>
      </w:r>
      <w:r w:rsidR="005864FD">
        <w:rPr>
          <w:sz w:val="24"/>
          <w:szCs w:val="24"/>
        </w:rPr>
        <w:t xml:space="preserve"> the outlets including license renewal status</w:t>
      </w:r>
      <w:r w:rsidR="0003626C">
        <w:rPr>
          <w:sz w:val="24"/>
          <w:szCs w:val="24"/>
        </w:rPr>
        <w:t>, license</w:t>
      </w:r>
      <w:r w:rsidR="005864FD">
        <w:rPr>
          <w:sz w:val="24"/>
          <w:szCs w:val="24"/>
        </w:rPr>
        <w:t xml:space="preserve"> number, personnel</w:t>
      </w:r>
      <w:r w:rsidR="00636188">
        <w:rPr>
          <w:sz w:val="24"/>
          <w:szCs w:val="24"/>
        </w:rPr>
        <w:t xml:space="preserve"> with PCB registration number</w:t>
      </w:r>
      <w:r w:rsidR="005864FD">
        <w:rPr>
          <w:sz w:val="24"/>
          <w:szCs w:val="24"/>
        </w:rPr>
        <w:t xml:space="preserve">, ownership and location. The ongoing BPMI technology strategy will build on the efforts </w:t>
      </w:r>
      <w:r>
        <w:rPr>
          <w:sz w:val="24"/>
          <w:szCs w:val="24"/>
        </w:rPr>
        <w:t xml:space="preserve">made by the </w:t>
      </w:r>
      <w:r w:rsidR="00636188">
        <w:rPr>
          <w:sz w:val="24"/>
          <w:szCs w:val="24"/>
        </w:rPr>
        <w:t>a</w:t>
      </w:r>
      <w:r>
        <w:rPr>
          <w:sz w:val="24"/>
          <w:szCs w:val="24"/>
        </w:rPr>
        <w:t xml:space="preserve">uthority </w:t>
      </w:r>
      <w:r w:rsidR="005864FD">
        <w:rPr>
          <w:sz w:val="24"/>
          <w:szCs w:val="24"/>
        </w:rPr>
        <w:t xml:space="preserve">to develop the current database and add up other components which will be identified </w:t>
      </w:r>
      <w:r>
        <w:rPr>
          <w:sz w:val="24"/>
          <w:szCs w:val="24"/>
        </w:rPr>
        <w:t>by this strategy.</w:t>
      </w:r>
      <w:r w:rsidR="005864FD">
        <w:rPr>
          <w:sz w:val="24"/>
          <w:szCs w:val="24"/>
        </w:rPr>
        <w:t xml:space="preserve"> Such component</w:t>
      </w:r>
      <w:r>
        <w:rPr>
          <w:sz w:val="24"/>
          <w:szCs w:val="24"/>
        </w:rPr>
        <w:t>s</w:t>
      </w:r>
      <w:r w:rsidR="005864FD">
        <w:rPr>
          <w:sz w:val="24"/>
          <w:szCs w:val="24"/>
        </w:rPr>
        <w:t xml:space="preserve"> </w:t>
      </w:r>
      <w:r w:rsidR="00E71F3E">
        <w:rPr>
          <w:sz w:val="24"/>
          <w:szCs w:val="24"/>
        </w:rPr>
        <w:t xml:space="preserve">may </w:t>
      </w:r>
      <w:r w:rsidR="005864FD">
        <w:rPr>
          <w:sz w:val="24"/>
          <w:szCs w:val="24"/>
        </w:rPr>
        <w:t xml:space="preserve">include </w:t>
      </w:r>
      <w:r w:rsidR="00917A0D">
        <w:rPr>
          <w:sz w:val="24"/>
          <w:szCs w:val="24"/>
        </w:rPr>
        <w:t xml:space="preserve">but not limited to </w:t>
      </w:r>
      <w:r w:rsidR="00762C12">
        <w:rPr>
          <w:sz w:val="24"/>
          <w:szCs w:val="24"/>
        </w:rPr>
        <w:t>placing</w:t>
      </w:r>
      <w:r w:rsidR="00D37081">
        <w:rPr>
          <w:sz w:val="24"/>
          <w:szCs w:val="24"/>
        </w:rPr>
        <w:t xml:space="preserve"> </w:t>
      </w:r>
      <w:r w:rsidR="00B95608">
        <w:rPr>
          <w:sz w:val="24"/>
          <w:szCs w:val="24"/>
        </w:rPr>
        <w:t xml:space="preserve">of </w:t>
      </w:r>
      <w:r w:rsidR="005864FD">
        <w:rPr>
          <w:sz w:val="24"/>
          <w:szCs w:val="24"/>
        </w:rPr>
        <w:t>the</w:t>
      </w:r>
      <w:r w:rsidR="00762C12">
        <w:rPr>
          <w:sz w:val="24"/>
          <w:szCs w:val="24"/>
        </w:rPr>
        <w:t xml:space="preserve"> </w:t>
      </w:r>
      <w:r w:rsidR="009708E9">
        <w:rPr>
          <w:sz w:val="24"/>
          <w:szCs w:val="24"/>
        </w:rPr>
        <w:t>medicine</w:t>
      </w:r>
      <w:r w:rsidR="005864FD">
        <w:rPr>
          <w:sz w:val="24"/>
          <w:szCs w:val="24"/>
        </w:rPr>
        <w:t xml:space="preserve"> outlets’ </w:t>
      </w:r>
      <w:r w:rsidR="00636188">
        <w:rPr>
          <w:sz w:val="24"/>
          <w:szCs w:val="24"/>
        </w:rPr>
        <w:t>license</w:t>
      </w:r>
      <w:r w:rsidR="00E71F3E">
        <w:rPr>
          <w:sz w:val="24"/>
          <w:szCs w:val="24"/>
        </w:rPr>
        <w:t xml:space="preserve"> and location information on G</w:t>
      </w:r>
      <w:r w:rsidR="005864FD">
        <w:rPr>
          <w:sz w:val="24"/>
          <w:szCs w:val="24"/>
        </w:rPr>
        <w:t>oogle maps and other types of maps</w:t>
      </w:r>
      <w:r w:rsidR="00762C12">
        <w:rPr>
          <w:sz w:val="24"/>
          <w:szCs w:val="24"/>
        </w:rPr>
        <w:t xml:space="preserve">. </w:t>
      </w:r>
      <w:r w:rsidR="005864FD">
        <w:rPr>
          <w:sz w:val="24"/>
          <w:szCs w:val="24"/>
        </w:rPr>
        <w:t xml:space="preserve"> Currently BPMI ha</w:t>
      </w:r>
      <w:r w:rsidR="00D37081">
        <w:rPr>
          <w:sz w:val="24"/>
          <w:szCs w:val="24"/>
        </w:rPr>
        <w:t>s</w:t>
      </w:r>
      <w:r w:rsidR="005864FD">
        <w:rPr>
          <w:sz w:val="24"/>
          <w:szCs w:val="24"/>
        </w:rPr>
        <w:t xml:space="preserve"> collected geocodes for </w:t>
      </w:r>
      <w:r w:rsidR="00636188">
        <w:rPr>
          <w:sz w:val="24"/>
          <w:szCs w:val="24"/>
        </w:rPr>
        <w:t xml:space="preserve">each of all the retail </w:t>
      </w:r>
      <w:r w:rsidR="009708E9">
        <w:rPr>
          <w:sz w:val="24"/>
          <w:szCs w:val="24"/>
        </w:rPr>
        <w:t>medicine</w:t>
      </w:r>
      <w:r w:rsidR="00636188">
        <w:rPr>
          <w:sz w:val="24"/>
          <w:szCs w:val="24"/>
        </w:rPr>
        <w:t xml:space="preserve"> </w:t>
      </w:r>
      <w:r w:rsidR="0003626C">
        <w:rPr>
          <w:sz w:val="24"/>
          <w:szCs w:val="24"/>
        </w:rPr>
        <w:t>outlets in</w:t>
      </w:r>
      <w:r w:rsidR="005864FD">
        <w:rPr>
          <w:sz w:val="24"/>
          <w:szCs w:val="24"/>
        </w:rPr>
        <w:t xml:space="preserve"> 7 districts of Bangladesh</w:t>
      </w:r>
      <w:r w:rsidR="00636188">
        <w:rPr>
          <w:sz w:val="24"/>
          <w:szCs w:val="24"/>
        </w:rPr>
        <w:t xml:space="preserve"> and Khilkhet thana of Dhaka city</w:t>
      </w:r>
      <w:r w:rsidR="005864FD">
        <w:rPr>
          <w:sz w:val="24"/>
          <w:szCs w:val="24"/>
        </w:rPr>
        <w:t xml:space="preserve">. </w:t>
      </w:r>
      <w:r w:rsidR="00304F3A">
        <w:rPr>
          <w:sz w:val="24"/>
          <w:szCs w:val="24"/>
        </w:rPr>
        <w:t xml:space="preserve">The strategy will also highlight on possibility for linking DGDA database to MOHFW health information system for possible </w:t>
      </w:r>
      <w:r w:rsidR="007C1996">
        <w:rPr>
          <w:sz w:val="24"/>
          <w:szCs w:val="24"/>
        </w:rPr>
        <w:t xml:space="preserve">integration and </w:t>
      </w:r>
      <w:r w:rsidR="00304F3A">
        <w:rPr>
          <w:sz w:val="24"/>
          <w:szCs w:val="24"/>
        </w:rPr>
        <w:t>sharing of information.</w:t>
      </w:r>
    </w:p>
    <w:p w14:paraId="3F8A2308" w14:textId="77777777" w:rsidR="000F4D87" w:rsidRPr="00680DA6" w:rsidRDefault="009C6264" w:rsidP="00DB5F68">
      <w:pPr>
        <w:spacing w:line="240" w:lineRule="auto"/>
        <w:rPr>
          <w:color w:val="0070C0"/>
          <w:sz w:val="24"/>
          <w:szCs w:val="24"/>
        </w:rPr>
      </w:pPr>
      <w:r>
        <w:rPr>
          <w:color w:val="0070C0"/>
          <w:sz w:val="24"/>
          <w:szCs w:val="24"/>
        </w:rPr>
        <w:t>3.7</w:t>
      </w:r>
      <w:r w:rsidR="00BE4824">
        <w:rPr>
          <w:color w:val="0070C0"/>
          <w:sz w:val="24"/>
          <w:szCs w:val="24"/>
        </w:rPr>
        <w:t>.2.</w:t>
      </w:r>
      <w:r w:rsidR="006D6359" w:rsidRPr="00680DA6">
        <w:rPr>
          <w:color w:val="0070C0"/>
          <w:sz w:val="24"/>
          <w:szCs w:val="24"/>
        </w:rPr>
        <w:t xml:space="preserve"> </w:t>
      </w:r>
      <w:r w:rsidR="00594486">
        <w:rPr>
          <w:color w:val="0070C0"/>
          <w:sz w:val="24"/>
          <w:szCs w:val="24"/>
        </w:rPr>
        <w:t>Use of mobile phones to enhanc</w:t>
      </w:r>
      <w:r w:rsidR="00E23492">
        <w:rPr>
          <w:color w:val="0070C0"/>
          <w:sz w:val="24"/>
          <w:szCs w:val="24"/>
        </w:rPr>
        <w:t>e</w:t>
      </w:r>
      <w:r w:rsidR="00594486">
        <w:rPr>
          <w:color w:val="0070C0"/>
          <w:sz w:val="24"/>
          <w:szCs w:val="24"/>
        </w:rPr>
        <w:t xml:space="preserve"> c</w:t>
      </w:r>
      <w:r w:rsidR="006D6359" w:rsidRPr="00680DA6">
        <w:rPr>
          <w:color w:val="0070C0"/>
          <w:sz w:val="24"/>
          <w:szCs w:val="24"/>
        </w:rPr>
        <w:t>ommunication between drug o</w:t>
      </w:r>
      <w:r w:rsidR="00594486">
        <w:rPr>
          <w:color w:val="0070C0"/>
          <w:sz w:val="24"/>
          <w:szCs w:val="24"/>
        </w:rPr>
        <w:t xml:space="preserve">utlets and </w:t>
      </w:r>
      <w:r w:rsidR="006D6359" w:rsidRPr="00680DA6">
        <w:rPr>
          <w:color w:val="0070C0"/>
          <w:sz w:val="24"/>
          <w:szCs w:val="24"/>
        </w:rPr>
        <w:t>DGDA</w:t>
      </w:r>
      <w:r w:rsidR="00594486">
        <w:rPr>
          <w:color w:val="0070C0"/>
          <w:sz w:val="24"/>
          <w:szCs w:val="24"/>
        </w:rPr>
        <w:t>/Districts</w:t>
      </w:r>
      <w:r w:rsidR="006D6359" w:rsidRPr="00680DA6">
        <w:rPr>
          <w:color w:val="0070C0"/>
          <w:sz w:val="24"/>
          <w:szCs w:val="24"/>
        </w:rPr>
        <w:t xml:space="preserve"> through </w:t>
      </w:r>
      <w:r w:rsidR="00AD31FA" w:rsidRPr="00680DA6">
        <w:rPr>
          <w:color w:val="0070C0"/>
          <w:sz w:val="24"/>
          <w:szCs w:val="24"/>
        </w:rPr>
        <w:t>text messages</w:t>
      </w:r>
      <w:r w:rsidR="006D6359" w:rsidRPr="00680DA6">
        <w:rPr>
          <w:color w:val="0070C0"/>
          <w:sz w:val="24"/>
          <w:szCs w:val="24"/>
        </w:rPr>
        <w:t>, calls and emails</w:t>
      </w:r>
    </w:p>
    <w:p w14:paraId="316EC0C0" w14:textId="3C9670BD" w:rsidR="006D6359" w:rsidRDefault="00B5357B" w:rsidP="00DB5F68">
      <w:pPr>
        <w:spacing w:line="240" w:lineRule="auto"/>
        <w:rPr>
          <w:sz w:val="24"/>
          <w:szCs w:val="24"/>
        </w:rPr>
      </w:pPr>
      <w:r>
        <w:rPr>
          <w:sz w:val="24"/>
          <w:szCs w:val="24"/>
        </w:rPr>
        <w:t xml:space="preserve">This feature relies on the fact that most of the drug shop owners and dispensers own mobile phone. </w:t>
      </w:r>
      <w:r w:rsidR="00AD31FA">
        <w:rPr>
          <w:sz w:val="24"/>
          <w:szCs w:val="24"/>
        </w:rPr>
        <w:t>Th</w:t>
      </w:r>
      <w:r w:rsidR="00E23492">
        <w:rPr>
          <w:sz w:val="24"/>
          <w:szCs w:val="24"/>
        </w:rPr>
        <w:t>e</w:t>
      </w:r>
      <w:r w:rsidR="00AD31FA">
        <w:rPr>
          <w:sz w:val="24"/>
          <w:szCs w:val="24"/>
        </w:rPr>
        <w:t xml:space="preserve"> feature will be built </w:t>
      </w:r>
      <w:r w:rsidR="00651E5A">
        <w:rPr>
          <w:sz w:val="24"/>
          <w:szCs w:val="24"/>
        </w:rPr>
        <w:t>on</w:t>
      </w:r>
      <w:r w:rsidR="00AD31FA">
        <w:rPr>
          <w:sz w:val="24"/>
          <w:szCs w:val="24"/>
        </w:rPr>
        <w:t xml:space="preserve"> allow</w:t>
      </w:r>
      <w:r w:rsidR="00651E5A">
        <w:rPr>
          <w:sz w:val="24"/>
          <w:szCs w:val="24"/>
        </w:rPr>
        <w:t>ing</w:t>
      </w:r>
      <w:r w:rsidR="00AD31FA">
        <w:rPr>
          <w:sz w:val="24"/>
          <w:szCs w:val="24"/>
        </w:rPr>
        <w:t xml:space="preserve"> DGDA to easily communicate with drug outlets when in need of sending information like reminders on payment of fees, attending meetings, recalling medicines and other important DGDA messages intended </w:t>
      </w:r>
      <w:r w:rsidR="00AE3793">
        <w:rPr>
          <w:sz w:val="24"/>
          <w:szCs w:val="24"/>
        </w:rPr>
        <w:t>to</w:t>
      </w:r>
      <w:r w:rsidR="00AD31FA">
        <w:rPr>
          <w:sz w:val="24"/>
          <w:szCs w:val="24"/>
        </w:rPr>
        <w:t xml:space="preserve"> reach </w:t>
      </w:r>
      <w:r w:rsidR="00594486">
        <w:rPr>
          <w:sz w:val="24"/>
          <w:szCs w:val="24"/>
        </w:rPr>
        <w:t xml:space="preserve">out </w:t>
      </w:r>
      <w:r w:rsidR="00AD31FA">
        <w:rPr>
          <w:sz w:val="24"/>
          <w:szCs w:val="24"/>
        </w:rPr>
        <w:t>all or many drug shop owners and dispensers. The feature will also allow drug outlet</w:t>
      </w:r>
      <w:r w:rsidR="00AE3793">
        <w:rPr>
          <w:sz w:val="24"/>
          <w:szCs w:val="24"/>
        </w:rPr>
        <w:t>s</w:t>
      </w:r>
      <w:r w:rsidR="00AD31FA">
        <w:rPr>
          <w:sz w:val="24"/>
          <w:szCs w:val="24"/>
        </w:rPr>
        <w:t xml:space="preserve"> owners and dispensers to send queries to DGDA and </w:t>
      </w:r>
      <w:r w:rsidR="00636188">
        <w:rPr>
          <w:sz w:val="24"/>
          <w:szCs w:val="24"/>
        </w:rPr>
        <w:t>proposed D</w:t>
      </w:r>
      <w:r w:rsidR="00AD31FA">
        <w:rPr>
          <w:sz w:val="24"/>
          <w:szCs w:val="24"/>
        </w:rPr>
        <w:t>istrict</w:t>
      </w:r>
      <w:r w:rsidR="00636188">
        <w:rPr>
          <w:sz w:val="24"/>
          <w:szCs w:val="24"/>
        </w:rPr>
        <w:t xml:space="preserve"> Drug</w:t>
      </w:r>
      <w:r w:rsidR="00AD31FA">
        <w:rPr>
          <w:sz w:val="24"/>
          <w:szCs w:val="24"/>
        </w:rPr>
        <w:t xml:space="preserve"> </w:t>
      </w:r>
      <w:r w:rsidR="00636188">
        <w:rPr>
          <w:sz w:val="24"/>
          <w:szCs w:val="24"/>
        </w:rPr>
        <w:t>C</w:t>
      </w:r>
      <w:r w:rsidR="00AD31FA">
        <w:rPr>
          <w:sz w:val="24"/>
          <w:szCs w:val="24"/>
        </w:rPr>
        <w:t xml:space="preserve">ommittees for clarification on medicines </w:t>
      </w:r>
      <w:r w:rsidR="00BE4824">
        <w:rPr>
          <w:sz w:val="24"/>
          <w:szCs w:val="24"/>
        </w:rPr>
        <w:t xml:space="preserve">quality issues </w:t>
      </w:r>
      <w:r w:rsidR="00AD31FA">
        <w:rPr>
          <w:sz w:val="24"/>
          <w:szCs w:val="24"/>
        </w:rPr>
        <w:t>and other operational issues. The feature will be interactive enough to allow for sending information through text message and emails for those who can access internet connection. DGDA staff can respond through text</w:t>
      </w:r>
      <w:r w:rsidR="00680DA6">
        <w:rPr>
          <w:sz w:val="24"/>
          <w:szCs w:val="24"/>
        </w:rPr>
        <w:t xml:space="preserve"> message, email and can also make a direct phone call to the client as necessary. </w:t>
      </w:r>
    </w:p>
    <w:p w14:paraId="00E54D3C" w14:textId="2DB15B08" w:rsidR="00680DA6" w:rsidRDefault="00B5357B" w:rsidP="00DB5F68">
      <w:pPr>
        <w:spacing w:line="240" w:lineRule="auto"/>
        <w:rPr>
          <w:sz w:val="24"/>
          <w:szCs w:val="24"/>
        </w:rPr>
      </w:pPr>
      <w:r>
        <w:rPr>
          <w:sz w:val="24"/>
          <w:szCs w:val="24"/>
        </w:rPr>
        <w:t xml:space="preserve">By integrating this feature to its operations, </w:t>
      </w:r>
      <w:r w:rsidR="00680DA6">
        <w:rPr>
          <w:sz w:val="24"/>
          <w:szCs w:val="24"/>
        </w:rPr>
        <w:t>DGDA will</w:t>
      </w:r>
      <w:r>
        <w:rPr>
          <w:sz w:val="24"/>
          <w:szCs w:val="24"/>
        </w:rPr>
        <w:t xml:space="preserve"> easily disseminate information which requires action to be taken by drug outlets countrywide within a very short time. DGDA will easily collect information needed to support its operations within a very short time and using very low cost</w:t>
      </w:r>
      <w:r w:rsidR="00A9201D">
        <w:rPr>
          <w:sz w:val="24"/>
          <w:szCs w:val="24"/>
        </w:rPr>
        <w:t xml:space="preserve"> and therefore </w:t>
      </w:r>
      <w:r w:rsidR="00BE4824">
        <w:rPr>
          <w:sz w:val="24"/>
          <w:szCs w:val="24"/>
        </w:rPr>
        <w:t>serving time, resources and improve operation efficiency</w:t>
      </w:r>
      <w:r w:rsidR="00A9201D">
        <w:rPr>
          <w:sz w:val="24"/>
          <w:szCs w:val="24"/>
        </w:rPr>
        <w:t xml:space="preserve">. Drug outlets can also enquire from DGDA any information related to </w:t>
      </w:r>
      <w:r w:rsidR="0003626C">
        <w:rPr>
          <w:sz w:val="24"/>
          <w:szCs w:val="24"/>
        </w:rPr>
        <w:t>license of</w:t>
      </w:r>
      <w:r w:rsidR="00A9201D">
        <w:rPr>
          <w:sz w:val="24"/>
          <w:szCs w:val="24"/>
        </w:rPr>
        <w:t xml:space="preserve"> premise and </w:t>
      </w:r>
      <w:r w:rsidR="00636188">
        <w:rPr>
          <w:sz w:val="24"/>
          <w:szCs w:val="24"/>
        </w:rPr>
        <w:t xml:space="preserve">registration status of </w:t>
      </w:r>
      <w:r w:rsidR="00A9201D">
        <w:rPr>
          <w:sz w:val="24"/>
          <w:szCs w:val="24"/>
        </w:rPr>
        <w:t xml:space="preserve">products. </w:t>
      </w:r>
    </w:p>
    <w:p w14:paraId="77D0B536" w14:textId="77777777" w:rsidR="00A9201D" w:rsidRPr="00BE4824" w:rsidRDefault="009C6264" w:rsidP="00DB5F68">
      <w:pPr>
        <w:spacing w:line="240" w:lineRule="auto"/>
        <w:rPr>
          <w:color w:val="0070C0"/>
          <w:sz w:val="24"/>
          <w:szCs w:val="24"/>
        </w:rPr>
      </w:pPr>
      <w:r>
        <w:rPr>
          <w:color w:val="0070C0"/>
          <w:sz w:val="24"/>
          <w:szCs w:val="24"/>
        </w:rPr>
        <w:t>3.7</w:t>
      </w:r>
      <w:r w:rsidR="00BE4824">
        <w:rPr>
          <w:color w:val="0070C0"/>
          <w:sz w:val="24"/>
          <w:szCs w:val="24"/>
        </w:rPr>
        <w:t>.3.</w:t>
      </w:r>
      <w:r w:rsidR="00085914" w:rsidRPr="00BE4824">
        <w:rPr>
          <w:color w:val="0070C0"/>
          <w:sz w:val="24"/>
          <w:szCs w:val="24"/>
        </w:rPr>
        <w:t xml:space="preserve"> </w:t>
      </w:r>
      <w:r w:rsidR="00BE4824">
        <w:rPr>
          <w:color w:val="0070C0"/>
          <w:sz w:val="24"/>
          <w:szCs w:val="24"/>
        </w:rPr>
        <w:t>Use of mobile phone to improve f</w:t>
      </w:r>
      <w:r w:rsidR="00085914" w:rsidRPr="00BE4824">
        <w:rPr>
          <w:color w:val="0070C0"/>
          <w:sz w:val="24"/>
          <w:szCs w:val="24"/>
        </w:rPr>
        <w:t xml:space="preserve">ees </w:t>
      </w:r>
      <w:r w:rsidR="00BE4824">
        <w:rPr>
          <w:color w:val="0070C0"/>
          <w:sz w:val="24"/>
          <w:szCs w:val="24"/>
        </w:rPr>
        <w:t>collection from drug outlets</w:t>
      </w:r>
    </w:p>
    <w:p w14:paraId="1CC4BE39" w14:textId="2D9504BF" w:rsidR="00085914" w:rsidRDefault="00085914" w:rsidP="00DB5F68">
      <w:pPr>
        <w:spacing w:line="240" w:lineRule="auto"/>
        <w:rPr>
          <w:sz w:val="24"/>
          <w:szCs w:val="24"/>
        </w:rPr>
      </w:pPr>
      <w:r>
        <w:rPr>
          <w:sz w:val="24"/>
          <w:szCs w:val="24"/>
        </w:rPr>
        <w:t>The mobile communication feature</w:t>
      </w:r>
      <w:r w:rsidR="00BE4824">
        <w:rPr>
          <w:sz w:val="24"/>
          <w:szCs w:val="24"/>
        </w:rPr>
        <w:t>s</w:t>
      </w:r>
      <w:r>
        <w:rPr>
          <w:sz w:val="24"/>
          <w:szCs w:val="24"/>
        </w:rPr>
        <w:t xml:space="preserve"> also allows for collection of fees from drug outlets through mobile money. </w:t>
      </w:r>
      <w:r w:rsidR="00BE4824">
        <w:rPr>
          <w:sz w:val="24"/>
          <w:szCs w:val="24"/>
        </w:rPr>
        <w:t>The application is usually linked with mobile phone network operators who also provide the mobile money services.</w:t>
      </w:r>
      <w:r w:rsidR="00091041">
        <w:rPr>
          <w:sz w:val="24"/>
          <w:szCs w:val="24"/>
        </w:rPr>
        <w:t xml:space="preserve"> Drug outlet fees are collected by DGDA and deposited to government </w:t>
      </w:r>
      <w:r w:rsidR="0003626C">
        <w:rPr>
          <w:sz w:val="24"/>
          <w:szCs w:val="24"/>
        </w:rPr>
        <w:t xml:space="preserve">treasury. </w:t>
      </w:r>
      <w:r w:rsidR="00091041">
        <w:rPr>
          <w:sz w:val="24"/>
          <w:szCs w:val="24"/>
        </w:rPr>
        <w:t xml:space="preserve">It is still uncertain whether it is possible to collect central government fees through mobile phone technology. This will be explored by the technology strategy. </w:t>
      </w:r>
      <w:r w:rsidR="00BE4824">
        <w:rPr>
          <w:sz w:val="24"/>
          <w:szCs w:val="24"/>
        </w:rPr>
        <w:t xml:space="preserve"> Linking DGDA database with mobile money </w:t>
      </w:r>
      <w:r w:rsidR="00091041">
        <w:rPr>
          <w:sz w:val="24"/>
          <w:szCs w:val="24"/>
        </w:rPr>
        <w:t>feature will</w:t>
      </w:r>
      <w:r w:rsidR="00BE4824">
        <w:rPr>
          <w:sz w:val="24"/>
          <w:szCs w:val="24"/>
        </w:rPr>
        <w:t xml:space="preserve"> allow </w:t>
      </w:r>
      <w:r w:rsidR="004A39A3">
        <w:rPr>
          <w:sz w:val="24"/>
          <w:szCs w:val="24"/>
        </w:rPr>
        <w:t>d</w:t>
      </w:r>
      <w:r>
        <w:rPr>
          <w:sz w:val="24"/>
          <w:szCs w:val="24"/>
        </w:rPr>
        <w:t xml:space="preserve">rug outlets to pay </w:t>
      </w:r>
      <w:r w:rsidR="00BE4824">
        <w:rPr>
          <w:sz w:val="24"/>
          <w:szCs w:val="24"/>
        </w:rPr>
        <w:t xml:space="preserve">their annual </w:t>
      </w:r>
      <w:r w:rsidR="00BE4824">
        <w:rPr>
          <w:sz w:val="24"/>
          <w:szCs w:val="24"/>
        </w:rPr>
        <w:lastRenderedPageBreak/>
        <w:t xml:space="preserve">renewal fees </w:t>
      </w:r>
      <w:r>
        <w:rPr>
          <w:sz w:val="24"/>
          <w:szCs w:val="24"/>
        </w:rPr>
        <w:t xml:space="preserve">through </w:t>
      </w:r>
      <w:r w:rsidR="00BE4824">
        <w:rPr>
          <w:sz w:val="24"/>
          <w:szCs w:val="24"/>
        </w:rPr>
        <w:t>their</w:t>
      </w:r>
      <w:r w:rsidR="004A39A3">
        <w:rPr>
          <w:sz w:val="24"/>
          <w:szCs w:val="24"/>
        </w:rPr>
        <w:t xml:space="preserve"> mobile phones and their renewal status get updated on DGDA database. It is anticipated that the feature will ease the process of fees collection </w:t>
      </w:r>
      <w:r w:rsidR="00AE3793">
        <w:rPr>
          <w:sz w:val="24"/>
          <w:szCs w:val="24"/>
        </w:rPr>
        <w:t>from</w:t>
      </w:r>
      <w:r w:rsidR="004A39A3">
        <w:rPr>
          <w:sz w:val="24"/>
          <w:szCs w:val="24"/>
        </w:rPr>
        <w:t xml:space="preserve"> owners, reduce unnecessary travels by either drug outlets owners to DGDA or district offices or banks to make payments. It will also encourage many owners to easily make payment and therefore improve revenue collection</w:t>
      </w:r>
      <w:r w:rsidR="004776CF">
        <w:rPr>
          <w:sz w:val="24"/>
          <w:szCs w:val="24"/>
        </w:rPr>
        <w:t xml:space="preserve"> without hassle</w:t>
      </w:r>
      <w:r w:rsidR="004A39A3">
        <w:rPr>
          <w:sz w:val="24"/>
          <w:szCs w:val="24"/>
        </w:rPr>
        <w:t xml:space="preserve">. The feature however will depend mostly on availability of mobile money services in Bangladesh. Details of this component will be provided on the BPMI technology strategy. </w:t>
      </w:r>
    </w:p>
    <w:p w14:paraId="42C25B69" w14:textId="77777777" w:rsidR="004A39A3" w:rsidRPr="004A39A3" w:rsidRDefault="00ED19AD" w:rsidP="00DB5F68">
      <w:pPr>
        <w:spacing w:line="240" w:lineRule="auto"/>
        <w:rPr>
          <w:color w:val="0070C0"/>
          <w:sz w:val="24"/>
          <w:szCs w:val="24"/>
        </w:rPr>
      </w:pPr>
      <w:r>
        <w:rPr>
          <w:color w:val="0070C0"/>
          <w:sz w:val="24"/>
          <w:szCs w:val="24"/>
        </w:rPr>
        <w:t>3.7</w:t>
      </w:r>
      <w:r w:rsidR="004A39A3" w:rsidRPr="004A39A3">
        <w:rPr>
          <w:color w:val="0070C0"/>
          <w:sz w:val="24"/>
          <w:szCs w:val="24"/>
        </w:rPr>
        <w:t>.4. Reporting on services provided by drug outlets to DGDA and other public health partner</w:t>
      </w:r>
    </w:p>
    <w:p w14:paraId="3539A8A8" w14:textId="7D64C207" w:rsidR="00F767F4" w:rsidRDefault="004A39A3" w:rsidP="00DB5F68">
      <w:pPr>
        <w:pStyle w:val="ListParagraph"/>
        <w:spacing w:line="240" w:lineRule="auto"/>
        <w:ind w:left="0"/>
        <w:rPr>
          <w:sz w:val="24"/>
          <w:szCs w:val="24"/>
        </w:rPr>
      </w:pPr>
      <w:r>
        <w:rPr>
          <w:sz w:val="24"/>
          <w:szCs w:val="24"/>
        </w:rPr>
        <w:t xml:space="preserve">Using mobile application, drug shop owners/dispensers can be trained to record information on services provided in the outlets and later summarize some of the information on mobile application or </w:t>
      </w:r>
      <w:r w:rsidR="004776CF">
        <w:rPr>
          <w:sz w:val="24"/>
          <w:szCs w:val="24"/>
        </w:rPr>
        <w:t>SMS</w:t>
      </w:r>
      <w:r>
        <w:rPr>
          <w:sz w:val="24"/>
          <w:szCs w:val="24"/>
        </w:rPr>
        <w:t xml:space="preserve"> and send to a central s</w:t>
      </w:r>
      <w:r w:rsidR="004776CF">
        <w:rPr>
          <w:sz w:val="24"/>
          <w:szCs w:val="24"/>
        </w:rPr>
        <w:t>erver</w:t>
      </w:r>
      <w:r>
        <w:rPr>
          <w:sz w:val="24"/>
          <w:szCs w:val="24"/>
        </w:rPr>
        <w:t xml:space="preserve"> system</w:t>
      </w:r>
      <w:r w:rsidR="00091041">
        <w:rPr>
          <w:sz w:val="24"/>
          <w:szCs w:val="24"/>
        </w:rPr>
        <w:t>.</w:t>
      </w:r>
      <w:r>
        <w:rPr>
          <w:sz w:val="24"/>
          <w:szCs w:val="24"/>
        </w:rPr>
        <w:t xml:space="preserve"> Such information can be aggregated a</w:t>
      </w:r>
      <w:r w:rsidR="00091041">
        <w:rPr>
          <w:sz w:val="24"/>
          <w:szCs w:val="24"/>
        </w:rPr>
        <w:t>nd used to produce reports</w:t>
      </w:r>
      <w:r>
        <w:rPr>
          <w:sz w:val="24"/>
          <w:szCs w:val="24"/>
        </w:rPr>
        <w:t xml:space="preserve">. Example of such services include, </w:t>
      </w:r>
      <w:r w:rsidR="004776CF">
        <w:rPr>
          <w:sz w:val="24"/>
          <w:szCs w:val="24"/>
        </w:rPr>
        <w:t>referral of TB cases, Kala Azar cases</w:t>
      </w:r>
      <w:r w:rsidR="0003626C">
        <w:rPr>
          <w:sz w:val="24"/>
          <w:szCs w:val="24"/>
        </w:rPr>
        <w:t>, malaria</w:t>
      </w:r>
      <w:r w:rsidR="004776CF">
        <w:rPr>
          <w:sz w:val="24"/>
          <w:szCs w:val="24"/>
        </w:rPr>
        <w:t xml:space="preserve"> cases</w:t>
      </w:r>
      <w:r>
        <w:rPr>
          <w:sz w:val="24"/>
          <w:szCs w:val="24"/>
        </w:rPr>
        <w:t xml:space="preserve">, </w:t>
      </w:r>
      <w:r w:rsidR="004776CF">
        <w:rPr>
          <w:sz w:val="24"/>
          <w:szCs w:val="24"/>
        </w:rPr>
        <w:t xml:space="preserve">Elephantiasis etc. </w:t>
      </w:r>
      <w:r w:rsidR="00D32AB6">
        <w:rPr>
          <w:sz w:val="24"/>
          <w:szCs w:val="24"/>
        </w:rPr>
        <w:t xml:space="preserve"> The applications can also be used to conduct periodic surveys on availability of certain medicines of public health importance, price monitoring etc. Such reports can be well interpreted to elaborate various services provided by retails drug outlets and associated gaps which can then be strategically addressed.</w:t>
      </w:r>
    </w:p>
    <w:p w14:paraId="000802E3" w14:textId="77777777" w:rsidR="00D32AB6" w:rsidRDefault="00D32AB6" w:rsidP="00DB5F68">
      <w:pPr>
        <w:pStyle w:val="ListParagraph"/>
        <w:spacing w:line="240" w:lineRule="auto"/>
        <w:ind w:left="0"/>
        <w:rPr>
          <w:sz w:val="24"/>
          <w:szCs w:val="24"/>
        </w:rPr>
      </w:pPr>
    </w:p>
    <w:p w14:paraId="4E636760" w14:textId="0E334440" w:rsidR="00D32AB6" w:rsidRPr="00D32AB6" w:rsidRDefault="00ED19AD" w:rsidP="00DB5F68">
      <w:pPr>
        <w:pStyle w:val="ListParagraph"/>
        <w:spacing w:line="240" w:lineRule="auto"/>
        <w:ind w:left="0"/>
        <w:rPr>
          <w:color w:val="0070C0"/>
          <w:sz w:val="24"/>
          <w:szCs w:val="24"/>
        </w:rPr>
      </w:pPr>
      <w:r>
        <w:rPr>
          <w:color w:val="0070C0"/>
          <w:sz w:val="24"/>
          <w:szCs w:val="24"/>
        </w:rPr>
        <w:t>3.7</w:t>
      </w:r>
      <w:r w:rsidR="00D32AB6" w:rsidRPr="00D32AB6">
        <w:rPr>
          <w:color w:val="0070C0"/>
          <w:sz w:val="24"/>
          <w:szCs w:val="24"/>
        </w:rPr>
        <w:t>.5. Conducting inspections/ assessments using customized free applications and linking them with central s</w:t>
      </w:r>
      <w:r w:rsidR="004776CF">
        <w:rPr>
          <w:color w:val="0070C0"/>
          <w:sz w:val="24"/>
          <w:szCs w:val="24"/>
        </w:rPr>
        <w:t>erver</w:t>
      </w:r>
      <w:r w:rsidR="00D32AB6" w:rsidRPr="00D32AB6">
        <w:rPr>
          <w:color w:val="0070C0"/>
          <w:sz w:val="24"/>
          <w:szCs w:val="24"/>
        </w:rPr>
        <w:t xml:space="preserve"> system</w:t>
      </w:r>
    </w:p>
    <w:p w14:paraId="5681AE75" w14:textId="354971EC" w:rsidR="00031FC7" w:rsidRDefault="00D32AB6" w:rsidP="00DB5F68">
      <w:pPr>
        <w:spacing w:line="240" w:lineRule="auto"/>
        <w:rPr>
          <w:sz w:val="24"/>
          <w:szCs w:val="24"/>
        </w:rPr>
      </w:pPr>
      <w:r>
        <w:rPr>
          <w:sz w:val="24"/>
          <w:szCs w:val="24"/>
        </w:rPr>
        <w:t>DGDA inspectors and other superintendents</w:t>
      </w:r>
      <w:r w:rsidR="004776CF">
        <w:rPr>
          <w:sz w:val="24"/>
          <w:szCs w:val="24"/>
        </w:rPr>
        <w:t xml:space="preserve"> of drugs</w:t>
      </w:r>
      <w:r>
        <w:rPr>
          <w:sz w:val="24"/>
          <w:szCs w:val="24"/>
        </w:rPr>
        <w:t xml:space="preserve"> can also use the DGDA database and central s</w:t>
      </w:r>
      <w:r w:rsidR="004776CF">
        <w:rPr>
          <w:sz w:val="24"/>
          <w:szCs w:val="24"/>
        </w:rPr>
        <w:t>erver</w:t>
      </w:r>
      <w:r>
        <w:rPr>
          <w:sz w:val="24"/>
          <w:szCs w:val="24"/>
        </w:rPr>
        <w:t xml:space="preserve"> system to customize free applications available on the web like </w:t>
      </w:r>
      <w:r w:rsidR="001962C7">
        <w:rPr>
          <w:sz w:val="24"/>
          <w:szCs w:val="24"/>
        </w:rPr>
        <w:t>Open Data Kit (</w:t>
      </w:r>
      <w:r>
        <w:rPr>
          <w:sz w:val="24"/>
          <w:szCs w:val="24"/>
        </w:rPr>
        <w:t>ODK</w:t>
      </w:r>
      <w:r w:rsidR="001962C7">
        <w:rPr>
          <w:sz w:val="24"/>
          <w:szCs w:val="24"/>
        </w:rPr>
        <w:t>)</w:t>
      </w:r>
      <w:r>
        <w:rPr>
          <w:sz w:val="24"/>
          <w:szCs w:val="24"/>
        </w:rPr>
        <w:t xml:space="preserve"> to develop inspection tools which can be uploaded in tablets or smart phones. </w:t>
      </w:r>
      <w:r w:rsidR="0033724D">
        <w:rPr>
          <w:sz w:val="24"/>
          <w:szCs w:val="24"/>
        </w:rPr>
        <w:t>Supervisors at central level can easily track inspectors in different parts of the country where inspection is being conducted because once the inspectors/superintendents</w:t>
      </w:r>
      <w:r w:rsidR="004776CF">
        <w:rPr>
          <w:sz w:val="24"/>
          <w:szCs w:val="24"/>
        </w:rPr>
        <w:t xml:space="preserve"> of </w:t>
      </w:r>
      <w:r w:rsidR="0003626C">
        <w:rPr>
          <w:sz w:val="24"/>
          <w:szCs w:val="24"/>
        </w:rPr>
        <w:t>drugs submit</w:t>
      </w:r>
      <w:r w:rsidR="0033724D">
        <w:rPr>
          <w:sz w:val="24"/>
          <w:szCs w:val="24"/>
        </w:rPr>
        <w:t xml:space="preserve"> the inspection summary in the s</w:t>
      </w:r>
      <w:r w:rsidR="004776CF">
        <w:rPr>
          <w:sz w:val="24"/>
          <w:szCs w:val="24"/>
        </w:rPr>
        <w:t>erver</w:t>
      </w:r>
      <w:r w:rsidR="0033724D">
        <w:rPr>
          <w:sz w:val="24"/>
          <w:szCs w:val="24"/>
        </w:rPr>
        <w:t xml:space="preserve">; they can easily be tracked on the exact time and location where the data was sent.  </w:t>
      </w:r>
      <w:r>
        <w:rPr>
          <w:sz w:val="24"/>
          <w:szCs w:val="24"/>
        </w:rPr>
        <w:t xml:space="preserve">Use of tablets </w:t>
      </w:r>
      <w:r w:rsidR="004776CF">
        <w:rPr>
          <w:sz w:val="24"/>
          <w:szCs w:val="24"/>
        </w:rPr>
        <w:t>or</w:t>
      </w:r>
      <w:r>
        <w:rPr>
          <w:sz w:val="24"/>
          <w:szCs w:val="24"/>
        </w:rPr>
        <w:t xml:space="preserve"> smart phones on </w:t>
      </w:r>
      <w:r w:rsidR="0033724D">
        <w:rPr>
          <w:sz w:val="24"/>
          <w:szCs w:val="24"/>
        </w:rPr>
        <w:t>inspection tools will ease the process of data transmission</w:t>
      </w:r>
      <w:r w:rsidR="00673A12">
        <w:rPr>
          <w:sz w:val="24"/>
          <w:szCs w:val="24"/>
        </w:rPr>
        <w:t>,</w:t>
      </w:r>
      <w:r w:rsidR="0033724D">
        <w:rPr>
          <w:sz w:val="24"/>
          <w:szCs w:val="24"/>
        </w:rPr>
        <w:t xml:space="preserve"> analysis</w:t>
      </w:r>
      <w:r w:rsidR="00673A12">
        <w:rPr>
          <w:sz w:val="24"/>
          <w:szCs w:val="24"/>
        </w:rPr>
        <w:t xml:space="preserve"> and reporting, </w:t>
      </w:r>
      <w:r w:rsidR="0033724D">
        <w:rPr>
          <w:sz w:val="24"/>
          <w:szCs w:val="24"/>
        </w:rPr>
        <w:t xml:space="preserve">and will </w:t>
      </w:r>
      <w:r w:rsidR="00091041">
        <w:rPr>
          <w:sz w:val="24"/>
          <w:szCs w:val="24"/>
        </w:rPr>
        <w:t>also increase</w:t>
      </w:r>
      <w:r w:rsidR="0033724D">
        <w:rPr>
          <w:sz w:val="24"/>
          <w:szCs w:val="24"/>
        </w:rPr>
        <w:t xml:space="preserve"> transparency</w:t>
      </w:r>
      <w:r w:rsidR="00673A12">
        <w:rPr>
          <w:sz w:val="24"/>
          <w:szCs w:val="24"/>
        </w:rPr>
        <w:t xml:space="preserve"> and process decisions within shortest possible time</w:t>
      </w:r>
      <w:r w:rsidR="0033724D">
        <w:rPr>
          <w:sz w:val="24"/>
          <w:szCs w:val="24"/>
        </w:rPr>
        <w:t xml:space="preserve">. </w:t>
      </w:r>
      <w:r w:rsidR="00003EA5">
        <w:rPr>
          <w:sz w:val="24"/>
          <w:szCs w:val="24"/>
        </w:rPr>
        <w:t>Inspection tools which can be customized to mobile applications include preliminary</w:t>
      </w:r>
      <w:r w:rsidR="00AE3793">
        <w:rPr>
          <w:sz w:val="24"/>
          <w:szCs w:val="24"/>
        </w:rPr>
        <w:t>, final</w:t>
      </w:r>
      <w:r w:rsidR="00003EA5">
        <w:rPr>
          <w:sz w:val="24"/>
          <w:szCs w:val="24"/>
        </w:rPr>
        <w:t xml:space="preserve"> and routine inspection </w:t>
      </w:r>
      <w:r w:rsidR="00673A12">
        <w:rPr>
          <w:sz w:val="24"/>
          <w:szCs w:val="24"/>
        </w:rPr>
        <w:t>checklist/</w:t>
      </w:r>
      <w:r w:rsidR="00003EA5">
        <w:rPr>
          <w:sz w:val="24"/>
          <w:szCs w:val="24"/>
        </w:rPr>
        <w:t xml:space="preserve">forms for retail drug outlets. </w:t>
      </w:r>
    </w:p>
    <w:p w14:paraId="480EAB26" w14:textId="77777777" w:rsidR="002754B4" w:rsidRDefault="002754B4" w:rsidP="00DB5F68">
      <w:pPr>
        <w:spacing w:line="240" w:lineRule="auto"/>
        <w:rPr>
          <w:sz w:val="24"/>
          <w:szCs w:val="24"/>
        </w:rPr>
      </w:pPr>
    </w:p>
    <w:p w14:paraId="75C8B92D" w14:textId="77777777" w:rsidR="00F12356" w:rsidRDefault="00F12356" w:rsidP="00DB5F68">
      <w:pPr>
        <w:spacing w:line="240" w:lineRule="auto"/>
        <w:rPr>
          <w:rFonts w:ascii="Calibri" w:eastAsia="Times New Roman" w:hAnsi="Calibri" w:cs="Times New Roman"/>
          <w:color w:val="17365D"/>
          <w:spacing w:val="5"/>
          <w:kern w:val="28"/>
          <w:sz w:val="32"/>
          <w:szCs w:val="32"/>
          <w:lang w:val="en-GB"/>
        </w:rPr>
      </w:pPr>
      <w:r>
        <w:rPr>
          <w:rFonts w:ascii="Calibri" w:eastAsia="Times New Roman" w:hAnsi="Calibri" w:cs="Times New Roman"/>
          <w:color w:val="17365D"/>
          <w:spacing w:val="5"/>
          <w:kern w:val="28"/>
          <w:sz w:val="32"/>
          <w:szCs w:val="32"/>
          <w:lang w:val="en-GB"/>
        </w:rPr>
        <w:br w:type="page"/>
      </w:r>
    </w:p>
    <w:p w14:paraId="3074F486" w14:textId="48D3E317" w:rsidR="002754B4" w:rsidRPr="00B75BB5" w:rsidRDefault="002754B4" w:rsidP="00DB5F68">
      <w:pPr>
        <w:pBdr>
          <w:bottom w:val="single" w:sz="8" w:space="4" w:color="4F81BD"/>
        </w:pBdr>
        <w:spacing w:after="300" w:line="240" w:lineRule="auto"/>
        <w:contextualSpacing/>
        <w:outlineLvl w:val="0"/>
        <w:rPr>
          <w:rFonts w:ascii="Calibri" w:eastAsia="Times New Roman" w:hAnsi="Calibri" w:cs="Times New Roman"/>
          <w:color w:val="17365D"/>
          <w:spacing w:val="5"/>
          <w:kern w:val="28"/>
          <w:sz w:val="32"/>
          <w:szCs w:val="32"/>
          <w:lang w:val="en-GB"/>
        </w:rPr>
      </w:pPr>
      <w:bookmarkStart w:id="36" w:name="_Toc454385313"/>
      <w:bookmarkStart w:id="37" w:name="_Toc456137973"/>
      <w:r>
        <w:rPr>
          <w:rFonts w:ascii="Calibri" w:eastAsia="Times New Roman" w:hAnsi="Calibri" w:cs="Times New Roman"/>
          <w:color w:val="17365D"/>
          <w:spacing w:val="5"/>
          <w:kern w:val="28"/>
          <w:sz w:val="32"/>
          <w:szCs w:val="32"/>
          <w:lang w:val="en-GB"/>
        </w:rPr>
        <w:lastRenderedPageBreak/>
        <w:t>Chapter Four</w:t>
      </w:r>
      <w:r w:rsidRPr="00B75BB5">
        <w:rPr>
          <w:rFonts w:ascii="Calibri" w:eastAsia="Times New Roman" w:hAnsi="Calibri" w:cs="Times New Roman"/>
          <w:color w:val="17365D"/>
          <w:spacing w:val="5"/>
          <w:kern w:val="28"/>
          <w:sz w:val="32"/>
          <w:szCs w:val="32"/>
          <w:lang w:val="en-GB"/>
        </w:rPr>
        <w:t xml:space="preserve">: </w:t>
      </w:r>
      <w:r>
        <w:rPr>
          <w:rFonts w:ascii="Calibri" w:eastAsia="Times New Roman" w:hAnsi="Calibri" w:cs="Times New Roman"/>
          <w:color w:val="17365D"/>
          <w:spacing w:val="5"/>
          <w:kern w:val="28"/>
          <w:sz w:val="32"/>
          <w:szCs w:val="32"/>
          <w:lang w:val="en-GB"/>
        </w:rPr>
        <w:t xml:space="preserve">Stakeholders Engagement </w:t>
      </w:r>
      <w:r w:rsidR="001B6FF1">
        <w:rPr>
          <w:rFonts w:ascii="Calibri" w:eastAsia="Times New Roman" w:hAnsi="Calibri" w:cs="Times New Roman"/>
          <w:color w:val="17365D"/>
          <w:spacing w:val="5"/>
          <w:kern w:val="28"/>
          <w:sz w:val="32"/>
          <w:szCs w:val="32"/>
          <w:lang w:val="en-GB"/>
        </w:rPr>
        <w:t xml:space="preserve">and Participation </w:t>
      </w:r>
      <w:r>
        <w:rPr>
          <w:rFonts w:ascii="Calibri" w:eastAsia="Times New Roman" w:hAnsi="Calibri" w:cs="Times New Roman"/>
          <w:color w:val="17365D"/>
          <w:spacing w:val="5"/>
          <w:kern w:val="28"/>
          <w:sz w:val="32"/>
          <w:szCs w:val="32"/>
          <w:lang w:val="en-GB"/>
        </w:rPr>
        <w:t xml:space="preserve">to Improve Inspection System of Retail </w:t>
      </w:r>
      <w:r w:rsidR="009708E9">
        <w:rPr>
          <w:rFonts w:ascii="Calibri" w:eastAsia="Times New Roman" w:hAnsi="Calibri" w:cs="Times New Roman"/>
          <w:color w:val="17365D"/>
          <w:spacing w:val="5"/>
          <w:kern w:val="28"/>
          <w:sz w:val="32"/>
          <w:szCs w:val="32"/>
          <w:lang w:val="en-GB"/>
        </w:rPr>
        <w:t>Medicine</w:t>
      </w:r>
      <w:r>
        <w:rPr>
          <w:rFonts w:ascii="Calibri" w:eastAsia="Times New Roman" w:hAnsi="Calibri" w:cs="Times New Roman"/>
          <w:color w:val="17365D"/>
          <w:spacing w:val="5"/>
          <w:kern w:val="28"/>
          <w:sz w:val="32"/>
          <w:szCs w:val="32"/>
          <w:lang w:val="en-GB"/>
        </w:rPr>
        <w:t xml:space="preserve"> Outlets</w:t>
      </w:r>
      <w:bookmarkEnd w:id="36"/>
      <w:bookmarkEnd w:id="37"/>
    </w:p>
    <w:p w14:paraId="11D59837" w14:textId="77777777" w:rsidR="00031FC7" w:rsidRDefault="00031FC7" w:rsidP="00DB5F68">
      <w:pPr>
        <w:spacing w:line="240" w:lineRule="auto"/>
        <w:rPr>
          <w:sz w:val="24"/>
          <w:szCs w:val="24"/>
        </w:rPr>
      </w:pPr>
    </w:p>
    <w:p w14:paraId="4A3D4029" w14:textId="77777777" w:rsidR="002754B4" w:rsidRDefault="00BE37C8" w:rsidP="00DB5F68">
      <w:pPr>
        <w:spacing w:line="240" w:lineRule="auto"/>
        <w:rPr>
          <w:sz w:val="24"/>
          <w:szCs w:val="24"/>
        </w:rPr>
      </w:pPr>
      <w:r>
        <w:rPr>
          <w:sz w:val="24"/>
          <w:szCs w:val="24"/>
        </w:rPr>
        <w:t xml:space="preserve">For DGDA to institute and implement effective inspection and monitoring strategies for improving provision of services in retail drug outlets, a diverse and </w:t>
      </w:r>
      <w:r w:rsidRPr="00BE37C8">
        <w:rPr>
          <w:sz w:val="24"/>
          <w:szCs w:val="24"/>
        </w:rPr>
        <w:t>broad-based stakeholders-participation will be necessary</w:t>
      </w:r>
      <w:r>
        <w:rPr>
          <w:sz w:val="24"/>
          <w:szCs w:val="24"/>
        </w:rPr>
        <w:t xml:space="preserve">. The following are the key stakeholders </w:t>
      </w:r>
      <w:r w:rsidR="00102756">
        <w:rPr>
          <w:sz w:val="24"/>
          <w:szCs w:val="24"/>
        </w:rPr>
        <w:t xml:space="preserve">that can participate in </w:t>
      </w:r>
      <w:r w:rsidR="00832B3A">
        <w:rPr>
          <w:sz w:val="24"/>
          <w:szCs w:val="24"/>
        </w:rPr>
        <w:t>the implementation</w:t>
      </w:r>
      <w:r w:rsidR="00102756">
        <w:rPr>
          <w:sz w:val="24"/>
          <w:szCs w:val="24"/>
        </w:rPr>
        <w:t xml:space="preserve"> of</w:t>
      </w:r>
      <w:r>
        <w:rPr>
          <w:sz w:val="24"/>
          <w:szCs w:val="24"/>
        </w:rPr>
        <w:t xml:space="preserve"> inspection and monitoring strategy</w:t>
      </w:r>
      <w:r w:rsidR="00102756">
        <w:rPr>
          <w:sz w:val="24"/>
          <w:szCs w:val="24"/>
        </w:rPr>
        <w:t>:</w:t>
      </w:r>
    </w:p>
    <w:p w14:paraId="2AD337FE" w14:textId="77777777" w:rsidR="00BE37C8" w:rsidRDefault="00BE37C8" w:rsidP="00DB5F68">
      <w:pPr>
        <w:pStyle w:val="ListParagraph"/>
        <w:numPr>
          <w:ilvl w:val="0"/>
          <w:numId w:val="26"/>
        </w:numPr>
        <w:spacing w:line="240" w:lineRule="auto"/>
        <w:rPr>
          <w:sz w:val="24"/>
          <w:szCs w:val="24"/>
        </w:rPr>
      </w:pPr>
      <w:r>
        <w:rPr>
          <w:sz w:val="24"/>
          <w:szCs w:val="24"/>
        </w:rPr>
        <w:t xml:space="preserve">Directorate General </w:t>
      </w:r>
      <w:r w:rsidR="00673A12">
        <w:rPr>
          <w:sz w:val="24"/>
          <w:szCs w:val="24"/>
        </w:rPr>
        <w:t xml:space="preserve">of </w:t>
      </w:r>
      <w:r>
        <w:rPr>
          <w:sz w:val="24"/>
          <w:szCs w:val="24"/>
        </w:rPr>
        <w:t>Drug Administration (DGDA)</w:t>
      </w:r>
    </w:p>
    <w:p w14:paraId="0417CF9D" w14:textId="77777777" w:rsidR="00BE37C8" w:rsidRDefault="00BE37C8" w:rsidP="00DB5F68">
      <w:pPr>
        <w:pStyle w:val="ListParagraph"/>
        <w:numPr>
          <w:ilvl w:val="0"/>
          <w:numId w:val="26"/>
        </w:numPr>
        <w:spacing w:line="240" w:lineRule="auto"/>
        <w:rPr>
          <w:sz w:val="24"/>
          <w:szCs w:val="24"/>
        </w:rPr>
      </w:pPr>
      <w:r>
        <w:rPr>
          <w:sz w:val="24"/>
          <w:szCs w:val="24"/>
        </w:rPr>
        <w:t>Pharmacy Council of Bangladesh (PCB)</w:t>
      </w:r>
    </w:p>
    <w:p w14:paraId="20846053" w14:textId="204CBF4D" w:rsidR="005401D1" w:rsidRDefault="005401D1" w:rsidP="00DB5F68">
      <w:pPr>
        <w:pStyle w:val="ListParagraph"/>
        <w:numPr>
          <w:ilvl w:val="0"/>
          <w:numId w:val="26"/>
        </w:numPr>
        <w:spacing w:line="240" w:lineRule="auto"/>
        <w:rPr>
          <w:sz w:val="24"/>
          <w:szCs w:val="24"/>
        </w:rPr>
      </w:pPr>
      <w:r>
        <w:rPr>
          <w:sz w:val="24"/>
          <w:szCs w:val="24"/>
        </w:rPr>
        <w:t xml:space="preserve">Directorate General </w:t>
      </w:r>
      <w:r w:rsidR="001A6FCC">
        <w:rPr>
          <w:sz w:val="24"/>
          <w:szCs w:val="24"/>
        </w:rPr>
        <w:t xml:space="preserve">of </w:t>
      </w:r>
      <w:r>
        <w:rPr>
          <w:sz w:val="24"/>
          <w:szCs w:val="24"/>
        </w:rPr>
        <w:t>Health</w:t>
      </w:r>
      <w:r w:rsidR="001A6FCC">
        <w:rPr>
          <w:sz w:val="24"/>
          <w:szCs w:val="24"/>
        </w:rPr>
        <w:t xml:space="preserve"> Services </w:t>
      </w:r>
      <w:r>
        <w:rPr>
          <w:sz w:val="24"/>
          <w:szCs w:val="24"/>
        </w:rPr>
        <w:t>(DGHS)</w:t>
      </w:r>
      <w:r w:rsidR="00673A12">
        <w:rPr>
          <w:sz w:val="24"/>
          <w:szCs w:val="24"/>
        </w:rPr>
        <w:t xml:space="preserve"> at Central, District and Upazila level</w:t>
      </w:r>
    </w:p>
    <w:p w14:paraId="11702307" w14:textId="77777777" w:rsidR="00673A12" w:rsidRDefault="00673A12" w:rsidP="00DB5F68">
      <w:pPr>
        <w:pStyle w:val="ListParagraph"/>
        <w:numPr>
          <w:ilvl w:val="0"/>
          <w:numId w:val="26"/>
        </w:numPr>
        <w:spacing w:line="240" w:lineRule="auto"/>
        <w:rPr>
          <w:sz w:val="24"/>
          <w:szCs w:val="24"/>
        </w:rPr>
      </w:pPr>
      <w:r>
        <w:rPr>
          <w:sz w:val="24"/>
          <w:szCs w:val="24"/>
        </w:rPr>
        <w:t>Directorate General of Family Planning (DGFP) at Central, District and Upazila level</w:t>
      </w:r>
    </w:p>
    <w:p w14:paraId="15FC72FA" w14:textId="3B53BD12" w:rsidR="00BE37C8" w:rsidRDefault="007E5C3F" w:rsidP="00DB5F68">
      <w:pPr>
        <w:pStyle w:val="ListParagraph"/>
        <w:numPr>
          <w:ilvl w:val="0"/>
          <w:numId w:val="26"/>
        </w:numPr>
        <w:spacing w:line="240" w:lineRule="auto"/>
        <w:rPr>
          <w:sz w:val="24"/>
          <w:szCs w:val="24"/>
        </w:rPr>
      </w:pPr>
      <w:r>
        <w:rPr>
          <w:sz w:val="24"/>
          <w:szCs w:val="24"/>
        </w:rPr>
        <w:t xml:space="preserve"> District Drug Committee and Upazila Drug Committee</w:t>
      </w:r>
    </w:p>
    <w:p w14:paraId="10D3937A" w14:textId="1210DE7B" w:rsidR="00BE37C8" w:rsidRDefault="00BE37C8" w:rsidP="00DB5F68">
      <w:pPr>
        <w:pStyle w:val="ListParagraph"/>
        <w:numPr>
          <w:ilvl w:val="0"/>
          <w:numId w:val="26"/>
        </w:numPr>
        <w:spacing w:line="240" w:lineRule="auto"/>
        <w:rPr>
          <w:sz w:val="24"/>
          <w:szCs w:val="24"/>
        </w:rPr>
      </w:pPr>
      <w:r>
        <w:rPr>
          <w:sz w:val="24"/>
          <w:szCs w:val="24"/>
        </w:rPr>
        <w:t xml:space="preserve">Bangladesh Chemist </w:t>
      </w:r>
      <w:r w:rsidR="001A6FCC">
        <w:rPr>
          <w:sz w:val="24"/>
          <w:szCs w:val="24"/>
        </w:rPr>
        <w:t xml:space="preserve">and Druggist </w:t>
      </w:r>
      <w:r>
        <w:rPr>
          <w:sz w:val="24"/>
          <w:szCs w:val="24"/>
        </w:rPr>
        <w:t>S</w:t>
      </w:r>
      <w:r w:rsidR="00673A12">
        <w:rPr>
          <w:sz w:val="24"/>
          <w:szCs w:val="24"/>
        </w:rPr>
        <w:t>a</w:t>
      </w:r>
      <w:r>
        <w:rPr>
          <w:sz w:val="24"/>
          <w:szCs w:val="24"/>
        </w:rPr>
        <w:t>mity (BCDS)</w:t>
      </w:r>
    </w:p>
    <w:p w14:paraId="1FCD5AB5" w14:textId="2C33DC8B" w:rsidR="00BE37C8" w:rsidRDefault="00BE37C8" w:rsidP="00DB5F68">
      <w:pPr>
        <w:pStyle w:val="ListParagraph"/>
        <w:numPr>
          <w:ilvl w:val="0"/>
          <w:numId w:val="26"/>
        </w:numPr>
        <w:spacing w:line="240" w:lineRule="auto"/>
        <w:rPr>
          <w:sz w:val="24"/>
          <w:szCs w:val="24"/>
        </w:rPr>
      </w:pPr>
      <w:r>
        <w:rPr>
          <w:sz w:val="24"/>
          <w:szCs w:val="24"/>
        </w:rPr>
        <w:t>Bangladesh Association of Pharmaceutical Industr</w:t>
      </w:r>
      <w:r w:rsidR="00673A12">
        <w:rPr>
          <w:sz w:val="24"/>
          <w:szCs w:val="24"/>
        </w:rPr>
        <w:t>ies</w:t>
      </w:r>
      <w:r>
        <w:rPr>
          <w:sz w:val="24"/>
          <w:szCs w:val="24"/>
        </w:rPr>
        <w:t xml:space="preserve"> (BAPI)</w:t>
      </w:r>
    </w:p>
    <w:p w14:paraId="241D8BC0" w14:textId="5CA07B63" w:rsidR="00BE37C8" w:rsidRDefault="00BE37C8" w:rsidP="00DB5F68">
      <w:pPr>
        <w:pStyle w:val="ListParagraph"/>
        <w:numPr>
          <w:ilvl w:val="0"/>
          <w:numId w:val="26"/>
        </w:numPr>
        <w:spacing w:line="240" w:lineRule="auto"/>
        <w:rPr>
          <w:sz w:val="24"/>
          <w:szCs w:val="24"/>
        </w:rPr>
      </w:pPr>
    </w:p>
    <w:p w14:paraId="1C870EDB" w14:textId="77777777" w:rsidR="00FC29F8" w:rsidRDefault="00BE37C8" w:rsidP="00DB5F68">
      <w:pPr>
        <w:pStyle w:val="ListParagraph"/>
        <w:numPr>
          <w:ilvl w:val="0"/>
          <w:numId w:val="26"/>
        </w:numPr>
        <w:spacing w:line="240" w:lineRule="auto"/>
        <w:rPr>
          <w:sz w:val="24"/>
          <w:szCs w:val="24"/>
        </w:rPr>
      </w:pPr>
      <w:r>
        <w:rPr>
          <w:sz w:val="24"/>
          <w:szCs w:val="24"/>
        </w:rPr>
        <w:t>Management Sciences for Health (MSH)</w:t>
      </w:r>
    </w:p>
    <w:p w14:paraId="0451B3B1" w14:textId="77777777" w:rsidR="007E5C3F" w:rsidRDefault="007E5C3F" w:rsidP="00DB5F68">
      <w:pPr>
        <w:pStyle w:val="ListParagraph"/>
        <w:numPr>
          <w:ilvl w:val="0"/>
          <w:numId w:val="26"/>
        </w:numPr>
        <w:spacing w:line="240" w:lineRule="auto"/>
        <w:rPr>
          <w:sz w:val="24"/>
          <w:szCs w:val="24"/>
        </w:rPr>
      </w:pPr>
      <w:r>
        <w:rPr>
          <w:sz w:val="24"/>
          <w:szCs w:val="24"/>
        </w:rPr>
        <w:t>Academicians</w:t>
      </w:r>
    </w:p>
    <w:p w14:paraId="4D672F65" w14:textId="77777777" w:rsidR="007E5C3F" w:rsidRDefault="007E5C3F" w:rsidP="00DB5F68">
      <w:pPr>
        <w:pStyle w:val="ListParagraph"/>
        <w:numPr>
          <w:ilvl w:val="0"/>
          <w:numId w:val="26"/>
        </w:numPr>
        <w:spacing w:line="240" w:lineRule="auto"/>
        <w:rPr>
          <w:sz w:val="24"/>
          <w:szCs w:val="24"/>
        </w:rPr>
      </w:pPr>
      <w:r>
        <w:rPr>
          <w:sz w:val="24"/>
          <w:szCs w:val="24"/>
        </w:rPr>
        <w:t>Professional Associations like Bangladesh Medical Association (BMA) and Bangladesh Pharmacy Graduate Association (BPGA)</w:t>
      </w:r>
    </w:p>
    <w:p w14:paraId="0A9201F9" w14:textId="77777777" w:rsidR="00673A12" w:rsidRDefault="00673A12" w:rsidP="00DB5F68">
      <w:pPr>
        <w:pStyle w:val="ListParagraph"/>
        <w:numPr>
          <w:ilvl w:val="0"/>
          <w:numId w:val="26"/>
        </w:numPr>
        <w:spacing w:line="240" w:lineRule="auto"/>
        <w:rPr>
          <w:sz w:val="24"/>
          <w:szCs w:val="24"/>
        </w:rPr>
      </w:pPr>
      <w:r>
        <w:rPr>
          <w:sz w:val="24"/>
          <w:szCs w:val="24"/>
        </w:rPr>
        <w:t>Directorate of National Consumer Rights Protection (DNCRP)</w:t>
      </w:r>
    </w:p>
    <w:p w14:paraId="1E625D7D" w14:textId="77777777" w:rsidR="00673A12" w:rsidRDefault="00673A12" w:rsidP="00DB5F68">
      <w:pPr>
        <w:pStyle w:val="ListParagraph"/>
        <w:numPr>
          <w:ilvl w:val="0"/>
          <w:numId w:val="26"/>
        </w:numPr>
        <w:spacing w:line="240" w:lineRule="auto"/>
        <w:rPr>
          <w:sz w:val="24"/>
          <w:szCs w:val="24"/>
        </w:rPr>
      </w:pPr>
      <w:r>
        <w:rPr>
          <w:sz w:val="24"/>
          <w:szCs w:val="24"/>
        </w:rPr>
        <w:t>Consumers Association of Bangladesh (CAB)</w:t>
      </w:r>
    </w:p>
    <w:p w14:paraId="3EA94872" w14:textId="77777777" w:rsidR="00673A12" w:rsidRDefault="00673A12" w:rsidP="00DB5F68">
      <w:pPr>
        <w:pStyle w:val="ListParagraph"/>
        <w:numPr>
          <w:ilvl w:val="0"/>
          <w:numId w:val="26"/>
        </w:numPr>
        <w:spacing w:line="240" w:lineRule="auto"/>
        <w:rPr>
          <w:sz w:val="24"/>
          <w:szCs w:val="24"/>
        </w:rPr>
      </w:pPr>
      <w:r>
        <w:rPr>
          <w:sz w:val="24"/>
          <w:szCs w:val="24"/>
        </w:rPr>
        <w:t>Local Government at Division, District, Upazila and Union Level</w:t>
      </w:r>
    </w:p>
    <w:p w14:paraId="7F4D148D" w14:textId="77777777" w:rsidR="00FC29F8" w:rsidRDefault="00FC29F8" w:rsidP="00DB5F68">
      <w:pPr>
        <w:pStyle w:val="ListParagraph"/>
        <w:numPr>
          <w:ilvl w:val="0"/>
          <w:numId w:val="26"/>
        </w:numPr>
        <w:spacing w:line="240" w:lineRule="auto"/>
        <w:rPr>
          <w:sz w:val="24"/>
          <w:szCs w:val="24"/>
        </w:rPr>
      </w:pPr>
      <w:r>
        <w:rPr>
          <w:sz w:val="24"/>
          <w:szCs w:val="24"/>
        </w:rPr>
        <w:t>Information technology organizations</w:t>
      </w:r>
    </w:p>
    <w:p w14:paraId="4B1A6EF1" w14:textId="77777777" w:rsidR="005401D1" w:rsidRDefault="005401D1" w:rsidP="00DB5F68">
      <w:pPr>
        <w:pStyle w:val="ListParagraph"/>
        <w:numPr>
          <w:ilvl w:val="0"/>
          <w:numId w:val="26"/>
        </w:numPr>
        <w:spacing w:line="240" w:lineRule="auto"/>
        <w:rPr>
          <w:sz w:val="24"/>
          <w:szCs w:val="24"/>
        </w:rPr>
      </w:pPr>
      <w:r>
        <w:rPr>
          <w:sz w:val="24"/>
          <w:szCs w:val="24"/>
        </w:rPr>
        <w:t>General community</w:t>
      </w:r>
    </w:p>
    <w:p w14:paraId="501EE7FF" w14:textId="77777777" w:rsidR="00183672" w:rsidRDefault="00183672" w:rsidP="00DB5F68">
      <w:pPr>
        <w:spacing w:line="240" w:lineRule="auto"/>
        <w:rPr>
          <w:sz w:val="24"/>
          <w:szCs w:val="24"/>
        </w:rPr>
      </w:pPr>
      <w:r>
        <w:rPr>
          <w:sz w:val="24"/>
          <w:szCs w:val="24"/>
        </w:rPr>
        <w:t>Overall Responsibilities of each stakeholder on strategies to improve inspection system for retail pharmaceutical services</w:t>
      </w:r>
    </w:p>
    <w:tbl>
      <w:tblPr>
        <w:tblStyle w:val="LightGrid-Accent3"/>
        <w:tblW w:w="0" w:type="auto"/>
        <w:tblLook w:val="04A0" w:firstRow="1" w:lastRow="0" w:firstColumn="1" w:lastColumn="0" w:noHBand="0" w:noVBand="1"/>
      </w:tblPr>
      <w:tblGrid>
        <w:gridCol w:w="2538"/>
        <w:gridCol w:w="7038"/>
      </w:tblGrid>
      <w:tr w:rsidR="00183672" w:rsidRPr="00832B3A" w14:paraId="7C336FF3" w14:textId="77777777" w:rsidTr="00B33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CB6F050" w14:textId="77777777" w:rsidR="00183672" w:rsidRPr="00832B3A" w:rsidRDefault="00183672" w:rsidP="00DB5F68">
            <w:pPr>
              <w:jc w:val="center"/>
              <w:rPr>
                <w:rFonts w:asciiTheme="minorHAnsi" w:hAnsiTheme="minorHAnsi"/>
              </w:rPr>
            </w:pPr>
            <w:r w:rsidRPr="00832B3A">
              <w:rPr>
                <w:rFonts w:asciiTheme="minorHAnsi" w:hAnsiTheme="minorHAnsi"/>
              </w:rPr>
              <w:t>Stakeholder</w:t>
            </w:r>
          </w:p>
        </w:tc>
        <w:tc>
          <w:tcPr>
            <w:tcW w:w="7038" w:type="dxa"/>
          </w:tcPr>
          <w:p w14:paraId="212DFC44" w14:textId="77777777" w:rsidR="00183672" w:rsidRPr="00832B3A" w:rsidRDefault="00183672" w:rsidP="00DB5F6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2B3A">
              <w:rPr>
                <w:rFonts w:asciiTheme="minorHAnsi" w:hAnsiTheme="minorHAnsi"/>
              </w:rPr>
              <w:t>Overall Responsibilities</w:t>
            </w:r>
          </w:p>
        </w:tc>
      </w:tr>
      <w:tr w:rsidR="00183672" w:rsidRPr="00832B3A" w14:paraId="1D46F3A5"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C5AC6C5" w14:textId="77777777" w:rsidR="00183672" w:rsidRPr="00832B3A" w:rsidRDefault="00183672" w:rsidP="00DB5F68">
            <w:pPr>
              <w:rPr>
                <w:rFonts w:asciiTheme="minorHAnsi" w:hAnsiTheme="minorHAnsi"/>
                <w:b w:val="0"/>
              </w:rPr>
            </w:pPr>
            <w:r w:rsidRPr="00832B3A">
              <w:rPr>
                <w:rFonts w:asciiTheme="minorHAnsi" w:hAnsiTheme="minorHAnsi"/>
                <w:b w:val="0"/>
              </w:rPr>
              <w:t>Ministry of Health and family Welfare (MOHFW)</w:t>
            </w:r>
          </w:p>
        </w:tc>
        <w:tc>
          <w:tcPr>
            <w:tcW w:w="7038" w:type="dxa"/>
          </w:tcPr>
          <w:p w14:paraId="21885965" w14:textId="77777777" w:rsidR="00183672" w:rsidRPr="00832B3A" w:rsidRDefault="00183672" w:rsidP="00DB5F68">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832B3A">
              <w:t>Development</w:t>
            </w:r>
            <w:r w:rsidR="00CF0D2E">
              <w:t xml:space="preserve"> and approval</w:t>
            </w:r>
            <w:r w:rsidRPr="00832B3A">
              <w:t xml:space="preserve"> of policies and guidelines to govern health services in the country</w:t>
            </w:r>
          </w:p>
          <w:p w14:paraId="06DA4BC4" w14:textId="13AA7C54" w:rsidR="00183672" w:rsidRPr="00832B3A" w:rsidRDefault="00183672" w:rsidP="00DB5F68">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832B3A">
              <w:t xml:space="preserve">Approval of regulations to govern establishment and operation of retail </w:t>
            </w:r>
            <w:r w:rsidR="00CF0D2E">
              <w:t>medicine</w:t>
            </w:r>
            <w:r w:rsidRPr="00832B3A">
              <w:t xml:space="preserve"> outlets </w:t>
            </w:r>
          </w:p>
          <w:p w14:paraId="7F994A08" w14:textId="77777777" w:rsidR="00183672" w:rsidRPr="00832B3A" w:rsidRDefault="007E27B2" w:rsidP="00DB5F68">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832B3A">
              <w:t>Agreement with Ministry of local government to collaborate on management of retail drug outlets</w:t>
            </w:r>
          </w:p>
          <w:p w14:paraId="36BA1F13" w14:textId="0E70638F" w:rsidR="007E27B2" w:rsidRPr="00832B3A" w:rsidRDefault="007E27B2" w:rsidP="00DB5F68">
            <w:pPr>
              <w:pStyle w:val="ListParagraph"/>
              <w:numPr>
                <w:ilvl w:val="0"/>
                <w:numId w:val="31"/>
              </w:numPr>
              <w:cnfStyle w:val="000000100000" w:firstRow="0" w:lastRow="0" w:firstColumn="0" w:lastColumn="0" w:oddVBand="0" w:evenVBand="0" w:oddHBand="1" w:evenHBand="0" w:firstRowFirstColumn="0" w:firstRowLastColumn="0" w:lastRowFirstColumn="0" w:lastRowLastColumn="0"/>
            </w:pPr>
            <w:r w:rsidRPr="00832B3A">
              <w:t xml:space="preserve">Approval of fees charged by retail </w:t>
            </w:r>
            <w:r w:rsidR="00CF0D2E">
              <w:t>medicine</w:t>
            </w:r>
            <w:r w:rsidRPr="00832B3A">
              <w:t xml:space="preserve"> outlets</w:t>
            </w:r>
          </w:p>
        </w:tc>
      </w:tr>
      <w:tr w:rsidR="00B33ACA" w:rsidRPr="00832B3A" w14:paraId="6E79AC98"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5FDCF51" w14:textId="77777777" w:rsidR="00B33ACA" w:rsidRPr="00832B3A" w:rsidRDefault="00B33ACA" w:rsidP="00DB5F68">
            <w:pPr>
              <w:rPr>
                <w:rFonts w:asciiTheme="minorHAnsi" w:hAnsiTheme="minorHAnsi"/>
                <w:b w:val="0"/>
              </w:rPr>
            </w:pPr>
            <w:r w:rsidRPr="00832B3A">
              <w:rPr>
                <w:rFonts w:asciiTheme="minorHAnsi" w:hAnsiTheme="minorHAnsi"/>
                <w:b w:val="0"/>
              </w:rPr>
              <w:t>National Steering Committee for Bangladesh Pharmacy Model Initiative</w:t>
            </w:r>
          </w:p>
        </w:tc>
        <w:tc>
          <w:tcPr>
            <w:tcW w:w="7038" w:type="dxa"/>
          </w:tcPr>
          <w:p w14:paraId="3507301E" w14:textId="77777777" w:rsidR="00B33ACA" w:rsidRDefault="00B33ACA" w:rsidP="00DB5F68">
            <w:pPr>
              <w:pStyle w:val="ListParagraph"/>
              <w:numPr>
                <w:ilvl w:val="0"/>
                <w:numId w:val="31"/>
              </w:numPr>
              <w:cnfStyle w:val="000000010000" w:firstRow="0" w:lastRow="0" w:firstColumn="0" w:lastColumn="0" w:oddVBand="0" w:evenVBand="0" w:oddHBand="0" w:evenHBand="1" w:firstRowFirstColumn="0" w:firstRowLastColumn="0" w:lastRowFirstColumn="0" w:lastRowLastColumn="0"/>
            </w:pPr>
            <w:r w:rsidRPr="00832B3A">
              <w:t>Approval of strategies and materials developed for implementation of the project in Bangladesh</w:t>
            </w:r>
          </w:p>
          <w:p w14:paraId="6FCDB2A2" w14:textId="77777777" w:rsidR="00A25B47" w:rsidRPr="00832B3A" w:rsidRDefault="00A25B47" w:rsidP="00DB5F68">
            <w:pPr>
              <w:pStyle w:val="ListParagraph"/>
              <w:numPr>
                <w:ilvl w:val="0"/>
                <w:numId w:val="31"/>
              </w:numPr>
              <w:cnfStyle w:val="000000010000" w:firstRow="0" w:lastRow="0" w:firstColumn="0" w:lastColumn="0" w:oddVBand="0" w:evenVBand="0" w:oddHBand="0" w:evenHBand="1" w:firstRowFirstColumn="0" w:firstRowLastColumn="0" w:lastRowFirstColumn="0" w:lastRowLastColumn="0"/>
            </w:pPr>
            <w:r>
              <w:t xml:space="preserve">Provide strategic and policy guidance to the project </w:t>
            </w:r>
          </w:p>
          <w:p w14:paraId="414AD27C" w14:textId="77777777" w:rsidR="00B33ACA" w:rsidRPr="00832B3A" w:rsidRDefault="00B33ACA" w:rsidP="00DB5F68">
            <w:pPr>
              <w:pStyle w:val="ListParagraph"/>
              <w:numPr>
                <w:ilvl w:val="0"/>
                <w:numId w:val="31"/>
              </w:numPr>
              <w:cnfStyle w:val="000000010000" w:firstRow="0" w:lastRow="0" w:firstColumn="0" w:lastColumn="0" w:oddVBand="0" w:evenVBand="0" w:oddHBand="0" w:evenHBand="1" w:firstRowFirstColumn="0" w:firstRowLastColumn="0" w:lastRowFirstColumn="0" w:lastRowLastColumn="0"/>
            </w:pPr>
            <w:r w:rsidRPr="00832B3A">
              <w:t xml:space="preserve">Review periodic project implementation and provide appropriate recommendations to Ministry of Health </w:t>
            </w:r>
            <w:r w:rsidR="00673A12">
              <w:t xml:space="preserve"> and </w:t>
            </w:r>
            <w:r w:rsidR="00613EE4">
              <w:t>Family Welfare (MOHFW)</w:t>
            </w:r>
          </w:p>
        </w:tc>
      </w:tr>
      <w:tr w:rsidR="00183672" w:rsidRPr="00832B3A" w14:paraId="2241C56C"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CDF4358" w14:textId="77777777" w:rsidR="00183672" w:rsidRPr="00832B3A" w:rsidRDefault="007E27B2" w:rsidP="00DB5F68">
            <w:pPr>
              <w:rPr>
                <w:rFonts w:asciiTheme="minorHAnsi" w:hAnsiTheme="minorHAnsi"/>
                <w:b w:val="0"/>
              </w:rPr>
            </w:pPr>
            <w:r w:rsidRPr="00832B3A">
              <w:rPr>
                <w:rFonts w:asciiTheme="minorHAnsi" w:hAnsiTheme="minorHAnsi"/>
                <w:b w:val="0"/>
              </w:rPr>
              <w:t xml:space="preserve">Directorate General </w:t>
            </w:r>
            <w:r w:rsidR="00613EE4">
              <w:rPr>
                <w:rFonts w:asciiTheme="minorHAnsi" w:hAnsiTheme="minorHAnsi"/>
                <w:b w:val="0"/>
              </w:rPr>
              <w:t xml:space="preserve">of </w:t>
            </w:r>
            <w:r w:rsidRPr="00832B3A">
              <w:rPr>
                <w:rFonts w:asciiTheme="minorHAnsi" w:hAnsiTheme="minorHAnsi"/>
                <w:b w:val="0"/>
              </w:rPr>
              <w:t xml:space="preserve">Drug Administration </w:t>
            </w:r>
            <w:r w:rsidRPr="00832B3A">
              <w:rPr>
                <w:rFonts w:asciiTheme="minorHAnsi" w:hAnsiTheme="minorHAnsi"/>
                <w:b w:val="0"/>
              </w:rPr>
              <w:lastRenderedPageBreak/>
              <w:t>(DGDA)</w:t>
            </w:r>
          </w:p>
        </w:tc>
        <w:tc>
          <w:tcPr>
            <w:tcW w:w="7038" w:type="dxa"/>
          </w:tcPr>
          <w:p w14:paraId="2C277830" w14:textId="77777777" w:rsidR="00B33ACA" w:rsidRPr="00832B3A" w:rsidRDefault="00B33ACA"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lastRenderedPageBreak/>
              <w:t>National overseer of BPMI project</w:t>
            </w:r>
          </w:p>
          <w:p w14:paraId="013A8E87" w14:textId="08A80B8A" w:rsidR="00183672" w:rsidRPr="00832B3A" w:rsidRDefault="007E27B2"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lastRenderedPageBreak/>
              <w:t xml:space="preserve">Development of standards for establishment and operations of retail </w:t>
            </w:r>
            <w:r w:rsidR="00A25B47">
              <w:t>medicine</w:t>
            </w:r>
            <w:r w:rsidRPr="00832B3A">
              <w:t xml:space="preserve"> outlets</w:t>
            </w:r>
          </w:p>
          <w:p w14:paraId="3E7A704A" w14:textId="5B736738" w:rsidR="00B33ACA" w:rsidRPr="00832B3A" w:rsidRDefault="00B33ACA"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t xml:space="preserve">Development of  list of </w:t>
            </w:r>
            <w:r w:rsidR="00613EE4">
              <w:t xml:space="preserve">Over-the-Counter (OTC) </w:t>
            </w:r>
            <w:r w:rsidRPr="00832B3A">
              <w:t xml:space="preserve"> </w:t>
            </w:r>
            <w:r w:rsidR="00A25B47">
              <w:t xml:space="preserve">and prescription-only </w:t>
            </w:r>
            <w:r w:rsidRPr="00832B3A">
              <w:t xml:space="preserve">medicines for retail </w:t>
            </w:r>
            <w:r w:rsidR="00A25B47">
              <w:t>medicine</w:t>
            </w:r>
            <w:r w:rsidRPr="00832B3A">
              <w:t xml:space="preserve"> outlets</w:t>
            </w:r>
            <w:r w:rsidR="00A25B47">
              <w:t xml:space="preserve"> for the approval of the MOHFW</w:t>
            </w:r>
          </w:p>
          <w:p w14:paraId="7A3296E7" w14:textId="77777777" w:rsidR="00B33ACA" w:rsidRPr="00832B3A" w:rsidRDefault="00B33ACA"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t>Development of inspection tools</w:t>
            </w:r>
            <w:r w:rsidR="009C2218" w:rsidRPr="00832B3A">
              <w:t>, training materials</w:t>
            </w:r>
            <w:r w:rsidRPr="00832B3A">
              <w:t xml:space="preserve"> and other materials needed for </w:t>
            </w:r>
            <w:r w:rsidR="00A25B47">
              <w:t xml:space="preserve">the </w:t>
            </w:r>
            <w:r w:rsidRPr="00832B3A">
              <w:t>project implementation</w:t>
            </w:r>
          </w:p>
          <w:p w14:paraId="01D4274A" w14:textId="77777777" w:rsidR="0074525B" w:rsidRPr="00832B3A" w:rsidRDefault="00064881"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t>Appointment</w:t>
            </w:r>
            <w:r w:rsidR="00A25B47">
              <w:t>/assignment</w:t>
            </w:r>
            <w:r w:rsidRPr="00832B3A">
              <w:t xml:space="preserve"> of inspectors</w:t>
            </w:r>
          </w:p>
          <w:p w14:paraId="42F3EFAA" w14:textId="77777777" w:rsidR="00064881" w:rsidRPr="00832B3A" w:rsidRDefault="009C2218"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t>Training of inspectors</w:t>
            </w:r>
          </w:p>
          <w:p w14:paraId="233E25ED" w14:textId="77777777" w:rsidR="00102756" w:rsidRPr="00832B3A" w:rsidRDefault="00102756" w:rsidP="00DB5F68">
            <w:pPr>
              <w:pStyle w:val="ListParagraph"/>
              <w:numPr>
                <w:ilvl w:val="0"/>
                <w:numId w:val="32"/>
              </w:numPr>
              <w:cnfStyle w:val="000000100000" w:firstRow="0" w:lastRow="0" w:firstColumn="0" w:lastColumn="0" w:oddVBand="0" w:evenVBand="0" w:oddHBand="1" w:evenHBand="0" w:firstRowFirstColumn="0" w:firstRowLastColumn="0" w:lastRowFirstColumn="0" w:lastRowLastColumn="0"/>
            </w:pPr>
            <w:r w:rsidRPr="00832B3A">
              <w:t>Execute inspections</w:t>
            </w:r>
          </w:p>
        </w:tc>
      </w:tr>
      <w:tr w:rsidR="00183672" w:rsidRPr="00832B3A" w14:paraId="236B6DDC"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03F8F48" w14:textId="754BAA01" w:rsidR="00183672" w:rsidRPr="00832B3A" w:rsidRDefault="009C2218" w:rsidP="00DB5F68">
            <w:pPr>
              <w:rPr>
                <w:rFonts w:asciiTheme="minorHAnsi" w:hAnsiTheme="minorHAnsi"/>
                <w:b w:val="0"/>
              </w:rPr>
            </w:pPr>
            <w:r w:rsidRPr="00832B3A">
              <w:rPr>
                <w:rFonts w:asciiTheme="minorHAnsi" w:hAnsiTheme="minorHAnsi"/>
                <w:b w:val="0"/>
              </w:rPr>
              <w:t xml:space="preserve">Pharmacy </w:t>
            </w:r>
            <w:r w:rsidR="00613EE4">
              <w:rPr>
                <w:rFonts w:asciiTheme="minorHAnsi" w:hAnsiTheme="minorHAnsi"/>
                <w:b w:val="0"/>
              </w:rPr>
              <w:t xml:space="preserve">Council </w:t>
            </w:r>
            <w:r w:rsidRPr="00832B3A">
              <w:rPr>
                <w:rFonts w:asciiTheme="minorHAnsi" w:hAnsiTheme="minorHAnsi"/>
                <w:b w:val="0"/>
              </w:rPr>
              <w:t xml:space="preserve"> of Bangladesh (PCB)</w:t>
            </w:r>
          </w:p>
        </w:tc>
        <w:tc>
          <w:tcPr>
            <w:tcW w:w="7038" w:type="dxa"/>
          </w:tcPr>
          <w:p w14:paraId="3168AF33" w14:textId="2C3BA2A6" w:rsidR="009C2218" w:rsidRPr="00832B3A" w:rsidRDefault="009C2218"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rsidRPr="00832B3A">
              <w:t xml:space="preserve">National overseer of technical personnel working in </w:t>
            </w:r>
            <w:r w:rsidR="00A25B47">
              <w:t>medicine</w:t>
            </w:r>
            <w:r w:rsidRPr="00832B3A">
              <w:t xml:space="preserve"> outlets  </w:t>
            </w:r>
          </w:p>
          <w:p w14:paraId="1815FC8A" w14:textId="77777777" w:rsidR="00183672" w:rsidRDefault="009C2218"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rsidRPr="00832B3A">
              <w:t>Providing technical input</w:t>
            </w:r>
            <w:r w:rsidR="00A25B47">
              <w:t>s</w:t>
            </w:r>
            <w:r w:rsidRPr="00832B3A">
              <w:t xml:space="preserve"> to </w:t>
            </w:r>
            <w:r w:rsidR="00A25B47">
              <w:t xml:space="preserve">the </w:t>
            </w:r>
            <w:r w:rsidRPr="00832B3A">
              <w:t xml:space="preserve">National Steering Committee </w:t>
            </w:r>
            <w:r w:rsidR="00FE55B3">
              <w:t xml:space="preserve">(NSC) </w:t>
            </w:r>
            <w:r w:rsidRPr="00832B3A">
              <w:t>on project development</w:t>
            </w:r>
          </w:p>
          <w:p w14:paraId="1E85F8C6" w14:textId="30BDE1E4" w:rsidR="00613EE4" w:rsidRDefault="00613EE4"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 xml:space="preserve">Development of course curriculum, </w:t>
            </w:r>
            <w:r w:rsidR="00A25B47">
              <w:t>t</w:t>
            </w:r>
            <w:r>
              <w:t xml:space="preserve">raining materials and </w:t>
            </w:r>
            <w:r w:rsidR="00A25B47">
              <w:t>manage</w:t>
            </w:r>
            <w:r>
              <w:t xml:space="preserve"> training for A, B and C grade pharmacist.</w:t>
            </w:r>
          </w:p>
          <w:p w14:paraId="2FC7EA11" w14:textId="56C031BC" w:rsidR="00740556" w:rsidRPr="00832B3A" w:rsidRDefault="00613EE4"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 xml:space="preserve">Conduct registration examination for </w:t>
            </w:r>
            <w:r w:rsidR="0003626C">
              <w:t>pharmacists. Maintain</w:t>
            </w:r>
            <w:r>
              <w:t xml:space="preserve"> database for registered pharmacists.</w:t>
            </w:r>
          </w:p>
        </w:tc>
      </w:tr>
      <w:tr w:rsidR="005401D1" w:rsidRPr="00832B3A" w14:paraId="5D15D391"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B626909" w14:textId="77777777" w:rsidR="005401D1" w:rsidRPr="00832B3A" w:rsidRDefault="005401D1" w:rsidP="00DB5F68">
            <w:pPr>
              <w:rPr>
                <w:rFonts w:asciiTheme="minorHAnsi" w:hAnsiTheme="minorHAnsi"/>
                <w:b w:val="0"/>
              </w:rPr>
            </w:pPr>
            <w:r w:rsidRPr="00832B3A">
              <w:rPr>
                <w:rFonts w:asciiTheme="minorHAnsi" w:hAnsiTheme="minorHAnsi"/>
                <w:b w:val="0"/>
              </w:rPr>
              <w:t>Management Sciences for Health (MSH)</w:t>
            </w:r>
          </w:p>
        </w:tc>
        <w:tc>
          <w:tcPr>
            <w:tcW w:w="7038" w:type="dxa"/>
          </w:tcPr>
          <w:p w14:paraId="39646F7D" w14:textId="46E9271B" w:rsidR="005401D1" w:rsidRPr="00832B3A" w:rsidRDefault="005401D1" w:rsidP="00DB5F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832B3A">
              <w:t>Technical support to DGDA and other stakeholders on project implementation activities at National</w:t>
            </w:r>
            <w:r w:rsidR="00613EE4">
              <w:t>,</w:t>
            </w:r>
            <w:r w:rsidRPr="00832B3A">
              <w:t xml:space="preserve"> district level</w:t>
            </w:r>
            <w:r w:rsidR="00613EE4">
              <w:t xml:space="preserve"> and Upazila Level</w:t>
            </w:r>
          </w:p>
        </w:tc>
      </w:tr>
      <w:tr w:rsidR="005401D1" w:rsidRPr="00832B3A" w14:paraId="2E72D614"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2962549E" w14:textId="5B35758F" w:rsidR="005401D1" w:rsidRPr="00832B3A" w:rsidRDefault="005401D1" w:rsidP="00DB5F68">
            <w:pPr>
              <w:rPr>
                <w:rFonts w:asciiTheme="minorHAnsi" w:hAnsiTheme="minorHAnsi"/>
                <w:b w:val="0"/>
              </w:rPr>
            </w:pPr>
            <w:r w:rsidRPr="00832B3A">
              <w:rPr>
                <w:rFonts w:asciiTheme="minorHAnsi" w:hAnsiTheme="minorHAnsi"/>
                <w:b w:val="0"/>
              </w:rPr>
              <w:t xml:space="preserve">Directorate General </w:t>
            </w:r>
            <w:r w:rsidR="00F83908">
              <w:rPr>
                <w:rFonts w:asciiTheme="minorHAnsi" w:hAnsiTheme="minorHAnsi"/>
                <w:b w:val="0"/>
              </w:rPr>
              <w:t xml:space="preserve">of </w:t>
            </w:r>
            <w:r w:rsidRPr="00832B3A">
              <w:rPr>
                <w:rFonts w:asciiTheme="minorHAnsi" w:hAnsiTheme="minorHAnsi"/>
                <w:b w:val="0"/>
              </w:rPr>
              <w:t xml:space="preserve">Health </w:t>
            </w:r>
            <w:r w:rsidR="00F83908">
              <w:rPr>
                <w:rFonts w:asciiTheme="minorHAnsi" w:hAnsiTheme="minorHAnsi"/>
                <w:b w:val="0"/>
              </w:rPr>
              <w:t xml:space="preserve">Services </w:t>
            </w:r>
            <w:r w:rsidRPr="00832B3A">
              <w:rPr>
                <w:rFonts w:asciiTheme="minorHAnsi" w:hAnsiTheme="minorHAnsi"/>
                <w:b w:val="0"/>
              </w:rPr>
              <w:t xml:space="preserve"> (DGHS)</w:t>
            </w:r>
          </w:p>
        </w:tc>
        <w:tc>
          <w:tcPr>
            <w:tcW w:w="7038" w:type="dxa"/>
          </w:tcPr>
          <w:p w14:paraId="3C54FD4D" w14:textId="706B120C" w:rsidR="005401D1" w:rsidRPr="00832B3A" w:rsidRDefault="005401D1"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rsidRPr="00832B3A">
              <w:t xml:space="preserve">Overseer of </w:t>
            </w:r>
            <w:r w:rsidR="00613EE4">
              <w:t xml:space="preserve">national </w:t>
            </w:r>
            <w:r w:rsidRPr="00832B3A">
              <w:t xml:space="preserve">health  system </w:t>
            </w:r>
            <w:r w:rsidR="00613EE4">
              <w:t>under</w:t>
            </w:r>
            <w:r w:rsidRPr="00832B3A">
              <w:t xml:space="preserve"> </w:t>
            </w:r>
            <w:r w:rsidR="00A25B47">
              <w:t xml:space="preserve">the </w:t>
            </w:r>
            <w:r w:rsidRPr="00832B3A">
              <w:t>MOHFW</w:t>
            </w:r>
          </w:p>
          <w:p w14:paraId="23864CE3" w14:textId="5DE0FE2E" w:rsidR="002C3A2D" w:rsidRDefault="005401D1"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rsidRPr="00832B3A">
              <w:t xml:space="preserve">Provision of </w:t>
            </w:r>
            <w:r w:rsidR="002C3A2D" w:rsidRPr="00832B3A">
              <w:t xml:space="preserve">technical </w:t>
            </w:r>
            <w:r w:rsidRPr="00832B3A">
              <w:t xml:space="preserve">guidance on linkage of </w:t>
            </w:r>
            <w:r w:rsidR="00A25B47">
              <w:t>medicine</w:t>
            </w:r>
            <w:r w:rsidRPr="00832B3A">
              <w:t xml:space="preserve"> outlets services to the National Health  system</w:t>
            </w:r>
          </w:p>
          <w:p w14:paraId="7240791A" w14:textId="1B8425E5" w:rsidR="00CC2CB7" w:rsidRPr="00832B3A" w:rsidRDefault="00CC2CB7"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 xml:space="preserve">Provision of human and financial resources to inspect and monitor retail </w:t>
            </w:r>
            <w:r w:rsidR="00A25B47">
              <w:t>medicine</w:t>
            </w:r>
            <w:r>
              <w:t xml:space="preserve"> outlets in collaboration with DGDA</w:t>
            </w:r>
          </w:p>
        </w:tc>
      </w:tr>
      <w:tr w:rsidR="00CC2CB7" w:rsidRPr="00832B3A" w14:paraId="6C16E91E"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68B8C05" w14:textId="77777777" w:rsidR="00CC2CB7" w:rsidRPr="00832B3A" w:rsidRDefault="00CC2CB7" w:rsidP="00DB5F68">
            <w:r w:rsidRPr="00832B3A">
              <w:rPr>
                <w:rFonts w:asciiTheme="minorHAnsi" w:hAnsiTheme="minorHAnsi"/>
                <w:b w:val="0"/>
              </w:rPr>
              <w:t xml:space="preserve">Directorate General </w:t>
            </w:r>
            <w:r>
              <w:rPr>
                <w:rFonts w:asciiTheme="minorHAnsi" w:hAnsiTheme="minorHAnsi"/>
                <w:b w:val="0"/>
              </w:rPr>
              <w:t>of Family</w:t>
            </w:r>
            <w:r w:rsidRPr="00832B3A">
              <w:rPr>
                <w:rFonts w:asciiTheme="minorHAnsi" w:hAnsiTheme="minorHAnsi"/>
                <w:b w:val="0"/>
              </w:rPr>
              <w:t xml:space="preserve"> </w:t>
            </w:r>
            <w:r>
              <w:rPr>
                <w:rFonts w:asciiTheme="minorHAnsi" w:hAnsiTheme="minorHAnsi"/>
                <w:b w:val="0"/>
              </w:rPr>
              <w:t xml:space="preserve">Planning </w:t>
            </w:r>
            <w:r w:rsidRPr="00832B3A">
              <w:rPr>
                <w:rFonts w:asciiTheme="minorHAnsi" w:hAnsiTheme="minorHAnsi"/>
                <w:b w:val="0"/>
              </w:rPr>
              <w:t>(</w:t>
            </w:r>
            <w:r>
              <w:rPr>
                <w:rFonts w:asciiTheme="minorHAnsi" w:hAnsiTheme="minorHAnsi"/>
                <w:b w:val="0"/>
              </w:rPr>
              <w:t>DGFP</w:t>
            </w:r>
            <w:r w:rsidRPr="00832B3A">
              <w:rPr>
                <w:rFonts w:asciiTheme="minorHAnsi" w:hAnsiTheme="minorHAnsi"/>
                <w:b w:val="0"/>
              </w:rPr>
              <w:t>)</w:t>
            </w:r>
          </w:p>
        </w:tc>
        <w:tc>
          <w:tcPr>
            <w:tcW w:w="7038" w:type="dxa"/>
          </w:tcPr>
          <w:p w14:paraId="0B6CE842" w14:textId="77777777" w:rsidR="00CC2CB7" w:rsidRPr="00832B3A" w:rsidRDefault="00CC2CB7" w:rsidP="00DB5F68">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p>
        </w:tc>
      </w:tr>
      <w:tr w:rsidR="00183672" w:rsidRPr="00832B3A" w14:paraId="69918198"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5FA0621" w14:textId="4BBD0EC0" w:rsidR="00183672" w:rsidRPr="00832B3A" w:rsidRDefault="009C2218" w:rsidP="00DB5F68">
            <w:pPr>
              <w:rPr>
                <w:rFonts w:asciiTheme="minorHAnsi" w:hAnsiTheme="minorHAnsi"/>
                <w:b w:val="0"/>
              </w:rPr>
            </w:pPr>
            <w:r w:rsidRPr="00832B3A">
              <w:rPr>
                <w:rFonts w:asciiTheme="minorHAnsi" w:hAnsiTheme="minorHAnsi"/>
                <w:b w:val="0"/>
              </w:rPr>
              <w:t xml:space="preserve">Bangladesh  Chemist </w:t>
            </w:r>
            <w:r w:rsidR="00F83908">
              <w:rPr>
                <w:rFonts w:asciiTheme="minorHAnsi" w:hAnsiTheme="minorHAnsi"/>
                <w:b w:val="0"/>
              </w:rPr>
              <w:t xml:space="preserve">and Druggist </w:t>
            </w:r>
            <w:r w:rsidRPr="00832B3A">
              <w:rPr>
                <w:rFonts w:asciiTheme="minorHAnsi" w:hAnsiTheme="minorHAnsi"/>
                <w:b w:val="0"/>
              </w:rPr>
              <w:t>S</w:t>
            </w:r>
            <w:r w:rsidR="00613EE4">
              <w:rPr>
                <w:rFonts w:asciiTheme="minorHAnsi" w:hAnsiTheme="minorHAnsi"/>
                <w:b w:val="0"/>
              </w:rPr>
              <w:t>a</w:t>
            </w:r>
            <w:r w:rsidRPr="00832B3A">
              <w:rPr>
                <w:rFonts w:asciiTheme="minorHAnsi" w:hAnsiTheme="minorHAnsi"/>
                <w:b w:val="0"/>
              </w:rPr>
              <w:t>mity (BCDS)</w:t>
            </w:r>
          </w:p>
        </w:tc>
        <w:tc>
          <w:tcPr>
            <w:tcW w:w="7038" w:type="dxa"/>
          </w:tcPr>
          <w:p w14:paraId="23C9FEED" w14:textId="2EEBA6C1" w:rsidR="00183672" w:rsidRPr="00832B3A" w:rsidRDefault="009C2218" w:rsidP="00DB5F68">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rsidRPr="00832B3A">
              <w:t xml:space="preserve">Umbrella organization for owners of </w:t>
            </w:r>
            <w:r w:rsidR="00A25B47">
              <w:t>medicine</w:t>
            </w:r>
            <w:r w:rsidRPr="00832B3A">
              <w:t xml:space="preserve"> outlets</w:t>
            </w:r>
          </w:p>
          <w:p w14:paraId="174582E5" w14:textId="77777777" w:rsidR="009C2218" w:rsidRPr="00832B3A" w:rsidRDefault="009C2218" w:rsidP="00DB5F68">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rsidRPr="00832B3A">
              <w:t>Providing input</w:t>
            </w:r>
            <w:r w:rsidR="00A25B47">
              <w:t>s</w:t>
            </w:r>
            <w:r w:rsidRPr="00832B3A">
              <w:t xml:space="preserve"> to </w:t>
            </w:r>
            <w:r w:rsidR="00A25B47">
              <w:t xml:space="preserve">the </w:t>
            </w:r>
            <w:r w:rsidRPr="00832B3A">
              <w:t>National Steering Committee on matters related to owners during project implementation</w:t>
            </w:r>
          </w:p>
          <w:p w14:paraId="60BB58E4" w14:textId="21690D23" w:rsidR="009C2218" w:rsidRPr="00832B3A" w:rsidRDefault="009C2218" w:rsidP="00DB5F68">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rsidRPr="00832B3A">
              <w:t xml:space="preserve">Safeguard interests of </w:t>
            </w:r>
            <w:r w:rsidR="00A25B47">
              <w:t>medicine outlets</w:t>
            </w:r>
            <w:r w:rsidRPr="00832B3A">
              <w:t xml:space="preserve"> owners</w:t>
            </w:r>
          </w:p>
          <w:p w14:paraId="0E4E0A88" w14:textId="5629B515" w:rsidR="00102756" w:rsidRPr="00832B3A" w:rsidRDefault="00102756" w:rsidP="00DB5F68">
            <w:pPr>
              <w:pStyle w:val="ListParagraph"/>
              <w:numPr>
                <w:ilvl w:val="0"/>
                <w:numId w:val="34"/>
              </w:numPr>
              <w:cnfStyle w:val="000000010000" w:firstRow="0" w:lastRow="0" w:firstColumn="0" w:lastColumn="0" w:oddVBand="0" w:evenVBand="0" w:oddHBand="0" w:evenHBand="1" w:firstRowFirstColumn="0" w:firstRowLastColumn="0" w:lastRowFirstColumn="0" w:lastRowLastColumn="0"/>
            </w:pPr>
            <w:r w:rsidRPr="00832B3A">
              <w:t xml:space="preserve">Encourage its members to comply with existing standards and regulations governing </w:t>
            </w:r>
            <w:r w:rsidR="00A25B47">
              <w:t>medicine</w:t>
            </w:r>
            <w:r w:rsidRPr="00832B3A">
              <w:t xml:space="preserve"> outlets</w:t>
            </w:r>
          </w:p>
          <w:p w14:paraId="62F6C5DE" w14:textId="77777777" w:rsidR="00102756" w:rsidRDefault="00102756"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rsidRPr="00832B3A">
              <w:t>Collaborate with DGDA to implement self-inspection upon its members</w:t>
            </w:r>
            <w:r w:rsidR="00FE55B3">
              <w:t xml:space="preserve"> to establish peer supervision system</w:t>
            </w:r>
            <w:r w:rsidRPr="00832B3A">
              <w:t>;</w:t>
            </w:r>
          </w:p>
          <w:p w14:paraId="3011B3E9" w14:textId="1914B768" w:rsidR="00613EE4" w:rsidRDefault="00613EE4"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 xml:space="preserve">Collaborate with PCB on human resources development for retail </w:t>
            </w:r>
            <w:r w:rsidR="00FE55B3">
              <w:t>medicine</w:t>
            </w:r>
            <w:r>
              <w:t xml:space="preserve"> outlets</w:t>
            </w:r>
          </w:p>
          <w:p w14:paraId="322FB874" w14:textId="77777777" w:rsidR="00613EE4" w:rsidRPr="00832B3A" w:rsidRDefault="00613EE4" w:rsidP="00DB5F68">
            <w:pPr>
              <w:pStyle w:val="ListParagraph"/>
              <w:numPr>
                <w:ilvl w:val="0"/>
                <w:numId w:val="33"/>
              </w:numPr>
              <w:cnfStyle w:val="000000010000" w:firstRow="0" w:lastRow="0" w:firstColumn="0" w:lastColumn="0" w:oddVBand="0" w:evenVBand="0" w:oddHBand="0" w:evenHBand="1" w:firstRowFirstColumn="0" w:firstRowLastColumn="0" w:lastRowFirstColumn="0" w:lastRowLastColumn="0"/>
            </w:pPr>
            <w:r>
              <w:t>Collaborate with MSH in implementing BPMI project in Bangladesh</w:t>
            </w:r>
          </w:p>
          <w:p w14:paraId="6BC40691" w14:textId="77777777" w:rsidR="00102756" w:rsidRPr="00832B3A" w:rsidRDefault="00102756" w:rsidP="00DB5F68">
            <w:pPr>
              <w:pStyle w:val="ListParagraph"/>
              <w:ind w:left="360"/>
              <w:cnfStyle w:val="000000010000" w:firstRow="0" w:lastRow="0" w:firstColumn="0" w:lastColumn="0" w:oddVBand="0" w:evenVBand="0" w:oddHBand="0" w:evenHBand="1" w:firstRowFirstColumn="0" w:firstRowLastColumn="0" w:lastRowFirstColumn="0" w:lastRowLastColumn="0"/>
            </w:pPr>
          </w:p>
          <w:p w14:paraId="5A3CCD01" w14:textId="77777777" w:rsidR="009C2218" w:rsidRPr="00832B3A" w:rsidRDefault="009C2218" w:rsidP="00DB5F68">
            <w:pPr>
              <w:pStyle w:val="ListParagraph"/>
              <w:ind w:left="360"/>
              <w:cnfStyle w:val="000000010000" w:firstRow="0" w:lastRow="0" w:firstColumn="0" w:lastColumn="0" w:oddVBand="0" w:evenVBand="0" w:oddHBand="0" w:evenHBand="1" w:firstRowFirstColumn="0" w:firstRowLastColumn="0" w:lastRowFirstColumn="0" w:lastRowLastColumn="0"/>
            </w:pPr>
          </w:p>
        </w:tc>
      </w:tr>
      <w:tr w:rsidR="009C2218" w:rsidRPr="00832B3A" w14:paraId="2C21D210"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E258315" w14:textId="4ACCBCEA" w:rsidR="009C2218" w:rsidRPr="00832B3A" w:rsidRDefault="009C2218" w:rsidP="00DB5F68">
            <w:pPr>
              <w:rPr>
                <w:rFonts w:asciiTheme="minorHAnsi" w:hAnsiTheme="minorHAnsi"/>
                <w:b w:val="0"/>
              </w:rPr>
            </w:pPr>
            <w:r w:rsidRPr="00832B3A">
              <w:rPr>
                <w:rFonts w:asciiTheme="minorHAnsi" w:hAnsiTheme="minorHAnsi"/>
                <w:b w:val="0"/>
              </w:rPr>
              <w:t xml:space="preserve">District </w:t>
            </w:r>
            <w:r w:rsidR="007E5C3F">
              <w:rPr>
                <w:rFonts w:asciiTheme="minorHAnsi" w:hAnsiTheme="minorHAnsi"/>
                <w:b w:val="0"/>
              </w:rPr>
              <w:t>Drug Committee and Upazila Drug Committee</w:t>
            </w:r>
          </w:p>
        </w:tc>
        <w:tc>
          <w:tcPr>
            <w:tcW w:w="7038" w:type="dxa"/>
          </w:tcPr>
          <w:p w14:paraId="50226E75" w14:textId="2B783653" w:rsidR="009C2218" w:rsidRPr="00832B3A" w:rsidRDefault="009C2218" w:rsidP="00DB5F68">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832B3A">
              <w:t xml:space="preserve">Overseeing operations of retail </w:t>
            </w:r>
            <w:r w:rsidR="00FE55B3">
              <w:t>medicine</w:t>
            </w:r>
            <w:r w:rsidRPr="00832B3A">
              <w:t xml:space="preserve"> outlets at district </w:t>
            </w:r>
            <w:r w:rsidR="007E5C3F">
              <w:t xml:space="preserve">and Upazila </w:t>
            </w:r>
            <w:r w:rsidRPr="00832B3A">
              <w:t>level</w:t>
            </w:r>
          </w:p>
          <w:p w14:paraId="53F45053" w14:textId="77777777" w:rsidR="009C2218" w:rsidRPr="00832B3A" w:rsidRDefault="009C2218" w:rsidP="00DB5F68">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832B3A">
              <w:t>Supervising district and upazila level inspectors</w:t>
            </w:r>
          </w:p>
          <w:p w14:paraId="5EBA677A" w14:textId="77777777" w:rsidR="009C2218" w:rsidRPr="00832B3A" w:rsidRDefault="005401D1" w:rsidP="00DB5F68">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832B3A">
              <w:t>Participation in project implementation at district</w:t>
            </w:r>
            <w:r w:rsidR="007E5C3F">
              <w:t xml:space="preserve"> and Upazila</w:t>
            </w:r>
            <w:r w:rsidRPr="00832B3A">
              <w:t xml:space="preserve"> level</w:t>
            </w:r>
          </w:p>
          <w:p w14:paraId="30209FAB" w14:textId="77777777" w:rsidR="005401D1" w:rsidRPr="00832B3A" w:rsidRDefault="005401D1" w:rsidP="00DB5F68">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832B3A">
              <w:t>Resource mobilization at district</w:t>
            </w:r>
            <w:r w:rsidR="007E5C3F">
              <w:t xml:space="preserve"> and Upazila</w:t>
            </w:r>
            <w:r w:rsidRPr="00832B3A">
              <w:t xml:space="preserve"> level to support project implementation and maintenance</w:t>
            </w:r>
          </w:p>
          <w:p w14:paraId="6E9A2F9F" w14:textId="77777777" w:rsidR="005401D1" w:rsidRPr="00832B3A" w:rsidRDefault="00332319" w:rsidP="00DB5F68">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rsidRPr="00832B3A">
              <w:t>Manage inspections at district</w:t>
            </w:r>
            <w:r w:rsidR="007E5C3F">
              <w:t xml:space="preserve"> and Upazila</w:t>
            </w:r>
            <w:r w:rsidRPr="00832B3A">
              <w:t xml:space="preserve"> level</w:t>
            </w:r>
          </w:p>
        </w:tc>
      </w:tr>
      <w:tr w:rsidR="00183672" w:rsidRPr="00832B3A" w14:paraId="787ED389"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2884677C" w14:textId="3DC8D569" w:rsidR="00183672" w:rsidRPr="00832B3A" w:rsidRDefault="009C2218" w:rsidP="00DB5F68">
            <w:pPr>
              <w:rPr>
                <w:rFonts w:asciiTheme="minorHAnsi" w:hAnsiTheme="minorHAnsi"/>
                <w:b w:val="0"/>
              </w:rPr>
            </w:pPr>
            <w:r w:rsidRPr="00832B3A">
              <w:rPr>
                <w:rFonts w:asciiTheme="minorHAnsi" w:hAnsiTheme="minorHAnsi"/>
                <w:b w:val="0"/>
              </w:rPr>
              <w:t>Bangladesh Associ</w:t>
            </w:r>
            <w:r w:rsidR="00446BFB" w:rsidRPr="00832B3A">
              <w:rPr>
                <w:rFonts w:asciiTheme="minorHAnsi" w:hAnsiTheme="minorHAnsi"/>
                <w:b w:val="0"/>
              </w:rPr>
              <w:t xml:space="preserve">ation </w:t>
            </w:r>
            <w:r w:rsidR="00446BFB" w:rsidRPr="00832B3A">
              <w:rPr>
                <w:rFonts w:asciiTheme="minorHAnsi" w:hAnsiTheme="minorHAnsi"/>
                <w:b w:val="0"/>
              </w:rPr>
              <w:lastRenderedPageBreak/>
              <w:t>of Pharmaceutical Industr</w:t>
            </w:r>
            <w:r w:rsidR="007E5C3F">
              <w:rPr>
                <w:rFonts w:asciiTheme="minorHAnsi" w:hAnsiTheme="minorHAnsi"/>
                <w:b w:val="0"/>
              </w:rPr>
              <w:t>ies</w:t>
            </w:r>
            <w:r w:rsidRPr="00832B3A">
              <w:rPr>
                <w:rFonts w:asciiTheme="minorHAnsi" w:hAnsiTheme="minorHAnsi"/>
                <w:b w:val="0"/>
              </w:rPr>
              <w:t xml:space="preserve"> (BAPI)</w:t>
            </w:r>
          </w:p>
        </w:tc>
        <w:tc>
          <w:tcPr>
            <w:tcW w:w="7038" w:type="dxa"/>
          </w:tcPr>
          <w:p w14:paraId="7A82D84F" w14:textId="77777777" w:rsidR="00183672" w:rsidRPr="00832B3A" w:rsidRDefault="009C2218" w:rsidP="00DB5F68">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rsidRPr="00832B3A">
              <w:lastRenderedPageBreak/>
              <w:t>Provision of quality pharmaceutical products in the country</w:t>
            </w:r>
          </w:p>
          <w:p w14:paraId="08B14DDB" w14:textId="77777777" w:rsidR="009C2218" w:rsidRPr="00832B3A" w:rsidRDefault="009C2218" w:rsidP="00DB5F68">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rsidRPr="00832B3A">
              <w:lastRenderedPageBreak/>
              <w:t>Providing input</w:t>
            </w:r>
            <w:r w:rsidR="00FE55B3">
              <w:t>s</w:t>
            </w:r>
            <w:r w:rsidRPr="00832B3A">
              <w:t xml:space="preserve"> to </w:t>
            </w:r>
            <w:r w:rsidR="00FE55B3">
              <w:t xml:space="preserve">the </w:t>
            </w:r>
            <w:r w:rsidRPr="00832B3A">
              <w:t>NSC on project issues related quality of products</w:t>
            </w:r>
          </w:p>
          <w:p w14:paraId="1504877A" w14:textId="77777777" w:rsidR="00332319" w:rsidRDefault="00740556" w:rsidP="00DB5F68">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rsidRPr="00832B3A">
              <w:t>To comply with the medicines category distribution based on the standards and regulations.</w:t>
            </w:r>
          </w:p>
          <w:p w14:paraId="69CE20A5" w14:textId="5CAFED04" w:rsidR="007E5C3F" w:rsidRDefault="007E5C3F" w:rsidP="00DB5F68">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t xml:space="preserve">Supply medicines to licensed retail </w:t>
            </w:r>
            <w:r w:rsidR="00FE55B3">
              <w:t>medicine</w:t>
            </w:r>
            <w:r>
              <w:t xml:space="preserve"> outlets</w:t>
            </w:r>
          </w:p>
          <w:p w14:paraId="23C7452A" w14:textId="77777777" w:rsidR="007E5C3F" w:rsidRPr="00832B3A" w:rsidRDefault="007E5C3F" w:rsidP="00DB5F68">
            <w:pPr>
              <w:pStyle w:val="ListParagraph"/>
              <w:numPr>
                <w:ilvl w:val="0"/>
                <w:numId w:val="35"/>
              </w:numPr>
              <w:cnfStyle w:val="000000010000" w:firstRow="0" w:lastRow="0" w:firstColumn="0" w:lastColumn="0" w:oddVBand="0" w:evenVBand="0" w:oddHBand="0" w:evenHBand="1" w:firstRowFirstColumn="0" w:firstRowLastColumn="0" w:lastRowFirstColumn="0" w:lastRowLastColumn="0"/>
            </w:pPr>
            <w:r>
              <w:t>Support implementing BPMI project in Bangladesh</w:t>
            </w:r>
          </w:p>
          <w:p w14:paraId="2EB53353" w14:textId="77777777" w:rsidR="009C2218" w:rsidRPr="00832B3A" w:rsidRDefault="009C2218" w:rsidP="00DB5F68">
            <w:pPr>
              <w:pStyle w:val="ListParagraph"/>
              <w:ind w:left="360"/>
              <w:cnfStyle w:val="000000010000" w:firstRow="0" w:lastRow="0" w:firstColumn="0" w:lastColumn="0" w:oddVBand="0" w:evenVBand="0" w:oddHBand="0" w:evenHBand="1" w:firstRowFirstColumn="0" w:firstRowLastColumn="0" w:lastRowFirstColumn="0" w:lastRowLastColumn="0"/>
            </w:pPr>
          </w:p>
        </w:tc>
      </w:tr>
      <w:tr w:rsidR="00183672" w:rsidRPr="00832B3A" w14:paraId="5D6A6774"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34862D8D" w14:textId="6424A46B" w:rsidR="00183672" w:rsidRPr="00832B3A" w:rsidRDefault="00183672" w:rsidP="00DB5F68">
            <w:pPr>
              <w:rPr>
                <w:rFonts w:asciiTheme="minorHAnsi" w:hAnsiTheme="minorHAnsi"/>
                <w:b w:val="0"/>
              </w:rPr>
            </w:pPr>
          </w:p>
        </w:tc>
        <w:tc>
          <w:tcPr>
            <w:tcW w:w="7038" w:type="dxa"/>
          </w:tcPr>
          <w:p w14:paraId="1A8E3A97" w14:textId="6CC48146" w:rsidR="00183672" w:rsidRPr="00832B3A" w:rsidRDefault="00183672" w:rsidP="00DB5F68">
            <w:pPr>
              <w:cnfStyle w:val="000000100000" w:firstRow="0" w:lastRow="0" w:firstColumn="0" w:lastColumn="0" w:oddVBand="0" w:evenVBand="0" w:oddHBand="1" w:evenHBand="0" w:firstRowFirstColumn="0" w:firstRowLastColumn="0" w:lastRowFirstColumn="0" w:lastRowLastColumn="0"/>
            </w:pPr>
          </w:p>
        </w:tc>
      </w:tr>
      <w:tr w:rsidR="00183672" w:rsidRPr="00832B3A" w14:paraId="4EBB564D"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560FBA9C" w14:textId="77777777" w:rsidR="00183672" w:rsidRPr="00832B3A" w:rsidRDefault="00183672" w:rsidP="00DB5F68">
            <w:pPr>
              <w:rPr>
                <w:rFonts w:asciiTheme="minorHAnsi" w:hAnsiTheme="minorHAnsi"/>
                <w:b w:val="0"/>
              </w:rPr>
            </w:pPr>
          </w:p>
        </w:tc>
        <w:tc>
          <w:tcPr>
            <w:tcW w:w="7038" w:type="dxa"/>
          </w:tcPr>
          <w:p w14:paraId="3476DAF9" w14:textId="77777777" w:rsidR="00183672" w:rsidRPr="00832B3A" w:rsidRDefault="00183672" w:rsidP="00DB5F68">
            <w:pPr>
              <w:cnfStyle w:val="000000010000" w:firstRow="0" w:lastRow="0" w:firstColumn="0" w:lastColumn="0" w:oddVBand="0" w:evenVBand="0" w:oddHBand="0" w:evenHBand="1" w:firstRowFirstColumn="0" w:firstRowLastColumn="0" w:lastRowFirstColumn="0" w:lastRowLastColumn="0"/>
            </w:pPr>
          </w:p>
        </w:tc>
      </w:tr>
      <w:tr w:rsidR="0015303C" w:rsidRPr="00832B3A" w14:paraId="241CBF50"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03EAABA2" w14:textId="49A0438E" w:rsidR="0015303C" w:rsidRPr="00832B3A" w:rsidRDefault="0015303C" w:rsidP="00DB5F68">
            <w:pPr>
              <w:rPr>
                <w:rFonts w:asciiTheme="minorHAnsi" w:hAnsiTheme="minorHAnsi"/>
                <w:b w:val="0"/>
              </w:rPr>
            </w:pPr>
            <w:r w:rsidRPr="00832B3A">
              <w:rPr>
                <w:rFonts w:asciiTheme="minorHAnsi" w:hAnsiTheme="minorHAnsi"/>
                <w:b w:val="0"/>
              </w:rPr>
              <w:t>Academic</w:t>
            </w:r>
            <w:r w:rsidR="007E5C3F">
              <w:rPr>
                <w:rFonts w:asciiTheme="minorHAnsi" w:hAnsiTheme="minorHAnsi"/>
                <w:b w:val="0"/>
              </w:rPr>
              <w:t>ians</w:t>
            </w:r>
          </w:p>
        </w:tc>
        <w:tc>
          <w:tcPr>
            <w:tcW w:w="7038" w:type="dxa"/>
          </w:tcPr>
          <w:p w14:paraId="5CC7094B" w14:textId="77777777" w:rsidR="0015303C" w:rsidRPr="00832B3A" w:rsidRDefault="0015303C"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rsidRPr="00832B3A">
              <w:t>Provide technical input</w:t>
            </w:r>
            <w:r w:rsidR="00FE55B3">
              <w:t>s</w:t>
            </w:r>
            <w:r w:rsidRPr="00832B3A">
              <w:t xml:space="preserve"> to </w:t>
            </w:r>
            <w:r w:rsidR="00FE55B3">
              <w:t xml:space="preserve">the </w:t>
            </w:r>
            <w:r w:rsidRPr="00832B3A">
              <w:t>NSC</w:t>
            </w:r>
            <w:r w:rsidR="00CC2CB7">
              <w:t xml:space="preserve"> and T</w:t>
            </w:r>
            <w:r w:rsidR="00FE55B3">
              <w:t xml:space="preserve">echnical </w:t>
            </w:r>
            <w:r w:rsidR="00CC2CB7">
              <w:t>M</w:t>
            </w:r>
            <w:r w:rsidR="00FE55B3">
              <w:t xml:space="preserve">anagement </w:t>
            </w:r>
            <w:r w:rsidR="00CC2CB7">
              <w:t>C</w:t>
            </w:r>
            <w:r w:rsidR="00FE55B3">
              <w:t>ommittee (TMC)</w:t>
            </w:r>
            <w:r w:rsidRPr="00832B3A">
              <w:t xml:space="preserve"> on project development and implementation</w:t>
            </w:r>
          </w:p>
          <w:p w14:paraId="5ABC58DD" w14:textId="244C726F" w:rsidR="00740556" w:rsidRDefault="00740556"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rsidRPr="00832B3A">
              <w:t>Review the training of pharmacists  with respect to provision of retail services</w:t>
            </w:r>
          </w:p>
          <w:p w14:paraId="06A9EF3B" w14:textId="23CEC99E" w:rsidR="007E5C3F" w:rsidRDefault="007E5C3F"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t xml:space="preserve">Provide technical </w:t>
            </w:r>
            <w:r w:rsidR="00FE55B3">
              <w:t xml:space="preserve">review and inputs </w:t>
            </w:r>
            <w:r>
              <w:t>to PCB in developing course curriculum and training materials for pharmacists</w:t>
            </w:r>
          </w:p>
          <w:p w14:paraId="404B4ED9" w14:textId="77777777" w:rsidR="007E5C3F" w:rsidRPr="00832B3A" w:rsidRDefault="007E5C3F"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t>Support implementing BPMI project in Bangladesh</w:t>
            </w:r>
          </w:p>
        </w:tc>
      </w:tr>
      <w:tr w:rsidR="00CC2CB7" w:rsidRPr="00832B3A" w14:paraId="612F5963"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7DE429CA" w14:textId="77777777" w:rsidR="00CC2CB7" w:rsidRPr="0003626C" w:rsidRDefault="00CC2CB7" w:rsidP="00DB5F68">
            <w:pPr>
              <w:rPr>
                <w:rFonts w:asciiTheme="minorHAnsi" w:hAnsiTheme="minorHAnsi" w:cstheme="minorHAnsi"/>
                <w:b w:val="0"/>
              </w:rPr>
            </w:pPr>
            <w:r w:rsidRPr="00892A82">
              <w:rPr>
                <w:rFonts w:cstheme="minorHAnsi"/>
              </w:rPr>
              <w:t>B</w:t>
            </w:r>
            <w:r w:rsidRPr="00E343EE">
              <w:rPr>
                <w:rFonts w:cstheme="minorHAnsi"/>
              </w:rPr>
              <w:t>angladesh Medical Association (BMA)</w:t>
            </w:r>
          </w:p>
        </w:tc>
        <w:tc>
          <w:tcPr>
            <w:tcW w:w="7038" w:type="dxa"/>
          </w:tcPr>
          <w:p w14:paraId="35242065" w14:textId="77777777" w:rsidR="00CC2CB7"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Support BPMI project</w:t>
            </w:r>
          </w:p>
          <w:p w14:paraId="45FB9FD4" w14:textId="77777777" w:rsidR="00FE55B3" w:rsidRPr="00266562" w:rsidRDefault="00FE55B3"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Participate in the NSC</w:t>
            </w:r>
          </w:p>
        </w:tc>
      </w:tr>
      <w:tr w:rsidR="00CC2CB7" w:rsidRPr="00832B3A" w14:paraId="4C433ECB"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70850ED7" w14:textId="77777777" w:rsidR="00CC2CB7" w:rsidRPr="0003626C" w:rsidRDefault="00CC2CB7" w:rsidP="00DB5F68">
            <w:pPr>
              <w:rPr>
                <w:rFonts w:asciiTheme="minorHAnsi" w:hAnsiTheme="minorHAnsi" w:cstheme="minorHAnsi"/>
                <w:b w:val="0"/>
              </w:rPr>
            </w:pPr>
            <w:r w:rsidRPr="00892A82">
              <w:rPr>
                <w:rFonts w:cstheme="minorHAnsi"/>
              </w:rPr>
              <w:t>Bangla</w:t>
            </w:r>
            <w:r w:rsidRPr="00E343EE">
              <w:rPr>
                <w:rFonts w:cstheme="minorHAnsi"/>
              </w:rPr>
              <w:t>desh Pharmacy Graduate Association (BPGA)</w:t>
            </w:r>
          </w:p>
        </w:tc>
        <w:tc>
          <w:tcPr>
            <w:tcW w:w="7038" w:type="dxa"/>
          </w:tcPr>
          <w:p w14:paraId="3B97532E" w14:textId="77777777" w:rsidR="00CC2CB7"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Support BPMI project</w:t>
            </w:r>
          </w:p>
          <w:p w14:paraId="375ED5F7" w14:textId="77777777" w:rsidR="00266562" w:rsidRPr="00266562"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Motivate pharmacy graduates to contribute in retail pharmacy sector</w:t>
            </w:r>
          </w:p>
        </w:tc>
      </w:tr>
      <w:tr w:rsidR="00CC2CB7" w:rsidRPr="00832B3A" w14:paraId="5089A800"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ACCD853" w14:textId="77777777" w:rsidR="00CC2CB7" w:rsidRPr="0003626C" w:rsidRDefault="00CC2CB7" w:rsidP="00DB5F68">
            <w:pPr>
              <w:rPr>
                <w:rFonts w:asciiTheme="minorHAnsi" w:hAnsiTheme="minorHAnsi" w:cstheme="minorHAnsi"/>
                <w:b w:val="0"/>
              </w:rPr>
            </w:pPr>
            <w:r w:rsidRPr="00892A82">
              <w:rPr>
                <w:rFonts w:cstheme="minorHAnsi"/>
              </w:rPr>
              <w:t>Consumer</w:t>
            </w:r>
            <w:r w:rsidRPr="00E343EE">
              <w:rPr>
                <w:rFonts w:cstheme="minorHAnsi"/>
              </w:rPr>
              <w:t>s Association of Bangladesh (CAB)</w:t>
            </w:r>
          </w:p>
        </w:tc>
        <w:tc>
          <w:tcPr>
            <w:tcW w:w="7038" w:type="dxa"/>
          </w:tcPr>
          <w:p w14:paraId="2F93B52E" w14:textId="77777777" w:rsidR="00CC2CB7"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Support BPMI project</w:t>
            </w:r>
          </w:p>
          <w:p w14:paraId="509A750F" w14:textId="77777777" w:rsidR="00266562" w:rsidRPr="00266562"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Raise awareness of consumers on quality pharmaceutical products and services </w:t>
            </w:r>
          </w:p>
        </w:tc>
      </w:tr>
      <w:tr w:rsidR="00CC2CB7" w:rsidRPr="00832B3A" w14:paraId="6373F764"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4BFEE2E3" w14:textId="77777777" w:rsidR="00CC2CB7" w:rsidRPr="0003626C" w:rsidRDefault="00CC2CB7" w:rsidP="00DB5F68">
            <w:pPr>
              <w:rPr>
                <w:rFonts w:asciiTheme="minorHAnsi" w:hAnsiTheme="minorHAnsi" w:cstheme="minorHAnsi"/>
                <w:b w:val="0"/>
              </w:rPr>
            </w:pPr>
            <w:r w:rsidRPr="00892A82">
              <w:rPr>
                <w:rFonts w:cstheme="minorHAnsi"/>
              </w:rPr>
              <w:t>Directorate of National Consumers Rights Protection (DNCRP)</w:t>
            </w:r>
          </w:p>
        </w:tc>
        <w:tc>
          <w:tcPr>
            <w:tcW w:w="7038" w:type="dxa"/>
          </w:tcPr>
          <w:p w14:paraId="0C5304F8" w14:textId="77777777" w:rsidR="00CC2CB7"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Support BPMI project</w:t>
            </w:r>
          </w:p>
          <w:p w14:paraId="67F26426" w14:textId="77777777" w:rsidR="00266562"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Raise awareness of consumers on quality pharmaceutical products and services</w:t>
            </w:r>
          </w:p>
          <w:p w14:paraId="58F8FFA3" w14:textId="77777777" w:rsidR="00266562" w:rsidRPr="00266562"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Advocate any relevant legal matters related to quality pharmaceutical products and services</w:t>
            </w:r>
          </w:p>
        </w:tc>
      </w:tr>
      <w:tr w:rsidR="00CC2CB7" w:rsidRPr="00832B3A" w14:paraId="7872DB33" w14:textId="77777777" w:rsidTr="00B3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72E695BC" w14:textId="77777777" w:rsidR="00CC2CB7" w:rsidRPr="0003626C" w:rsidRDefault="00CC2CB7" w:rsidP="00DB5F68">
            <w:pPr>
              <w:rPr>
                <w:rFonts w:asciiTheme="minorHAnsi" w:hAnsiTheme="minorHAnsi" w:cstheme="minorHAnsi"/>
                <w:b w:val="0"/>
              </w:rPr>
            </w:pPr>
            <w:r w:rsidRPr="00892A82">
              <w:rPr>
                <w:rFonts w:cstheme="minorHAnsi"/>
                <w:sz w:val="24"/>
                <w:szCs w:val="24"/>
              </w:rPr>
              <w:t>Local Government at Division, District, Upazila and Union Level</w:t>
            </w:r>
          </w:p>
        </w:tc>
        <w:tc>
          <w:tcPr>
            <w:tcW w:w="7038" w:type="dxa"/>
          </w:tcPr>
          <w:p w14:paraId="130B4868" w14:textId="77777777" w:rsidR="00CC2CB7"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Support BPMI project</w:t>
            </w:r>
          </w:p>
          <w:p w14:paraId="32E5820B" w14:textId="77777777" w:rsidR="00266562"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Raise awareness on quality pharmaceutical products and services</w:t>
            </w:r>
          </w:p>
          <w:p w14:paraId="29BAA5AE" w14:textId="77777777" w:rsidR="00266562" w:rsidRPr="00266562" w:rsidRDefault="00266562" w:rsidP="00DB5F6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Advocate any relevant legal matters related to quality pharmaceutical products and services</w:t>
            </w:r>
          </w:p>
        </w:tc>
      </w:tr>
      <w:tr w:rsidR="00CC2CB7" w:rsidRPr="00832B3A" w14:paraId="356D2499" w14:textId="77777777" w:rsidTr="00B3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14:paraId="69502F4F" w14:textId="77777777" w:rsidR="00CC2CB7" w:rsidRPr="0003626C" w:rsidRDefault="00CC2CB7" w:rsidP="00DB5F68">
            <w:pPr>
              <w:rPr>
                <w:rFonts w:asciiTheme="minorHAnsi" w:hAnsiTheme="minorHAnsi" w:cstheme="minorHAnsi"/>
                <w:b w:val="0"/>
                <w:sz w:val="24"/>
                <w:szCs w:val="24"/>
              </w:rPr>
            </w:pPr>
            <w:r w:rsidRPr="00892A82">
              <w:rPr>
                <w:rFonts w:cstheme="minorHAnsi"/>
                <w:sz w:val="24"/>
                <w:szCs w:val="24"/>
              </w:rPr>
              <w:t>General Community</w:t>
            </w:r>
          </w:p>
        </w:tc>
        <w:tc>
          <w:tcPr>
            <w:tcW w:w="7038" w:type="dxa"/>
          </w:tcPr>
          <w:p w14:paraId="4433C63C" w14:textId="77777777" w:rsidR="00CC2CB7"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Support BPMI project</w:t>
            </w:r>
          </w:p>
          <w:p w14:paraId="1148D227" w14:textId="77777777" w:rsidR="00266562" w:rsidRDefault="00266562"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Procure quality pharmaceutical products and services</w:t>
            </w:r>
          </w:p>
          <w:p w14:paraId="31B2DA4A" w14:textId="77777777" w:rsidR="00266562" w:rsidRPr="00266562" w:rsidRDefault="000C5644" w:rsidP="00DB5F68">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Support any relevant legal matters related to quality pharmaceutical products and services </w:t>
            </w:r>
          </w:p>
        </w:tc>
      </w:tr>
    </w:tbl>
    <w:p w14:paraId="3721C1A6" w14:textId="77777777" w:rsidR="000C5644" w:rsidRDefault="000C5644" w:rsidP="00DB5F68">
      <w:pPr>
        <w:spacing w:line="240" w:lineRule="auto"/>
        <w:rPr>
          <w:sz w:val="24"/>
          <w:szCs w:val="24"/>
        </w:rPr>
      </w:pPr>
    </w:p>
    <w:p w14:paraId="250EBC65" w14:textId="77777777" w:rsidR="00183672" w:rsidRPr="00183672" w:rsidRDefault="00F83908" w:rsidP="00DB5F68">
      <w:pPr>
        <w:spacing w:line="240" w:lineRule="auto"/>
        <w:rPr>
          <w:sz w:val="24"/>
          <w:szCs w:val="24"/>
        </w:rPr>
      </w:pPr>
      <w:r>
        <w:rPr>
          <w:sz w:val="24"/>
          <w:szCs w:val="24"/>
        </w:rPr>
        <w:t>Other levels suggested earlier should be included.</w:t>
      </w:r>
    </w:p>
    <w:p w14:paraId="415E4648" w14:textId="77777777" w:rsidR="00B82C34" w:rsidRDefault="00B82C34" w:rsidP="00DB5F68">
      <w:pPr>
        <w:spacing w:line="240" w:lineRule="auto"/>
        <w:rPr>
          <w:sz w:val="24"/>
          <w:szCs w:val="24"/>
        </w:rPr>
      </w:pPr>
      <w:r>
        <w:rPr>
          <w:sz w:val="24"/>
          <w:szCs w:val="24"/>
        </w:rPr>
        <w:br w:type="page"/>
      </w:r>
    </w:p>
    <w:p w14:paraId="58BB1EF5" w14:textId="77777777" w:rsidR="00FC29F8" w:rsidRDefault="00FC29F8" w:rsidP="00DB5F68">
      <w:pPr>
        <w:spacing w:line="240" w:lineRule="auto"/>
        <w:rPr>
          <w:sz w:val="24"/>
          <w:szCs w:val="24"/>
        </w:rPr>
      </w:pPr>
      <w:r w:rsidRPr="00FC29F8">
        <w:rPr>
          <w:sz w:val="24"/>
          <w:szCs w:val="24"/>
        </w:rPr>
        <w:lastRenderedPageBreak/>
        <w:t>The following tables</w:t>
      </w:r>
      <w:r>
        <w:rPr>
          <w:sz w:val="24"/>
          <w:szCs w:val="24"/>
        </w:rPr>
        <w:t xml:space="preserve"> analyses</w:t>
      </w:r>
      <w:r w:rsidRPr="00FC29F8">
        <w:rPr>
          <w:sz w:val="24"/>
          <w:szCs w:val="24"/>
        </w:rPr>
        <w:t xml:space="preserve"> stakeholders</w:t>
      </w:r>
      <w:r>
        <w:rPr>
          <w:sz w:val="24"/>
          <w:szCs w:val="24"/>
        </w:rPr>
        <w:t>’</w:t>
      </w:r>
      <w:r w:rsidRPr="00FC29F8">
        <w:rPr>
          <w:sz w:val="24"/>
          <w:szCs w:val="24"/>
        </w:rPr>
        <w:t xml:space="preserve"> participation </w:t>
      </w:r>
      <w:r>
        <w:rPr>
          <w:sz w:val="24"/>
          <w:szCs w:val="24"/>
        </w:rPr>
        <w:t xml:space="preserve">on implementation of the </w:t>
      </w:r>
      <w:r w:rsidR="00F3746E">
        <w:rPr>
          <w:sz w:val="24"/>
          <w:szCs w:val="24"/>
        </w:rPr>
        <w:t xml:space="preserve">inspection </w:t>
      </w:r>
      <w:r>
        <w:rPr>
          <w:sz w:val="24"/>
          <w:szCs w:val="24"/>
        </w:rPr>
        <w:t>strategy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268"/>
      </w:tblGrid>
      <w:tr w:rsidR="00FC29F8" w:rsidRPr="00F3746E" w14:paraId="3BA300A9" w14:textId="77777777" w:rsidTr="00183672">
        <w:tc>
          <w:tcPr>
            <w:tcW w:w="3816" w:type="pct"/>
            <w:shd w:val="clear" w:color="auto" w:fill="9BBB59"/>
          </w:tcPr>
          <w:p w14:paraId="1D9F7EF0" w14:textId="77777777" w:rsidR="00FC29F8" w:rsidRPr="00F3746E" w:rsidRDefault="00FC29F8" w:rsidP="00DB5F68">
            <w:pPr>
              <w:spacing w:after="0" w:line="240" w:lineRule="auto"/>
              <w:rPr>
                <w:b/>
                <w:bCs/>
                <w:color w:val="FFFFFF"/>
              </w:rPr>
            </w:pPr>
            <w:r w:rsidRPr="00F3746E">
              <w:rPr>
                <w:b/>
                <w:bCs/>
                <w:color w:val="FFFFFF"/>
              </w:rPr>
              <w:t>Strategic Component</w:t>
            </w:r>
          </w:p>
        </w:tc>
        <w:tc>
          <w:tcPr>
            <w:tcW w:w="1184" w:type="pct"/>
            <w:shd w:val="clear" w:color="auto" w:fill="9BBB59"/>
          </w:tcPr>
          <w:p w14:paraId="0AD5802D" w14:textId="77777777" w:rsidR="00FC29F8" w:rsidRPr="00F3746E" w:rsidRDefault="00FC29F8" w:rsidP="00DB5F68">
            <w:pPr>
              <w:spacing w:after="0" w:line="240" w:lineRule="auto"/>
              <w:rPr>
                <w:b/>
                <w:bCs/>
                <w:color w:val="FFFFFF"/>
              </w:rPr>
            </w:pPr>
            <w:r w:rsidRPr="00F3746E">
              <w:rPr>
                <w:b/>
                <w:bCs/>
                <w:color w:val="FFFFFF"/>
              </w:rPr>
              <w:t>Participating Stakeholders</w:t>
            </w:r>
          </w:p>
        </w:tc>
      </w:tr>
      <w:tr w:rsidR="00FC29F8" w:rsidRPr="004A74EC" w14:paraId="0F37D4F2" w14:textId="77777777" w:rsidTr="00183672">
        <w:tc>
          <w:tcPr>
            <w:tcW w:w="3816" w:type="pct"/>
            <w:shd w:val="clear" w:color="auto" w:fill="E6EED5"/>
          </w:tcPr>
          <w:p w14:paraId="775D23B7" w14:textId="77777777" w:rsidR="00FC29F8" w:rsidRPr="004A74EC" w:rsidRDefault="00D10986" w:rsidP="00DB5F68">
            <w:pPr>
              <w:spacing w:after="0" w:line="240" w:lineRule="auto"/>
              <w:rPr>
                <w:bCs/>
                <w:color w:val="0070C0"/>
              </w:rPr>
            </w:pPr>
            <w:r>
              <w:rPr>
                <w:bCs/>
                <w:color w:val="0070C0"/>
              </w:rPr>
              <w:t>STRATEGIC COMPONENT</w:t>
            </w:r>
            <w:r w:rsidRPr="004A74EC">
              <w:rPr>
                <w:bCs/>
                <w:color w:val="0070C0"/>
              </w:rPr>
              <w:t xml:space="preserve"> </w:t>
            </w:r>
            <w:r w:rsidR="00FC29F8" w:rsidRPr="004A74EC">
              <w:rPr>
                <w:bCs/>
                <w:color w:val="0070C0"/>
              </w:rPr>
              <w:t xml:space="preserve">1: </w:t>
            </w:r>
            <w:r w:rsidR="00FC29F8" w:rsidRPr="00FC29F8">
              <w:rPr>
                <w:bCs/>
                <w:color w:val="0070C0"/>
              </w:rPr>
              <w:t>Categorization of Retail Pharmaceutical outlets  to optimize regulatory operations</w:t>
            </w:r>
          </w:p>
        </w:tc>
        <w:tc>
          <w:tcPr>
            <w:tcW w:w="1184" w:type="pct"/>
            <w:shd w:val="clear" w:color="auto" w:fill="E6EED5"/>
          </w:tcPr>
          <w:p w14:paraId="4B3018E5" w14:textId="77777777" w:rsidR="00FC29F8" w:rsidRPr="004A74EC" w:rsidRDefault="00D10986" w:rsidP="00DB5F68">
            <w:pPr>
              <w:spacing w:after="0" w:line="240" w:lineRule="auto"/>
            </w:pPr>
            <w:r>
              <w:t xml:space="preserve">MOHFW, </w:t>
            </w:r>
            <w:r w:rsidR="00B254BD">
              <w:t>DGDA, PCB, BAPI, BCDS, MSH</w:t>
            </w:r>
            <w:r>
              <w:t xml:space="preserve">, Academic Institutions </w:t>
            </w:r>
          </w:p>
        </w:tc>
      </w:tr>
      <w:tr w:rsidR="00FC29F8" w:rsidRPr="004A74EC" w14:paraId="5F3004B6" w14:textId="77777777" w:rsidTr="00183672">
        <w:tc>
          <w:tcPr>
            <w:tcW w:w="3816" w:type="pct"/>
          </w:tcPr>
          <w:p w14:paraId="6BF113E4" w14:textId="77777777" w:rsidR="00FC29F8" w:rsidRPr="004A74EC" w:rsidRDefault="00FC29F8" w:rsidP="00DB5F68">
            <w:pPr>
              <w:spacing w:after="0" w:line="240" w:lineRule="auto"/>
              <w:rPr>
                <w:bCs/>
              </w:rPr>
            </w:pPr>
          </w:p>
        </w:tc>
        <w:tc>
          <w:tcPr>
            <w:tcW w:w="1184" w:type="pct"/>
          </w:tcPr>
          <w:p w14:paraId="1A94F2B7" w14:textId="77777777" w:rsidR="00FC29F8" w:rsidRPr="004A74EC" w:rsidRDefault="00FC29F8" w:rsidP="00DB5F68">
            <w:pPr>
              <w:spacing w:after="0" w:line="240" w:lineRule="auto"/>
            </w:pPr>
          </w:p>
        </w:tc>
      </w:tr>
      <w:tr w:rsidR="00D10986" w:rsidRPr="004A74EC" w14:paraId="71B4CD5E" w14:textId="77777777" w:rsidTr="00183672">
        <w:tc>
          <w:tcPr>
            <w:tcW w:w="3816" w:type="pct"/>
            <w:shd w:val="clear" w:color="auto" w:fill="E6EED5"/>
          </w:tcPr>
          <w:p w14:paraId="503196BA" w14:textId="77777777" w:rsidR="00D10986" w:rsidRDefault="00D10986" w:rsidP="00DB5F68">
            <w:pPr>
              <w:spacing w:after="0" w:line="240" w:lineRule="auto"/>
              <w:rPr>
                <w:bCs/>
                <w:color w:val="0070C0"/>
              </w:rPr>
            </w:pPr>
            <w:r>
              <w:rPr>
                <w:bCs/>
                <w:color w:val="0070C0"/>
              </w:rPr>
              <w:t>STRATEGIC COMPONENT</w:t>
            </w:r>
            <w:r w:rsidRPr="004A74EC">
              <w:rPr>
                <w:bCs/>
                <w:color w:val="0070C0"/>
              </w:rPr>
              <w:t xml:space="preserve"> 2: </w:t>
            </w:r>
            <w:r w:rsidRPr="00FC29F8">
              <w:rPr>
                <w:bCs/>
                <w:color w:val="0070C0"/>
              </w:rPr>
              <w:t>Development of standards and regulations for establishment and operations of retail pharmaceutical services</w:t>
            </w:r>
          </w:p>
          <w:p w14:paraId="19704AE5" w14:textId="77777777" w:rsidR="00801AC9" w:rsidRDefault="00801AC9" w:rsidP="00DB5F68">
            <w:pPr>
              <w:pStyle w:val="ListParagraph"/>
              <w:numPr>
                <w:ilvl w:val="0"/>
                <w:numId w:val="29"/>
              </w:numPr>
              <w:spacing w:after="0" w:line="240" w:lineRule="auto"/>
              <w:rPr>
                <w:bCs/>
              </w:rPr>
            </w:pPr>
            <w:r w:rsidRPr="00801AC9">
              <w:rPr>
                <w:bCs/>
              </w:rPr>
              <w:t>Development of standards for establishment of Retail Drug outlets</w:t>
            </w:r>
          </w:p>
          <w:p w14:paraId="03F5E732" w14:textId="4F197C34" w:rsidR="00801AC9" w:rsidRPr="00801AC9" w:rsidRDefault="00801AC9" w:rsidP="00DB5F68">
            <w:pPr>
              <w:pStyle w:val="ListParagraph"/>
              <w:numPr>
                <w:ilvl w:val="0"/>
                <w:numId w:val="29"/>
              </w:numPr>
              <w:spacing w:after="0" w:line="240" w:lineRule="auto"/>
              <w:rPr>
                <w:bCs/>
              </w:rPr>
            </w:pPr>
            <w:r>
              <w:rPr>
                <w:bCs/>
              </w:rPr>
              <w:t xml:space="preserve">Development of regulations to govern establishment and operations of retail </w:t>
            </w:r>
            <w:r w:rsidR="00FD4F9E">
              <w:rPr>
                <w:bCs/>
              </w:rPr>
              <w:t>medicine</w:t>
            </w:r>
            <w:r>
              <w:rPr>
                <w:bCs/>
              </w:rPr>
              <w:t xml:space="preserve"> outlets</w:t>
            </w:r>
          </w:p>
        </w:tc>
        <w:tc>
          <w:tcPr>
            <w:tcW w:w="1184" w:type="pct"/>
            <w:shd w:val="clear" w:color="auto" w:fill="E6EED5"/>
          </w:tcPr>
          <w:p w14:paraId="0BB31EE4" w14:textId="77777777" w:rsidR="00D10986" w:rsidRPr="004A74EC" w:rsidRDefault="00D10986" w:rsidP="00DB5F68">
            <w:pPr>
              <w:spacing w:after="0" w:line="240" w:lineRule="auto"/>
            </w:pPr>
            <w:r>
              <w:t xml:space="preserve">MOHFW, </w:t>
            </w:r>
            <w:r w:rsidRPr="00D10986">
              <w:t>DGDA, PCB, BAPI, BCDS, MSH</w:t>
            </w:r>
            <w:r>
              <w:t>, Academic Institutions</w:t>
            </w:r>
          </w:p>
        </w:tc>
      </w:tr>
      <w:tr w:rsidR="00FC29F8" w:rsidRPr="004A74EC" w14:paraId="4B70C987" w14:textId="77777777" w:rsidTr="00183672">
        <w:tc>
          <w:tcPr>
            <w:tcW w:w="3816" w:type="pct"/>
          </w:tcPr>
          <w:p w14:paraId="4037865C" w14:textId="77777777" w:rsidR="00FC29F8" w:rsidRPr="004A74EC" w:rsidRDefault="00FC29F8" w:rsidP="00DB5F68">
            <w:pPr>
              <w:spacing w:after="0" w:line="240" w:lineRule="auto"/>
              <w:rPr>
                <w:bCs/>
              </w:rPr>
            </w:pPr>
          </w:p>
        </w:tc>
        <w:tc>
          <w:tcPr>
            <w:tcW w:w="1184" w:type="pct"/>
          </w:tcPr>
          <w:p w14:paraId="2D2A50F6" w14:textId="77777777" w:rsidR="00FC29F8" w:rsidRPr="004A74EC" w:rsidRDefault="00FC29F8" w:rsidP="00DB5F68">
            <w:pPr>
              <w:spacing w:after="0" w:line="240" w:lineRule="auto"/>
            </w:pPr>
          </w:p>
        </w:tc>
      </w:tr>
      <w:tr w:rsidR="00D10986" w:rsidRPr="004A74EC" w14:paraId="4DC390F3" w14:textId="77777777" w:rsidTr="00183672">
        <w:tc>
          <w:tcPr>
            <w:tcW w:w="3816" w:type="pct"/>
          </w:tcPr>
          <w:p w14:paraId="40F029EB" w14:textId="77777777" w:rsidR="00D10986" w:rsidRDefault="00D10986" w:rsidP="00DB5F68">
            <w:pPr>
              <w:spacing w:after="0" w:line="240" w:lineRule="auto"/>
              <w:rPr>
                <w:bCs/>
                <w:color w:val="0070C0"/>
              </w:rPr>
            </w:pPr>
            <w:r w:rsidRPr="00D10986">
              <w:rPr>
                <w:bCs/>
                <w:color w:val="0070C0"/>
              </w:rPr>
              <w:t xml:space="preserve">STRATEGIC COMPONENT </w:t>
            </w:r>
            <w:r w:rsidRPr="004A74EC">
              <w:rPr>
                <w:bCs/>
                <w:color w:val="0070C0"/>
              </w:rPr>
              <w:t xml:space="preserve">3: </w:t>
            </w:r>
            <w:r w:rsidRPr="00152434">
              <w:rPr>
                <w:bCs/>
                <w:color w:val="0070C0"/>
              </w:rPr>
              <w:t>Strengthening the capacity of DGDA to conduct inspections of retail pharmaceutical services</w:t>
            </w:r>
          </w:p>
          <w:p w14:paraId="5884E919" w14:textId="77777777" w:rsidR="00801AC9" w:rsidRDefault="00801AC9" w:rsidP="00DB5F68">
            <w:pPr>
              <w:pStyle w:val="ListParagraph"/>
              <w:numPr>
                <w:ilvl w:val="0"/>
                <w:numId w:val="28"/>
              </w:numPr>
              <w:spacing w:after="0" w:line="240" w:lineRule="auto"/>
              <w:rPr>
                <w:bCs/>
              </w:rPr>
            </w:pPr>
            <w:r w:rsidRPr="00801AC9">
              <w:rPr>
                <w:bCs/>
              </w:rPr>
              <w:t xml:space="preserve">Development of inspection </w:t>
            </w:r>
            <w:r w:rsidR="00740556">
              <w:rPr>
                <w:bCs/>
              </w:rPr>
              <w:t>guide</w:t>
            </w:r>
            <w:r w:rsidRPr="00801AC9">
              <w:rPr>
                <w:bCs/>
              </w:rPr>
              <w:t xml:space="preserve"> for inspection of retail pharmaceutical services</w:t>
            </w:r>
            <w:r w:rsidRPr="00152434">
              <w:rPr>
                <w:bCs/>
              </w:rPr>
              <w:t xml:space="preserve"> </w:t>
            </w:r>
          </w:p>
          <w:p w14:paraId="7DEF3DEB" w14:textId="77777777" w:rsidR="00801AC9" w:rsidRDefault="00801AC9" w:rsidP="00DB5F68">
            <w:pPr>
              <w:pStyle w:val="ListParagraph"/>
              <w:numPr>
                <w:ilvl w:val="0"/>
                <w:numId w:val="28"/>
              </w:numPr>
              <w:spacing w:after="0" w:line="240" w:lineRule="auto"/>
              <w:rPr>
                <w:bCs/>
              </w:rPr>
            </w:pPr>
            <w:r w:rsidRPr="00152434">
              <w:rPr>
                <w:bCs/>
              </w:rPr>
              <w:t>Development of inspection checklists and reporting forms</w:t>
            </w:r>
          </w:p>
          <w:p w14:paraId="5E275868" w14:textId="77777777" w:rsidR="00801AC9" w:rsidRPr="00801AC9" w:rsidRDefault="002D7899" w:rsidP="00DB5F68">
            <w:pPr>
              <w:pStyle w:val="ListParagraph"/>
              <w:numPr>
                <w:ilvl w:val="0"/>
                <w:numId w:val="28"/>
              </w:numPr>
              <w:spacing w:after="0" w:line="240" w:lineRule="auto"/>
              <w:rPr>
                <w:bCs/>
              </w:rPr>
            </w:pPr>
            <w:r>
              <w:rPr>
                <w:bCs/>
              </w:rPr>
              <w:t>Review</w:t>
            </w:r>
            <w:r w:rsidR="00801AC9" w:rsidRPr="00152434">
              <w:rPr>
                <w:bCs/>
              </w:rPr>
              <w:t xml:space="preserve"> the number and type of inspectors at central and </w:t>
            </w:r>
            <w:r>
              <w:rPr>
                <w:bCs/>
              </w:rPr>
              <w:t>local government level</w:t>
            </w:r>
            <w:r w:rsidR="00BD70A9">
              <w:rPr>
                <w:bCs/>
              </w:rPr>
              <w:t xml:space="preserve"> and categorize inspectors for different levels;</w:t>
            </w:r>
          </w:p>
        </w:tc>
        <w:tc>
          <w:tcPr>
            <w:tcW w:w="1184" w:type="pct"/>
          </w:tcPr>
          <w:p w14:paraId="26776753" w14:textId="77777777" w:rsidR="00D10986" w:rsidRPr="004A74EC" w:rsidRDefault="00D10986" w:rsidP="00DB5F68">
            <w:pPr>
              <w:spacing w:after="0" w:line="240" w:lineRule="auto"/>
            </w:pPr>
            <w:r>
              <w:t>DGDA, , MSH, BCDS</w:t>
            </w:r>
          </w:p>
        </w:tc>
      </w:tr>
      <w:tr w:rsidR="00801AC9" w:rsidRPr="004A74EC" w14:paraId="235D8308" w14:textId="77777777" w:rsidTr="00183672">
        <w:tc>
          <w:tcPr>
            <w:tcW w:w="3816" w:type="pct"/>
          </w:tcPr>
          <w:p w14:paraId="629CA426" w14:textId="77777777" w:rsidR="00801AC9" w:rsidRPr="00D10986" w:rsidRDefault="00801AC9" w:rsidP="00DB5F68">
            <w:pPr>
              <w:spacing w:after="0" w:line="240" w:lineRule="auto"/>
              <w:rPr>
                <w:bCs/>
                <w:color w:val="0070C0"/>
              </w:rPr>
            </w:pPr>
          </w:p>
        </w:tc>
        <w:tc>
          <w:tcPr>
            <w:tcW w:w="1184" w:type="pct"/>
          </w:tcPr>
          <w:p w14:paraId="2E5238E5" w14:textId="77777777" w:rsidR="00801AC9" w:rsidRDefault="00801AC9" w:rsidP="00DB5F68">
            <w:pPr>
              <w:spacing w:after="0" w:line="240" w:lineRule="auto"/>
            </w:pPr>
          </w:p>
        </w:tc>
      </w:tr>
      <w:tr w:rsidR="0007386F" w:rsidRPr="004A74EC" w14:paraId="5E98237C" w14:textId="77777777" w:rsidTr="00183672">
        <w:tc>
          <w:tcPr>
            <w:tcW w:w="3816" w:type="pct"/>
            <w:shd w:val="clear" w:color="auto" w:fill="E6EED5"/>
          </w:tcPr>
          <w:p w14:paraId="55789B94" w14:textId="77777777" w:rsidR="0007386F" w:rsidRDefault="00801AC9" w:rsidP="00DB5F68">
            <w:pPr>
              <w:spacing w:after="0" w:line="240" w:lineRule="auto"/>
              <w:rPr>
                <w:bCs/>
                <w:color w:val="0070C0"/>
              </w:rPr>
            </w:pPr>
            <w:r w:rsidRPr="00801AC9">
              <w:rPr>
                <w:bCs/>
                <w:color w:val="0070C0"/>
              </w:rPr>
              <w:t xml:space="preserve">STRATEGIC COMPONENT </w:t>
            </w:r>
            <w:r w:rsidR="0007386F" w:rsidRPr="004A74EC">
              <w:rPr>
                <w:bCs/>
                <w:color w:val="0070C0"/>
              </w:rPr>
              <w:t xml:space="preserve">4: </w:t>
            </w:r>
            <w:r w:rsidR="0007386F" w:rsidRPr="00152434">
              <w:rPr>
                <w:bCs/>
                <w:color w:val="0070C0"/>
              </w:rPr>
              <w:t>Strengthening collaboration between DGDA, District Health Teams and lower levels to expand  inspection of retail pharmaceutical services</w:t>
            </w:r>
          </w:p>
          <w:p w14:paraId="0EF55629" w14:textId="77777777" w:rsidR="0007386F" w:rsidRPr="0007386F" w:rsidRDefault="00801AC9" w:rsidP="00DB5F68">
            <w:pPr>
              <w:pStyle w:val="ListParagraph"/>
              <w:numPr>
                <w:ilvl w:val="0"/>
                <w:numId w:val="27"/>
              </w:numPr>
              <w:spacing w:after="0" w:line="240" w:lineRule="auto"/>
              <w:rPr>
                <w:bCs/>
              </w:rPr>
            </w:pPr>
            <w:r>
              <w:rPr>
                <w:bCs/>
              </w:rPr>
              <w:t>Strengthening</w:t>
            </w:r>
            <w:r w:rsidR="0007386F" w:rsidRPr="0007386F">
              <w:rPr>
                <w:bCs/>
              </w:rPr>
              <w:t xml:space="preserve"> of </w:t>
            </w:r>
            <w:r>
              <w:rPr>
                <w:bCs/>
              </w:rPr>
              <w:t xml:space="preserve">the </w:t>
            </w:r>
            <w:r w:rsidR="0007386F" w:rsidRPr="0007386F">
              <w:rPr>
                <w:bCs/>
              </w:rPr>
              <w:t xml:space="preserve">District Committee </w:t>
            </w:r>
          </w:p>
          <w:p w14:paraId="74F70AC1" w14:textId="77777777" w:rsidR="0007386F" w:rsidRPr="0007386F" w:rsidRDefault="0007386F" w:rsidP="00DB5F68">
            <w:pPr>
              <w:pStyle w:val="ListParagraph"/>
              <w:numPr>
                <w:ilvl w:val="0"/>
                <w:numId w:val="27"/>
              </w:numPr>
              <w:spacing w:after="0" w:line="240" w:lineRule="auto"/>
              <w:rPr>
                <w:bCs/>
              </w:rPr>
            </w:pPr>
            <w:r w:rsidRPr="0007386F">
              <w:rPr>
                <w:bCs/>
              </w:rPr>
              <w:t>Establishment of Upazila inspection team</w:t>
            </w:r>
            <w:r w:rsidR="00FD4F9E">
              <w:rPr>
                <w:bCs/>
              </w:rPr>
              <w:t xml:space="preserve"> </w:t>
            </w:r>
          </w:p>
        </w:tc>
        <w:tc>
          <w:tcPr>
            <w:tcW w:w="1184" w:type="pct"/>
            <w:shd w:val="clear" w:color="auto" w:fill="E6EED5"/>
          </w:tcPr>
          <w:p w14:paraId="4464803B" w14:textId="1FBEAD83" w:rsidR="0007386F" w:rsidRPr="004A74EC" w:rsidRDefault="0007386F" w:rsidP="00DB5F68">
            <w:pPr>
              <w:spacing w:after="0" w:line="240" w:lineRule="auto"/>
            </w:pPr>
            <w:r>
              <w:t xml:space="preserve">MOHFW, DGDA, </w:t>
            </w:r>
            <w:r w:rsidR="00FD4F9E">
              <w:t xml:space="preserve">DGHS, DGFP, </w:t>
            </w:r>
            <w:r>
              <w:t xml:space="preserve">District Health </w:t>
            </w:r>
            <w:r w:rsidR="00FD4F9E">
              <w:t xml:space="preserve">and FP </w:t>
            </w:r>
            <w:r>
              <w:t>Offices</w:t>
            </w:r>
          </w:p>
        </w:tc>
      </w:tr>
      <w:tr w:rsidR="00801AC9" w:rsidRPr="004A74EC" w14:paraId="1B7D3CA9" w14:textId="77777777" w:rsidTr="00183672">
        <w:tc>
          <w:tcPr>
            <w:tcW w:w="3816" w:type="pct"/>
            <w:shd w:val="clear" w:color="auto" w:fill="auto"/>
          </w:tcPr>
          <w:p w14:paraId="0D9633E7" w14:textId="77777777" w:rsidR="00801AC9" w:rsidRPr="004A74EC" w:rsidRDefault="00801AC9" w:rsidP="00DB5F68">
            <w:pPr>
              <w:spacing w:after="0" w:line="240" w:lineRule="auto"/>
              <w:rPr>
                <w:bCs/>
                <w:color w:val="0070C0"/>
              </w:rPr>
            </w:pPr>
          </w:p>
        </w:tc>
        <w:tc>
          <w:tcPr>
            <w:tcW w:w="1184" w:type="pct"/>
            <w:shd w:val="clear" w:color="auto" w:fill="auto"/>
          </w:tcPr>
          <w:p w14:paraId="5651CEF4" w14:textId="77777777" w:rsidR="00801AC9" w:rsidRDefault="00801AC9" w:rsidP="00DB5F68">
            <w:pPr>
              <w:spacing w:after="0" w:line="240" w:lineRule="auto"/>
            </w:pPr>
          </w:p>
        </w:tc>
      </w:tr>
      <w:tr w:rsidR="0007386F" w:rsidRPr="004A74EC" w14:paraId="3B6CED9B" w14:textId="77777777" w:rsidTr="00183672">
        <w:tc>
          <w:tcPr>
            <w:tcW w:w="3816" w:type="pct"/>
            <w:shd w:val="clear" w:color="auto" w:fill="E6EED5"/>
          </w:tcPr>
          <w:p w14:paraId="2E8CE6F4" w14:textId="71132D2A" w:rsidR="0007386F" w:rsidRDefault="00801AC9" w:rsidP="00DB5F68">
            <w:pPr>
              <w:spacing w:after="0" w:line="240" w:lineRule="auto"/>
              <w:rPr>
                <w:bCs/>
                <w:color w:val="0070C0"/>
              </w:rPr>
            </w:pPr>
            <w:r w:rsidRPr="00801AC9">
              <w:rPr>
                <w:bCs/>
                <w:color w:val="0070C0"/>
              </w:rPr>
              <w:t xml:space="preserve">STRATEGIC COMPONENT </w:t>
            </w:r>
            <w:r w:rsidR="0007386F" w:rsidRPr="004A74EC">
              <w:rPr>
                <w:bCs/>
                <w:color w:val="0070C0"/>
              </w:rPr>
              <w:t xml:space="preserve">5: </w:t>
            </w:r>
            <w:r w:rsidR="0007386F" w:rsidRPr="00152434">
              <w:rPr>
                <w:bCs/>
                <w:color w:val="0070C0"/>
              </w:rPr>
              <w:t xml:space="preserve">Capacity building </w:t>
            </w:r>
            <w:r w:rsidR="00FD4F9E">
              <w:rPr>
                <w:bCs/>
                <w:color w:val="0070C0"/>
              </w:rPr>
              <w:t>of</w:t>
            </w:r>
            <w:r w:rsidR="0007386F" w:rsidRPr="00152434">
              <w:rPr>
                <w:bCs/>
                <w:color w:val="0070C0"/>
              </w:rPr>
              <w:t xml:space="preserve"> inspectors at all levels</w:t>
            </w:r>
          </w:p>
          <w:p w14:paraId="6E84E406" w14:textId="77777777" w:rsidR="00801AC9" w:rsidRPr="002D7899" w:rsidRDefault="00801AC9" w:rsidP="00DB5F68">
            <w:pPr>
              <w:pStyle w:val="ListParagraph"/>
              <w:numPr>
                <w:ilvl w:val="0"/>
                <w:numId w:val="30"/>
              </w:numPr>
              <w:spacing w:after="0" w:line="240" w:lineRule="auto"/>
              <w:rPr>
                <w:bCs/>
              </w:rPr>
            </w:pPr>
            <w:r w:rsidRPr="002D7899">
              <w:rPr>
                <w:bCs/>
              </w:rPr>
              <w:t>Type of Inspectors to be trained</w:t>
            </w:r>
          </w:p>
          <w:p w14:paraId="7B2C9BA8" w14:textId="77777777" w:rsidR="00801AC9" w:rsidRPr="002D7899" w:rsidRDefault="00801AC9" w:rsidP="00DB5F68">
            <w:pPr>
              <w:pStyle w:val="ListParagraph"/>
              <w:numPr>
                <w:ilvl w:val="0"/>
                <w:numId w:val="30"/>
              </w:numPr>
              <w:spacing w:after="0" w:line="240" w:lineRule="auto"/>
              <w:rPr>
                <w:bCs/>
              </w:rPr>
            </w:pPr>
            <w:r w:rsidRPr="002D7899">
              <w:rPr>
                <w:bCs/>
              </w:rPr>
              <w:t>Appointment</w:t>
            </w:r>
            <w:r w:rsidR="00FD4F9E">
              <w:rPr>
                <w:bCs/>
              </w:rPr>
              <w:t>/assignment</w:t>
            </w:r>
            <w:r w:rsidRPr="002D7899">
              <w:rPr>
                <w:bCs/>
              </w:rPr>
              <w:t xml:space="preserve"> of inspectors</w:t>
            </w:r>
          </w:p>
          <w:p w14:paraId="795C885E" w14:textId="77777777" w:rsidR="00801AC9" w:rsidRPr="002D7899" w:rsidRDefault="00801AC9" w:rsidP="00DB5F68">
            <w:pPr>
              <w:pStyle w:val="ListParagraph"/>
              <w:numPr>
                <w:ilvl w:val="0"/>
                <w:numId w:val="30"/>
              </w:numPr>
              <w:spacing w:after="0" w:line="240" w:lineRule="auto"/>
              <w:rPr>
                <w:bCs/>
              </w:rPr>
            </w:pPr>
            <w:r w:rsidRPr="002D7899">
              <w:rPr>
                <w:bCs/>
              </w:rPr>
              <w:t>Training materials for Inspectors</w:t>
            </w:r>
          </w:p>
          <w:p w14:paraId="6DE88697" w14:textId="77777777" w:rsidR="00801AC9" w:rsidRPr="002D7899" w:rsidRDefault="00801AC9" w:rsidP="00DB5F68">
            <w:pPr>
              <w:pStyle w:val="ListParagraph"/>
              <w:numPr>
                <w:ilvl w:val="0"/>
                <w:numId w:val="30"/>
              </w:numPr>
              <w:spacing w:after="0" w:line="240" w:lineRule="auto"/>
              <w:rPr>
                <w:bCs/>
              </w:rPr>
            </w:pPr>
            <w:r w:rsidRPr="002D7899">
              <w:rPr>
                <w:bCs/>
              </w:rPr>
              <w:t>Duration of training</w:t>
            </w:r>
          </w:p>
          <w:p w14:paraId="0C804638" w14:textId="77777777" w:rsidR="00801AC9" w:rsidRPr="002D7899" w:rsidRDefault="00801AC9" w:rsidP="00DB5F68">
            <w:pPr>
              <w:pStyle w:val="ListParagraph"/>
              <w:numPr>
                <w:ilvl w:val="0"/>
                <w:numId w:val="30"/>
              </w:numPr>
              <w:spacing w:after="0" w:line="240" w:lineRule="auto"/>
              <w:rPr>
                <w:bCs/>
              </w:rPr>
            </w:pPr>
            <w:r w:rsidRPr="002D7899">
              <w:rPr>
                <w:bCs/>
              </w:rPr>
              <w:t>Roles of Inspectors</w:t>
            </w:r>
          </w:p>
          <w:p w14:paraId="30129375" w14:textId="77777777" w:rsidR="00801AC9" w:rsidRPr="002D7899" w:rsidRDefault="00801AC9" w:rsidP="00DB5F68">
            <w:pPr>
              <w:pStyle w:val="ListParagraph"/>
              <w:numPr>
                <w:ilvl w:val="0"/>
                <w:numId w:val="30"/>
              </w:numPr>
              <w:spacing w:after="0" w:line="240" w:lineRule="auto"/>
              <w:rPr>
                <w:bCs/>
              </w:rPr>
            </w:pPr>
            <w:r w:rsidRPr="002D7899">
              <w:rPr>
                <w:bCs/>
              </w:rPr>
              <w:t>Mandate and limitations of inspectors</w:t>
            </w:r>
          </w:p>
          <w:p w14:paraId="53AFC36C" w14:textId="77777777" w:rsidR="00801AC9" w:rsidRPr="00801AC9" w:rsidRDefault="00801AC9" w:rsidP="00DB5F68">
            <w:pPr>
              <w:pStyle w:val="ListParagraph"/>
              <w:numPr>
                <w:ilvl w:val="0"/>
                <w:numId w:val="30"/>
              </w:numPr>
              <w:spacing w:after="0" w:line="240" w:lineRule="auto"/>
              <w:rPr>
                <w:bCs/>
                <w:color w:val="0070C0"/>
              </w:rPr>
            </w:pPr>
            <w:r w:rsidRPr="002D7899">
              <w:rPr>
                <w:bCs/>
              </w:rPr>
              <w:t>Inspection tools</w:t>
            </w:r>
            <w:r w:rsidR="00580CE2">
              <w:rPr>
                <w:bCs/>
              </w:rPr>
              <w:t xml:space="preserve"> to be used during </w:t>
            </w:r>
            <w:r w:rsidRPr="002D7899">
              <w:rPr>
                <w:bCs/>
              </w:rPr>
              <w:t>inspection</w:t>
            </w:r>
          </w:p>
        </w:tc>
        <w:tc>
          <w:tcPr>
            <w:tcW w:w="1184" w:type="pct"/>
            <w:shd w:val="clear" w:color="auto" w:fill="E6EED5"/>
          </w:tcPr>
          <w:p w14:paraId="18E8F0DC" w14:textId="77777777" w:rsidR="0007386F" w:rsidRPr="004A74EC" w:rsidRDefault="002D7899" w:rsidP="00DB5F68">
            <w:pPr>
              <w:spacing w:after="0" w:line="240" w:lineRule="auto"/>
            </w:pPr>
            <w:r>
              <w:t>DGDA, MSH, BCDS</w:t>
            </w:r>
          </w:p>
        </w:tc>
      </w:tr>
      <w:tr w:rsidR="00FC29F8" w:rsidRPr="004A74EC" w14:paraId="493755DD" w14:textId="77777777" w:rsidTr="00183672">
        <w:tc>
          <w:tcPr>
            <w:tcW w:w="3816" w:type="pct"/>
          </w:tcPr>
          <w:p w14:paraId="5CE42A4D" w14:textId="77777777" w:rsidR="00F3746E" w:rsidRPr="004A74EC" w:rsidRDefault="00F3746E" w:rsidP="00DB5F68">
            <w:pPr>
              <w:spacing w:after="0" w:line="240" w:lineRule="auto"/>
              <w:rPr>
                <w:bCs/>
              </w:rPr>
            </w:pPr>
          </w:p>
        </w:tc>
        <w:tc>
          <w:tcPr>
            <w:tcW w:w="1184" w:type="pct"/>
          </w:tcPr>
          <w:p w14:paraId="3837A164" w14:textId="77777777" w:rsidR="00FC29F8" w:rsidRPr="004A74EC" w:rsidRDefault="00FC29F8" w:rsidP="00DB5F68">
            <w:pPr>
              <w:spacing w:after="0" w:line="240" w:lineRule="auto"/>
            </w:pPr>
          </w:p>
        </w:tc>
      </w:tr>
      <w:tr w:rsidR="00FC29F8" w:rsidRPr="004A74EC" w14:paraId="1A76AAF6" w14:textId="77777777" w:rsidTr="00183672">
        <w:tc>
          <w:tcPr>
            <w:tcW w:w="3816" w:type="pct"/>
            <w:shd w:val="clear" w:color="auto" w:fill="E6EED5"/>
          </w:tcPr>
          <w:p w14:paraId="6AE5E5A3" w14:textId="77777777" w:rsidR="00FC29F8" w:rsidRDefault="00801AC9" w:rsidP="00DB5F68">
            <w:pPr>
              <w:pStyle w:val="ListParagraph"/>
              <w:spacing w:after="0" w:line="240" w:lineRule="auto"/>
              <w:ind w:left="0"/>
              <w:rPr>
                <w:bCs/>
                <w:color w:val="0070C0"/>
              </w:rPr>
            </w:pPr>
            <w:r w:rsidRPr="00801AC9">
              <w:rPr>
                <w:bCs/>
                <w:color w:val="0070C0"/>
              </w:rPr>
              <w:t xml:space="preserve">STRATEGIC COMPONENT </w:t>
            </w:r>
            <w:r w:rsidR="0007386F" w:rsidRPr="004A74EC">
              <w:rPr>
                <w:bCs/>
                <w:color w:val="0070C0"/>
              </w:rPr>
              <w:t xml:space="preserve">6: </w:t>
            </w:r>
            <w:r w:rsidR="0007386F" w:rsidRPr="00B362ED">
              <w:rPr>
                <w:bCs/>
                <w:color w:val="0070C0"/>
              </w:rPr>
              <w:t>Review of fees, collection and disbursement mechanisms to improve inspection activities</w:t>
            </w:r>
          </w:p>
          <w:p w14:paraId="10A77CB4" w14:textId="77777777" w:rsidR="00BD70A9" w:rsidRPr="004A74EC" w:rsidRDefault="00BD70A9" w:rsidP="00DB5F68">
            <w:pPr>
              <w:pStyle w:val="ListParagraph"/>
              <w:numPr>
                <w:ilvl w:val="0"/>
                <w:numId w:val="48"/>
              </w:numPr>
              <w:spacing w:after="0" w:line="240" w:lineRule="auto"/>
              <w:rPr>
                <w:bCs/>
              </w:rPr>
            </w:pPr>
            <w:r>
              <w:rPr>
                <w:bCs/>
              </w:rPr>
              <w:t>Find the possibility to allow the DGDA to keep the fees and other charges collected within the DGDA to support inspection activities;</w:t>
            </w:r>
          </w:p>
        </w:tc>
        <w:tc>
          <w:tcPr>
            <w:tcW w:w="1184" w:type="pct"/>
            <w:shd w:val="clear" w:color="auto" w:fill="E6EED5"/>
          </w:tcPr>
          <w:p w14:paraId="0467BAD2" w14:textId="77777777" w:rsidR="00FC29F8" w:rsidRPr="004A74EC" w:rsidRDefault="0007386F" w:rsidP="00DB5F68">
            <w:pPr>
              <w:spacing w:after="0" w:line="240" w:lineRule="auto"/>
            </w:pPr>
            <w:r>
              <w:t xml:space="preserve">MOHFW, </w:t>
            </w:r>
            <w:r w:rsidR="00FD4F9E">
              <w:t xml:space="preserve">MOF, </w:t>
            </w:r>
            <w:r>
              <w:t>DGDA, District Health Offices, BCDS, MSH</w:t>
            </w:r>
          </w:p>
        </w:tc>
      </w:tr>
      <w:tr w:rsidR="00FC29F8" w:rsidRPr="004A74EC" w14:paraId="7B796D88" w14:textId="77777777" w:rsidTr="00183672">
        <w:tc>
          <w:tcPr>
            <w:tcW w:w="3816" w:type="pct"/>
          </w:tcPr>
          <w:p w14:paraId="55895A56" w14:textId="77777777" w:rsidR="00FC29F8" w:rsidRPr="004A74EC" w:rsidRDefault="00801AC9" w:rsidP="00DB5F68">
            <w:pPr>
              <w:spacing w:after="0" w:line="240" w:lineRule="auto"/>
              <w:rPr>
                <w:bCs/>
              </w:rPr>
            </w:pPr>
            <w:r w:rsidRPr="00801AC9">
              <w:rPr>
                <w:bCs/>
                <w:color w:val="0070C0"/>
              </w:rPr>
              <w:t xml:space="preserve">STRATEGIC COMPONENT </w:t>
            </w:r>
            <w:r w:rsidR="0007386F">
              <w:rPr>
                <w:bCs/>
                <w:color w:val="0070C0"/>
              </w:rPr>
              <w:t xml:space="preserve">7: </w:t>
            </w:r>
            <w:r w:rsidR="0007386F" w:rsidRPr="00B362ED">
              <w:rPr>
                <w:bCs/>
                <w:color w:val="0070C0"/>
              </w:rPr>
              <w:t xml:space="preserve">Strengthening the use of DGDA data base and introduce </w:t>
            </w:r>
            <w:r w:rsidR="0007386F">
              <w:rPr>
                <w:bCs/>
                <w:color w:val="0070C0"/>
              </w:rPr>
              <w:t xml:space="preserve">use of </w:t>
            </w:r>
            <w:r w:rsidR="0007386F" w:rsidRPr="00B362ED">
              <w:rPr>
                <w:bCs/>
                <w:color w:val="0070C0"/>
              </w:rPr>
              <w:t>mobile technology to support inspection, monitoring, communication and revenue collection</w:t>
            </w:r>
          </w:p>
        </w:tc>
        <w:tc>
          <w:tcPr>
            <w:tcW w:w="1184" w:type="pct"/>
          </w:tcPr>
          <w:p w14:paraId="115B6D36" w14:textId="77777777" w:rsidR="00FC29F8" w:rsidRPr="004A74EC" w:rsidRDefault="0007386F" w:rsidP="00DB5F68">
            <w:pPr>
              <w:spacing w:after="0" w:line="240" w:lineRule="auto"/>
            </w:pPr>
            <w:r>
              <w:t>DGDA, DGHS, MSH, BCDS</w:t>
            </w:r>
          </w:p>
        </w:tc>
      </w:tr>
      <w:tr w:rsidR="00FC29F8" w:rsidRPr="004A74EC" w14:paraId="551669B1" w14:textId="77777777" w:rsidTr="00183672">
        <w:tc>
          <w:tcPr>
            <w:tcW w:w="3816" w:type="pct"/>
            <w:shd w:val="clear" w:color="auto" w:fill="E6EED5"/>
          </w:tcPr>
          <w:p w14:paraId="7C6BEE18" w14:textId="77777777" w:rsidR="00FC29F8" w:rsidRPr="004A74EC" w:rsidRDefault="00FC29F8" w:rsidP="00DB5F68">
            <w:pPr>
              <w:pStyle w:val="ListParagraph"/>
              <w:spacing w:after="0" w:line="240" w:lineRule="auto"/>
              <w:ind w:left="360"/>
              <w:rPr>
                <w:bCs/>
              </w:rPr>
            </w:pPr>
          </w:p>
        </w:tc>
        <w:tc>
          <w:tcPr>
            <w:tcW w:w="1184" w:type="pct"/>
            <w:shd w:val="clear" w:color="auto" w:fill="E6EED5"/>
          </w:tcPr>
          <w:p w14:paraId="5399F9F1" w14:textId="77777777" w:rsidR="00FC29F8" w:rsidRPr="004A74EC" w:rsidRDefault="00FC29F8" w:rsidP="00DB5F68">
            <w:pPr>
              <w:spacing w:after="0" w:line="240" w:lineRule="auto"/>
            </w:pPr>
          </w:p>
        </w:tc>
      </w:tr>
    </w:tbl>
    <w:p w14:paraId="57E18EA8" w14:textId="07B89567" w:rsidR="00F12356" w:rsidRPr="00B75BB5" w:rsidRDefault="00F12356" w:rsidP="00DB5F68">
      <w:pPr>
        <w:pBdr>
          <w:bottom w:val="single" w:sz="8" w:space="4" w:color="4F81BD"/>
        </w:pBdr>
        <w:spacing w:after="300" w:line="240" w:lineRule="auto"/>
        <w:contextualSpacing/>
        <w:outlineLvl w:val="0"/>
        <w:rPr>
          <w:rFonts w:ascii="Calibri" w:eastAsia="Times New Roman" w:hAnsi="Calibri" w:cs="Times New Roman"/>
          <w:color w:val="17365D"/>
          <w:spacing w:val="5"/>
          <w:kern w:val="28"/>
          <w:sz w:val="32"/>
          <w:szCs w:val="32"/>
          <w:lang w:val="en-GB"/>
        </w:rPr>
      </w:pPr>
      <w:bookmarkStart w:id="38" w:name="_Toc454385314"/>
      <w:bookmarkStart w:id="39" w:name="_Toc456137974"/>
      <w:r>
        <w:rPr>
          <w:rFonts w:ascii="Calibri" w:eastAsia="Times New Roman" w:hAnsi="Calibri" w:cs="Times New Roman"/>
          <w:color w:val="17365D"/>
          <w:spacing w:val="5"/>
          <w:kern w:val="28"/>
          <w:sz w:val="32"/>
          <w:szCs w:val="32"/>
          <w:lang w:val="en-GB"/>
        </w:rPr>
        <w:lastRenderedPageBreak/>
        <w:t>Chapter Five</w:t>
      </w:r>
      <w:r w:rsidRPr="00B75BB5">
        <w:rPr>
          <w:rFonts w:ascii="Calibri" w:eastAsia="Times New Roman" w:hAnsi="Calibri" w:cs="Times New Roman"/>
          <w:color w:val="17365D"/>
          <w:spacing w:val="5"/>
          <w:kern w:val="28"/>
          <w:sz w:val="32"/>
          <w:szCs w:val="32"/>
          <w:lang w:val="en-GB"/>
        </w:rPr>
        <w:t xml:space="preserve">: </w:t>
      </w:r>
      <w:r>
        <w:rPr>
          <w:rFonts w:ascii="Calibri" w:eastAsia="Times New Roman" w:hAnsi="Calibri" w:cs="Times New Roman"/>
          <w:color w:val="17365D"/>
          <w:spacing w:val="5"/>
          <w:kern w:val="28"/>
          <w:sz w:val="32"/>
          <w:szCs w:val="32"/>
          <w:lang w:val="en-GB"/>
        </w:rPr>
        <w:t xml:space="preserve">Monitoring and Evaluation of the Inspection System of Retail </w:t>
      </w:r>
      <w:r w:rsidR="00EE10E4">
        <w:rPr>
          <w:rFonts w:ascii="Calibri" w:eastAsia="Times New Roman" w:hAnsi="Calibri" w:cs="Times New Roman"/>
          <w:color w:val="17365D"/>
          <w:spacing w:val="5"/>
          <w:kern w:val="28"/>
          <w:sz w:val="32"/>
          <w:szCs w:val="32"/>
          <w:lang w:val="en-GB"/>
        </w:rPr>
        <w:t>Medicine</w:t>
      </w:r>
      <w:r>
        <w:rPr>
          <w:rFonts w:ascii="Calibri" w:eastAsia="Times New Roman" w:hAnsi="Calibri" w:cs="Times New Roman"/>
          <w:color w:val="17365D"/>
          <w:spacing w:val="5"/>
          <w:kern w:val="28"/>
          <w:sz w:val="32"/>
          <w:szCs w:val="32"/>
          <w:lang w:val="en-GB"/>
        </w:rPr>
        <w:t xml:space="preserve"> Outlets</w:t>
      </w:r>
      <w:bookmarkEnd w:id="38"/>
      <w:bookmarkEnd w:id="39"/>
    </w:p>
    <w:p w14:paraId="032A9754" w14:textId="617E3046" w:rsidR="004C5630" w:rsidRPr="004C5630" w:rsidRDefault="004C5630" w:rsidP="00DB5F68">
      <w:pPr>
        <w:spacing w:line="240" w:lineRule="auto"/>
        <w:rPr>
          <w:sz w:val="24"/>
          <w:szCs w:val="24"/>
        </w:rPr>
      </w:pPr>
      <w:r w:rsidRPr="004C5630">
        <w:rPr>
          <w:sz w:val="24"/>
          <w:szCs w:val="24"/>
        </w:rPr>
        <w:t xml:space="preserve">Monitoring </w:t>
      </w:r>
      <w:r>
        <w:rPr>
          <w:sz w:val="24"/>
          <w:szCs w:val="24"/>
        </w:rPr>
        <w:t>will be</w:t>
      </w:r>
      <w:r w:rsidRPr="004C5630">
        <w:rPr>
          <w:sz w:val="24"/>
          <w:szCs w:val="24"/>
        </w:rPr>
        <w:t xml:space="preserve"> a critical and integral part of the </w:t>
      </w:r>
      <w:r>
        <w:rPr>
          <w:sz w:val="24"/>
          <w:szCs w:val="24"/>
        </w:rPr>
        <w:t>BPMI project implementation</w:t>
      </w:r>
      <w:r w:rsidRPr="004C5630">
        <w:rPr>
          <w:sz w:val="24"/>
          <w:szCs w:val="24"/>
        </w:rPr>
        <w:t xml:space="preserve">. It will take place at all levels from the national level to the </w:t>
      </w:r>
      <w:r>
        <w:rPr>
          <w:sz w:val="24"/>
          <w:szCs w:val="24"/>
        </w:rPr>
        <w:t>drug shops level</w:t>
      </w:r>
      <w:r w:rsidRPr="004C5630">
        <w:rPr>
          <w:sz w:val="24"/>
          <w:szCs w:val="24"/>
        </w:rPr>
        <w:t xml:space="preserve">.  Coordination of the M&amp;E </w:t>
      </w:r>
      <w:r>
        <w:rPr>
          <w:sz w:val="24"/>
          <w:szCs w:val="24"/>
        </w:rPr>
        <w:t>will be one of the major</w:t>
      </w:r>
      <w:r w:rsidRPr="004C5630">
        <w:rPr>
          <w:sz w:val="24"/>
          <w:szCs w:val="24"/>
        </w:rPr>
        <w:t xml:space="preserve"> responsibilities of </w:t>
      </w:r>
      <w:r>
        <w:rPr>
          <w:sz w:val="24"/>
          <w:szCs w:val="24"/>
        </w:rPr>
        <w:t>DGDA in collaboration with MSH</w:t>
      </w:r>
      <w:r w:rsidR="00CE7A94">
        <w:rPr>
          <w:sz w:val="24"/>
          <w:szCs w:val="24"/>
        </w:rPr>
        <w:t>BPMI</w:t>
      </w:r>
      <w:r>
        <w:rPr>
          <w:sz w:val="24"/>
          <w:szCs w:val="24"/>
        </w:rPr>
        <w:t xml:space="preserve"> project. </w:t>
      </w:r>
      <w:r w:rsidRPr="004C5630">
        <w:rPr>
          <w:sz w:val="24"/>
          <w:szCs w:val="24"/>
        </w:rPr>
        <w:t xml:space="preserve"> To make M&amp;E effective and efficient, resources and capacities will also be strengthened at </w:t>
      </w:r>
      <w:r w:rsidR="0003626C">
        <w:rPr>
          <w:sz w:val="24"/>
          <w:szCs w:val="24"/>
        </w:rPr>
        <w:t>central district</w:t>
      </w:r>
      <w:r w:rsidR="00CE7A94">
        <w:rPr>
          <w:sz w:val="24"/>
          <w:szCs w:val="24"/>
        </w:rPr>
        <w:t>,</w:t>
      </w:r>
      <w:r w:rsidRPr="004C5630">
        <w:rPr>
          <w:sz w:val="24"/>
          <w:szCs w:val="24"/>
        </w:rPr>
        <w:t xml:space="preserve"> </w:t>
      </w:r>
      <w:r w:rsidR="00CE7A94">
        <w:rPr>
          <w:sz w:val="24"/>
          <w:szCs w:val="24"/>
        </w:rPr>
        <w:t xml:space="preserve">upazila and union </w:t>
      </w:r>
      <w:r w:rsidR="0003626C">
        <w:rPr>
          <w:sz w:val="24"/>
          <w:szCs w:val="24"/>
        </w:rPr>
        <w:t>level.</w:t>
      </w:r>
    </w:p>
    <w:p w14:paraId="13FC3242" w14:textId="4912E038" w:rsidR="004C5630" w:rsidRDefault="004C5630" w:rsidP="00DB5F68">
      <w:pPr>
        <w:spacing w:line="240" w:lineRule="auto"/>
        <w:rPr>
          <w:sz w:val="24"/>
          <w:szCs w:val="24"/>
        </w:rPr>
      </w:pPr>
      <w:r w:rsidRPr="004C5630">
        <w:rPr>
          <w:sz w:val="24"/>
          <w:szCs w:val="24"/>
        </w:rPr>
        <w:t xml:space="preserve">It is important to point </w:t>
      </w:r>
      <w:r w:rsidR="006F2081">
        <w:rPr>
          <w:sz w:val="24"/>
          <w:szCs w:val="24"/>
        </w:rPr>
        <w:t xml:space="preserve">out </w:t>
      </w:r>
      <w:r w:rsidRPr="004C5630">
        <w:rPr>
          <w:sz w:val="24"/>
          <w:szCs w:val="24"/>
        </w:rPr>
        <w:t>that in the private sector the recording and reporting culture</w:t>
      </w:r>
      <w:r w:rsidR="006F2081">
        <w:rPr>
          <w:sz w:val="24"/>
          <w:szCs w:val="24"/>
        </w:rPr>
        <w:t xml:space="preserve"> which is a </w:t>
      </w:r>
      <w:r w:rsidR="00F031CF">
        <w:rPr>
          <w:sz w:val="24"/>
          <w:szCs w:val="24"/>
        </w:rPr>
        <w:t xml:space="preserve">back bone of M&amp;E </w:t>
      </w:r>
      <w:r w:rsidRPr="004C5630">
        <w:rPr>
          <w:sz w:val="24"/>
          <w:szCs w:val="24"/>
        </w:rPr>
        <w:t>is either nonexistent or very weak. In order to establish and strengthen it a considerable amount of resources (skilled human, financial, time and materials) need to be a</w:t>
      </w:r>
      <w:r>
        <w:rPr>
          <w:sz w:val="24"/>
          <w:szCs w:val="24"/>
        </w:rPr>
        <w:t xml:space="preserve">llocated </w:t>
      </w:r>
      <w:r w:rsidR="00BD70A9">
        <w:rPr>
          <w:sz w:val="24"/>
          <w:szCs w:val="24"/>
        </w:rPr>
        <w:t>for</w:t>
      </w:r>
      <w:r>
        <w:rPr>
          <w:sz w:val="24"/>
          <w:szCs w:val="24"/>
        </w:rPr>
        <w:t xml:space="preserve"> the process.</w:t>
      </w:r>
      <w:r w:rsidR="00F031CF">
        <w:rPr>
          <w:sz w:val="24"/>
          <w:szCs w:val="24"/>
        </w:rPr>
        <w:t xml:space="preserve"> </w:t>
      </w:r>
      <w:r w:rsidRPr="004C5630">
        <w:rPr>
          <w:sz w:val="24"/>
          <w:szCs w:val="24"/>
        </w:rPr>
        <w:t xml:space="preserve">M&amp; E system is a dynamic tool, bound to be reviewed, amended and changed as the situation of the Program parameters change. Monitoring and </w:t>
      </w:r>
      <w:r w:rsidR="00EE10E4">
        <w:rPr>
          <w:sz w:val="24"/>
          <w:szCs w:val="24"/>
        </w:rPr>
        <w:t>E</w:t>
      </w:r>
      <w:r w:rsidR="00EE10E4" w:rsidRPr="004C5630">
        <w:rPr>
          <w:sz w:val="24"/>
          <w:szCs w:val="24"/>
        </w:rPr>
        <w:t>valuation will</w:t>
      </w:r>
      <w:r>
        <w:rPr>
          <w:sz w:val="24"/>
          <w:szCs w:val="24"/>
        </w:rPr>
        <w:t xml:space="preserve"> aim</w:t>
      </w:r>
      <w:r w:rsidR="00B82C34">
        <w:rPr>
          <w:sz w:val="24"/>
          <w:szCs w:val="24"/>
        </w:rPr>
        <w:t xml:space="preserve"> </w:t>
      </w:r>
      <w:r w:rsidR="00BD70A9">
        <w:rPr>
          <w:sz w:val="24"/>
          <w:szCs w:val="24"/>
        </w:rPr>
        <w:t>at</w:t>
      </w:r>
      <w:r>
        <w:rPr>
          <w:sz w:val="24"/>
          <w:szCs w:val="24"/>
        </w:rPr>
        <w:t xml:space="preserve">:  </w:t>
      </w:r>
    </w:p>
    <w:p w14:paraId="4D20BF0E" w14:textId="77777777" w:rsidR="004C5630" w:rsidRDefault="004C5630" w:rsidP="00DB5F68">
      <w:pPr>
        <w:pStyle w:val="ListParagraph"/>
        <w:numPr>
          <w:ilvl w:val="0"/>
          <w:numId w:val="39"/>
        </w:numPr>
        <w:spacing w:line="240" w:lineRule="auto"/>
        <w:rPr>
          <w:sz w:val="24"/>
          <w:szCs w:val="24"/>
        </w:rPr>
      </w:pPr>
      <w:r w:rsidRPr="004C5630">
        <w:rPr>
          <w:sz w:val="24"/>
          <w:szCs w:val="24"/>
        </w:rPr>
        <w:t>Determin</w:t>
      </w:r>
      <w:r w:rsidR="00EC4EE9">
        <w:rPr>
          <w:sz w:val="24"/>
          <w:szCs w:val="24"/>
        </w:rPr>
        <w:t>ing</w:t>
      </w:r>
      <w:r w:rsidRPr="004C5630">
        <w:rPr>
          <w:sz w:val="24"/>
          <w:szCs w:val="24"/>
        </w:rPr>
        <w:t xml:space="preserve"> th</w:t>
      </w:r>
      <w:r>
        <w:rPr>
          <w:sz w:val="24"/>
          <w:szCs w:val="24"/>
        </w:rPr>
        <w:t xml:space="preserve">e progress </w:t>
      </w:r>
      <w:r w:rsidR="00EC4EE9">
        <w:rPr>
          <w:sz w:val="24"/>
          <w:szCs w:val="24"/>
        </w:rPr>
        <w:t xml:space="preserve">in the </w:t>
      </w:r>
      <w:r>
        <w:rPr>
          <w:sz w:val="24"/>
          <w:szCs w:val="24"/>
        </w:rPr>
        <w:t>implement</w:t>
      </w:r>
      <w:r w:rsidR="00EC4EE9">
        <w:rPr>
          <w:sz w:val="24"/>
          <w:szCs w:val="24"/>
        </w:rPr>
        <w:t>ation of</w:t>
      </w:r>
      <w:r>
        <w:rPr>
          <w:sz w:val="24"/>
          <w:szCs w:val="24"/>
        </w:rPr>
        <w:t xml:space="preserve"> the BPMI project</w:t>
      </w:r>
    </w:p>
    <w:p w14:paraId="7C4E6BF3" w14:textId="77777777" w:rsidR="004C5630" w:rsidRDefault="004C5630" w:rsidP="00DB5F68">
      <w:pPr>
        <w:pStyle w:val="ListParagraph"/>
        <w:numPr>
          <w:ilvl w:val="0"/>
          <w:numId w:val="39"/>
        </w:numPr>
        <w:spacing w:line="240" w:lineRule="auto"/>
        <w:rPr>
          <w:sz w:val="24"/>
          <w:szCs w:val="24"/>
        </w:rPr>
      </w:pPr>
      <w:r w:rsidRPr="004C5630">
        <w:rPr>
          <w:sz w:val="24"/>
          <w:szCs w:val="24"/>
        </w:rPr>
        <w:t>Continuously identify</w:t>
      </w:r>
      <w:r w:rsidR="00EC4EE9">
        <w:rPr>
          <w:sz w:val="24"/>
          <w:szCs w:val="24"/>
        </w:rPr>
        <w:t>ing</w:t>
      </w:r>
      <w:r w:rsidRPr="004C5630">
        <w:rPr>
          <w:sz w:val="24"/>
          <w:szCs w:val="24"/>
        </w:rPr>
        <w:t xml:space="preserve"> and resolv</w:t>
      </w:r>
      <w:r w:rsidR="00EC4EE9">
        <w:rPr>
          <w:sz w:val="24"/>
          <w:szCs w:val="24"/>
        </w:rPr>
        <w:t>ing</w:t>
      </w:r>
      <w:r w:rsidRPr="004C5630">
        <w:rPr>
          <w:sz w:val="24"/>
          <w:szCs w:val="24"/>
        </w:rPr>
        <w:t xml:space="preserve"> any problems arising </w:t>
      </w:r>
      <w:r w:rsidR="00EC4EE9">
        <w:rPr>
          <w:sz w:val="24"/>
          <w:szCs w:val="24"/>
        </w:rPr>
        <w:t>during</w:t>
      </w:r>
      <w:r w:rsidRPr="004C5630">
        <w:rPr>
          <w:sz w:val="24"/>
          <w:szCs w:val="24"/>
        </w:rPr>
        <w:t xml:space="preserve"> the course of the </w:t>
      </w:r>
      <w:r>
        <w:rPr>
          <w:sz w:val="24"/>
          <w:szCs w:val="24"/>
        </w:rPr>
        <w:t xml:space="preserve">project </w:t>
      </w:r>
      <w:r w:rsidRPr="004C5630">
        <w:rPr>
          <w:sz w:val="24"/>
          <w:szCs w:val="24"/>
        </w:rPr>
        <w:t>im</w:t>
      </w:r>
      <w:r>
        <w:rPr>
          <w:sz w:val="24"/>
          <w:szCs w:val="24"/>
        </w:rPr>
        <w:t xml:space="preserve">plementation </w:t>
      </w:r>
    </w:p>
    <w:p w14:paraId="679050BF" w14:textId="77777777" w:rsidR="004C5630" w:rsidRDefault="004C5630" w:rsidP="00DB5F68">
      <w:pPr>
        <w:pStyle w:val="ListParagraph"/>
        <w:numPr>
          <w:ilvl w:val="0"/>
          <w:numId w:val="39"/>
        </w:numPr>
        <w:spacing w:line="240" w:lineRule="auto"/>
        <w:rPr>
          <w:sz w:val="24"/>
          <w:szCs w:val="24"/>
        </w:rPr>
      </w:pPr>
      <w:r w:rsidRPr="004C5630">
        <w:rPr>
          <w:sz w:val="24"/>
          <w:szCs w:val="24"/>
        </w:rPr>
        <w:t>Con</w:t>
      </w:r>
      <w:r>
        <w:rPr>
          <w:sz w:val="24"/>
          <w:szCs w:val="24"/>
        </w:rPr>
        <w:t>tinuously track</w:t>
      </w:r>
      <w:r w:rsidR="00EC4EE9">
        <w:rPr>
          <w:sz w:val="24"/>
          <w:szCs w:val="24"/>
        </w:rPr>
        <w:t>ing</w:t>
      </w:r>
      <w:r>
        <w:rPr>
          <w:sz w:val="24"/>
          <w:szCs w:val="24"/>
        </w:rPr>
        <w:t xml:space="preserve"> down the trends</w:t>
      </w:r>
    </w:p>
    <w:p w14:paraId="267698D0" w14:textId="77777777" w:rsidR="00B80D69" w:rsidRPr="008C6FA0" w:rsidRDefault="004C5630" w:rsidP="00DB5F68">
      <w:pPr>
        <w:pStyle w:val="ListParagraph"/>
        <w:numPr>
          <w:ilvl w:val="0"/>
          <w:numId w:val="39"/>
        </w:numPr>
        <w:spacing w:line="240" w:lineRule="auto"/>
        <w:rPr>
          <w:sz w:val="24"/>
          <w:szCs w:val="24"/>
        </w:rPr>
      </w:pPr>
      <w:r w:rsidRPr="004C5630">
        <w:rPr>
          <w:sz w:val="24"/>
          <w:szCs w:val="24"/>
        </w:rPr>
        <w:t>Track</w:t>
      </w:r>
      <w:r w:rsidR="00EC4EE9">
        <w:rPr>
          <w:sz w:val="24"/>
          <w:szCs w:val="24"/>
        </w:rPr>
        <w:t>ing</w:t>
      </w:r>
      <w:r w:rsidRPr="004C5630">
        <w:rPr>
          <w:sz w:val="24"/>
          <w:szCs w:val="24"/>
        </w:rPr>
        <w:t xml:space="preserve"> </w:t>
      </w:r>
      <w:r>
        <w:rPr>
          <w:sz w:val="24"/>
          <w:szCs w:val="24"/>
        </w:rPr>
        <w:t xml:space="preserve">project </w:t>
      </w:r>
      <w:r w:rsidRPr="004C5630">
        <w:rPr>
          <w:sz w:val="24"/>
          <w:szCs w:val="24"/>
        </w:rPr>
        <w:t xml:space="preserve">outcomes </w:t>
      </w:r>
      <w:r>
        <w:rPr>
          <w:sz w:val="24"/>
          <w:szCs w:val="24"/>
        </w:rPr>
        <w:t>and possibl</w:t>
      </w:r>
      <w:r w:rsidR="00F031CF">
        <w:rPr>
          <w:sz w:val="24"/>
          <w:szCs w:val="24"/>
        </w:rPr>
        <w:t>e</w:t>
      </w:r>
      <w:r>
        <w:rPr>
          <w:sz w:val="24"/>
          <w:szCs w:val="24"/>
        </w:rPr>
        <w:t xml:space="preserve"> impact</w:t>
      </w:r>
    </w:p>
    <w:p w14:paraId="2ED12CD8" w14:textId="77777777" w:rsidR="00533D7A" w:rsidRPr="00B80D69" w:rsidRDefault="008C6FA0" w:rsidP="00DB5F68">
      <w:pPr>
        <w:pStyle w:val="Heading2"/>
        <w:spacing w:line="240" w:lineRule="auto"/>
        <w:rPr>
          <w:rFonts w:asciiTheme="minorHAnsi" w:hAnsiTheme="minorHAnsi"/>
          <w:sz w:val="24"/>
          <w:szCs w:val="24"/>
        </w:rPr>
      </w:pPr>
      <w:bookmarkStart w:id="40" w:name="_Toc454415071"/>
      <w:bookmarkStart w:id="41" w:name="_Toc456137975"/>
      <w:r>
        <w:rPr>
          <w:rFonts w:asciiTheme="minorHAnsi" w:hAnsiTheme="minorHAnsi"/>
          <w:sz w:val="24"/>
          <w:szCs w:val="24"/>
        </w:rPr>
        <w:t>5.1</w:t>
      </w:r>
      <w:r w:rsidR="00533D7A" w:rsidRPr="00B80D69">
        <w:rPr>
          <w:rFonts w:asciiTheme="minorHAnsi" w:hAnsiTheme="minorHAnsi"/>
          <w:sz w:val="24"/>
          <w:szCs w:val="24"/>
        </w:rPr>
        <w:t>: Proposed Monitoring and Evaluation of Inspection System</w:t>
      </w:r>
      <w:bookmarkEnd w:id="40"/>
      <w:bookmarkEnd w:id="41"/>
    </w:p>
    <w:p w14:paraId="29B226AC" w14:textId="77777777" w:rsidR="004C5630" w:rsidRDefault="00FB230D" w:rsidP="00DB5F68">
      <w:pPr>
        <w:spacing w:line="240" w:lineRule="auto"/>
        <w:rPr>
          <w:sz w:val="24"/>
          <w:szCs w:val="24"/>
        </w:rPr>
      </w:pPr>
      <w:r>
        <w:rPr>
          <w:sz w:val="24"/>
          <w:szCs w:val="24"/>
        </w:rPr>
        <w:t xml:space="preserve">BPMI </w:t>
      </w:r>
      <w:r w:rsidR="00F031CF">
        <w:rPr>
          <w:sz w:val="24"/>
          <w:szCs w:val="24"/>
        </w:rPr>
        <w:t xml:space="preserve">will define a general M&amp;E framework </w:t>
      </w:r>
      <w:r>
        <w:rPr>
          <w:sz w:val="24"/>
          <w:szCs w:val="24"/>
        </w:rPr>
        <w:t xml:space="preserve">which </w:t>
      </w:r>
      <w:r w:rsidR="00EC4EE9">
        <w:rPr>
          <w:sz w:val="24"/>
          <w:szCs w:val="24"/>
        </w:rPr>
        <w:t xml:space="preserve">shall </w:t>
      </w:r>
      <w:r>
        <w:rPr>
          <w:sz w:val="24"/>
          <w:szCs w:val="24"/>
        </w:rPr>
        <w:t xml:space="preserve">monitor the retail drug outlets </w:t>
      </w:r>
      <w:r w:rsidR="00F031CF">
        <w:rPr>
          <w:sz w:val="24"/>
          <w:szCs w:val="24"/>
        </w:rPr>
        <w:t xml:space="preserve">of which inspection system will be one of the components. </w:t>
      </w:r>
      <w:r w:rsidR="00F031CF" w:rsidRPr="004C5630">
        <w:rPr>
          <w:sz w:val="24"/>
          <w:szCs w:val="24"/>
        </w:rPr>
        <w:t xml:space="preserve"> </w:t>
      </w:r>
      <w:r w:rsidR="004C5630">
        <w:rPr>
          <w:sz w:val="24"/>
          <w:szCs w:val="24"/>
        </w:rPr>
        <w:t>As the inspection system ensures conformity to set standards and adherence to rules and regulations</w:t>
      </w:r>
      <w:r w:rsidR="00EC4EE9">
        <w:rPr>
          <w:sz w:val="24"/>
          <w:szCs w:val="24"/>
        </w:rPr>
        <w:t>,</w:t>
      </w:r>
      <w:r w:rsidR="004C5630">
        <w:rPr>
          <w:sz w:val="24"/>
          <w:szCs w:val="24"/>
        </w:rPr>
        <w:t xml:space="preserve"> </w:t>
      </w:r>
      <w:r w:rsidR="00EC4EE9">
        <w:rPr>
          <w:sz w:val="24"/>
          <w:szCs w:val="24"/>
        </w:rPr>
        <w:t>m</w:t>
      </w:r>
      <w:r w:rsidR="004C5630">
        <w:rPr>
          <w:sz w:val="24"/>
          <w:szCs w:val="24"/>
        </w:rPr>
        <w:t xml:space="preserve">onitoring mechanisms will need to </w:t>
      </w:r>
      <w:r w:rsidR="00832B3A">
        <w:rPr>
          <w:sz w:val="24"/>
          <w:szCs w:val="24"/>
        </w:rPr>
        <w:t>be in</w:t>
      </w:r>
      <w:r w:rsidR="004C5630">
        <w:rPr>
          <w:sz w:val="24"/>
          <w:szCs w:val="24"/>
        </w:rPr>
        <w:t xml:space="preserve"> place to ensure that inspections activities are conducted and documented </w:t>
      </w:r>
      <w:r w:rsidR="00EC4EE9">
        <w:rPr>
          <w:sz w:val="24"/>
          <w:szCs w:val="24"/>
        </w:rPr>
        <w:t>to monitor outcomes.</w:t>
      </w:r>
    </w:p>
    <w:p w14:paraId="328263E9" w14:textId="77777777" w:rsidR="00533D7A" w:rsidRPr="00832B3A" w:rsidRDefault="00533D7A" w:rsidP="00DB5F68">
      <w:pPr>
        <w:spacing w:line="240" w:lineRule="auto"/>
        <w:rPr>
          <w:color w:val="0070C0"/>
          <w:sz w:val="24"/>
          <w:szCs w:val="24"/>
        </w:rPr>
      </w:pPr>
      <w:r w:rsidRPr="00832B3A">
        <w:rPr>
          <w:color w:val="0070C0"/>
          <w:sz w:val="24"/>
          <w:szCs w:val="24"/>
        </w:rPr>
        <w:t>Inspection Monitoring Tools</w:t>
      </w:r>
    </w:p>
    <w:p w14:paraId="4F3FA9CD" w14:textId="5D3689A1" w:rsidR="00F12356" w:rsidRDefault="004C5630" w:rsidP="00DB5F68">
      <w:pPr>
        <w:spacing w:line="240" w:lineRule="auto"/>
        <w:rPr>
          <w:sz w:val="24"/>
          <w:szCs w:val="24"/>
        </w:rPr>
      </w:pPr>
      <w:r>
        <w:rPr>
          <w:sz w:val="24"/>
          <w:szCs w:val="24"/>
        </w:rPr>
        <w:t xml:space="preserve">In order </w:t>
      </w:r>
      <w:r w:rsidR="00CE7A94">
        <w:rPr>
          <w:sz w:val="24"/>
          <w:szCs w:val="24"/>
        </w:rPr>
        <w:t xml:space="preserve">to make </w:t>
      </w:r>
      <w:r>
        <w:rPr>
          <w:sz w:val="24"/>
          <w:szCs w:val="24"/>
        </w:rPr>
        <w:t xml:space="preserve">the monitoring system </w:t>
      </w:r>
      <w:r w:rsidR="00EE10E4">
        <w:rPr>
          <w:sz w:val="24"/>
          <w:szCs w:val="24"/>
        </w:rPr>
        <w:t>functioning</w:t>
      </w:r>
      <w:r>
        <w:rPr>
          <w:sz w:val="24"/>
          <w:szCs w:val="24"/>
        </w:rPr>
        <w:t xml:space="preserve">, the following </w:t>
      </w:r>
      <w:r w:rsidR="00533D7A">
        <w:rPr>
          <w:sz w:val="24"/>
          <w:szCs w:val="24"/>
        </w:rPr>
        <w:t xml:space="preserve">tools </w:t>
      </w:r>
      <w:r>
        <w:rPr>
          <w:sz w:val="24"/>
          <w:szCs w:val="24"/>
        </w:rPr>
        <w:t>will need to be made available</w:t>
      </w:r>
    </w:p>
    <w:p w14:paraId="5861F43D" w14:textId="77777777" w:rsidR="004C5630" w:rsidRDefault="00533D7A" w:rsidP="00DB5F68">
      <w:pPr>
        <w:pStyle w:val="ListParagraph"/>
        <w:numPr>
          <w:ilvl w:val="0"/>
          <w:numId w:val="40"/>
        </w:numPr>
        <w:spacing w:line="240" w:lineRule="auto"/>
        <w:rPr>
          <w:sz w:val="24"/>
          <w:szCs w:val="24"/>
        </w:rPr>
      </w:pPr>
      <w:r>
        <w:rPr>
          <w:sz w:val="24"/>
          <w:szCs w:val="24"/>
        </w:rPr>
        <w:t>Inspection</w:t>
      </w:r>
      <w:r w:rsidR="004C5630">
        <w:rPr>
          <w:sz w:val="24"/>
          <w:szCs w:val="24"/>
        </w:rPr>
        <w:t xml:space="preserve"> </w:t>
      </w:r>
      <w:r w:rsidR="00EC4EE9">
        <w:rPr>
          <w:sz w:val="24"/>
          <w:szCs w:val="24"/>
        </w:rPr>
        <w:t>checklists;</w:t>
      </w:r>
    </w:p>
    <w:p w14:paraId="40E3AF09" w14:textId="77777777" w:rsidR="00533D7A" w:rsidRDefault="00533D7A" w:rsidP="00DB5F68">
      <w:pPr>
        <w:pStyle w:val="ListParagraph"/>
        <w:numPr>
          <w:ilvl w:val="0"/>
          <w:numId w:val="40"/>
        </w:numPr>
        <w:spacing w:line="240" w:lineRule="auto"/>
        <w:rPr>
          <w:sz w:val="24"/>
          <w:szCs w:val="24"/>
        </w:rPr>
      </w:pPr>
      <w:r>
        <w:rPr>
          <w:sz w:val="24"/>
          <w:szCs w:val="24"/>
        </w:rPr>
        <w:t>Inspection report forms</w:t>
      </w:r>
    </w:p>
    <w:p w14:paraId="79BED52A" w14:textId="104AC8D9" w:rsidR="004C5630" w:rsidRDefault="00EE10E4" w:rsidP="00DB5F68">
      <w:pPr>
        <w:pStyle w:val="ListParagraph"/>
        <w:numPr>
          <w:ilvl w:val="0"/>
          <w:numId w:val="40"/>
        </w:numPr>
        <w:spacing w:line="240" w:lineRule="auto"/>
        <w:rPr>
          <w:sz w:val="24"/>
          <w:szCs w:val="24"/>
        </w:rPr>
      </w:pPr>
      <w:r>
        <w:rPr>
          <w:sz w:val="24"/>
          <w:szCs w:val="24"/>
        </w:rPr>
        <w:t>Medicine</w:t>
      </w:r>
      <w:r w:rsidR="00533D7A">
        <w:rPr>
          <w:sz w:val="24"/>
          <w:szCs w:val="24"/>
        </w:rPr>
        <w:t xml:space="preserve"> outlet </w:t>
      </w:r>
      <w:r w:rsidR="00CE7A94">
        <w:rPr>
          <w:sz w:val="24"/>
          <w:szCs w:val="24"/>
        </w:rPr>
        <w:t xml:space="preserve">antibiotic </w:t>
      </w:r>
      <w:r w:rsidR="00533D7A">
        <w:rPr>
          <w:sz w:val="24"/>
          <w:szCs w:val="24"/>
        </w:rPr>
        <w:t>dispensing registers</w:t>
      </w:r>
    </w:p>
    <w:p w14:paraId="2904B7DA" w14:textId="2007DAC4" w:rsidR="004C5630" w:rsidRDefault="00EE10E4" w:rsidP="00DB5F68">
      <w:pPr>
        <w:pStyle w:val="ListParagraph"/>
        <w:numPr>
          <w:ilvl w:val="0"/>
          <w:numId w:val="40"/>
        </w:numPr>
        <w:spacing w:line="240" w:lineRule="auto"/>
        <w:rPr>
          <w:sz w:val="24"/>
          <w:szCs w:val="24"/>
        </w:rPr>
      </w:pPr>
      <w:r>
        <w:rPr>
          <w:sz w:val="24"/>
          <w:szCs w:val="24"/>
        </w:rPr>
        <w:t>Medicine</w:t>
      </w:r>
      <w:r w:rsidR="00533D7A">
        <w:rPr>
          <w:sz w:val="24"/>
          <w:szCs w:val="24"/>
        </w:rPr>
        <w:t xml:space="preserve"> outlet</w:t>
      </w:r>
      <w:r w:rsidR="004C5630">
        <w:rPr>
          <w:sz w:val="24"/>
          <w:szCs w:val="24"/>
        </w:rPr>
        <w:t xml:space="preserve">  sales and purchase records</w:t>
      </w:r>
    </w:p>
    <w:p w14:paraId="350DE8F5" w14:textId="77777777" w:rsidR="00533D7A" w:rsidRDefault="00533D7A" w:rsidP="00DB5F68">
      <w:pPr>
        <w:spacing w:line="240" w:lineRule="auto"/>
        <w:rPr>
          <w:sz w:val="24"/>
          <w:szCs w:val="24"/>
        </w:rPr>
      </w:pPr>
      <w:r>
        <w:rPr>
          <w:sz w:val="24"/>
          <w:szCs w:val="24"/>
        </w:rPr>
        <w:t xml:space="preserve">These tools have been elaborated in </w:t>
      </w:r>
      <w:r w:rsidR="00EC4EE9">
        <w:rPr>
          <w:sz w:val="24"/>
          <w:szCs w:val="24"/>
        </w:rPr>
        <w:t>the inspection guide.</w:t>
      </w:r>
      <w:r>
        <w:rPr>
          <w:sz w:val="24"/>
          <w:szCs w:val="24"/>
        </w:rPr>
        <w:t xml:space="preserve"> </w:t>
      </w:r>
    </w:p>
    <w:p w14:paraId="71AED2C5" w14:textId="77777777" w:rsidR="004A25A5" w:rsidRPr="00B80D69" w:rsidRDefault="004A25A5" w:rsidP="00DB5F68">
      <w:pPr>
        <w:pStyle w:val="Heading2"/>
        <w:spacing w:line="240" w:lineRule="auto"/>
        <w:rPr>
          <w:rFonts w:asciiTheme="minorHAnsi" w:hAnsiTheme="minorHAnsi"/>
          <w:sz w:val="24"/>
          <w:szCs w:val="24"/>
        </w:rPr>
      </w:pPr>
      <w:bookmarkStart w:id="42" w:name="_Toc454415072"/>
      <w:bookmarkStart w:id="43" w:name="_Toc456137976"/>
      <w:r w:rsidRPr="00B80D69">
        <w:rPr>
          <w:rFonts w:asciiTheme="minorHAnsi" w:hAnsiTheme="minorHAnsi"/>
          <w:sz w:val="24"/>
          <w:szCs w:val="24"/>
        </w:rPr>
        <w:t>5.2: Development of inspection monitoring indicators</w:t>
      </w:r>
      <w:bookmarkEnd w:id="42"/>
      <w:bookmarkEnd w:id="43"/>
    </w:p>
    <w:p w14:paraId="4AA9EADC" w14:textId="7F58465D" w:rsidR="004A25A5" w:rsidRPr="00DB5F68" w:rsidRDefault="004A25A5" w:rsidP="00DB5F68">
      <w:pPr>
        <w:spacing w:line="240" w:lineRule="auto"/>
        <w:rPr>
          <w:sz w:val="24"/>
          <w:szCs w:val="24"/>
        </w:rPr>
      </w:pPr>
      <w:r>
        <w:rPr>
          <w:sz w:val="24"/>
          <w:szCs w:val="24"/>
        </w:rPr>
        <w:t xml:space="preserve">Inspection activities will be monitored </w:t>
      </w:r>
      <w:r w:rsidR="00CE7A94">
        <w:rPr>
          <w:sz w:val="24"/>
          <w:szCs w:val="24"/>
        </w:rPr>
        <w:t xml:space="preserve">upazila and </w:t>
      </w:r>
      <w:r>
        <w:rPr>
          <w:sz w:val="24"/>
          <w:szCs w:val="24"/>
        </w:rPr>
        <w:t xml:space="preserve">district wise. Lists of indicators drawn </w:t>
      </w:r>
      <w:r w:rsidRPr="00D37081">
        <w:rPr>
          <w:sz w:val="24"/>
          <w:szCs w:val="24"/>
        </w:rPr>
        <w:t>from preliminary</w:t>
      </w:r>
      <w:r w:rsidR="00B82C34" w:rsidRPr="00D37081">
        <w:rPr>
          <w:sz w:val="24"/>
          <w:szCs w:val="24"/>
        </w:rPr>
        <w:t xml:space="preserve"> inspection checklist, </w:t>
      </w:r>
      <w:r w:rsidR="00EC4EE9" w:rsidRPr="00D37081">
        <w:rPr>
          <w:sz w:val="24"/>
          <w:szCs w:val="24"/>
        </w:rPr>
        <w:t>final</w:t>
      </w:r>
      <w:r w:rsidRPr="00D37081">
        <w:rPr>
          <w:sz w:val="24"/>
          <w:szCs w:val="24"/>
        </w:rPr>
        <w:t xml:space="preserve"> </w:t>
      </w:r>
      <w:r w:rsidR="00B82C34" w:rsidRPr="00D37081">
        <w:rPr>
          <w:sz w:val="24"/>
          <w:szCs w:val="24"/>
        </w:rPr>
        <w:t xml:space="preserve">inspection checklist </w:t>
      </w:r>
      <w:r w:rsidRPr="00D37081">
        <w:rPr>
          <w:sz w:val="24"/>
          <w:szCs w:val="24"/>
        </w:rPr>
        <w:t xml:space="preserve">and routine inspection checklists </w:t>
      </w:r>
      <w:r w:rsidR="00EC4EE9" w:rsidRPr="00D37081">
        <w:rPr>
          <w:sz w:val="24"/>
          <w:szCs w:val="24"/>
        </w:rPr>
        <w:t xml:space="preserve">which </w:t>
      </w:r>
      <w:r>
        <w:rPr>
          <w:sz w:val="24"/>
          <w:szCs w:val="24"/>
        </w:rPr>
        <w:t>are proposed here</w:t>
      </w:r>
      <w:r w:rsidR="00254D7F">
        <w:rPr>
          <w:sz w:val="24"/>
          <w:szCs w:val="24"/>
        </w:rPr>
        <w:t>. Performance of the system will be</w:t>
      </w:r>
      <w:r>
        <w:rPr>
          <w:sz w:val="24"/>
          <w:szCs w:val="24"/>
        </w:rPr>
        <w:t xml:space="preserve"> monitored on</w:t>
      </w:r>
      <w:r w:rsidR="00CE7A94">
        <w:rPr>
          <w:sz w:val="24"/>
          <w:szCs w:val="24"/>
        </w:rPr>
        <w:t xml:space="preserve"> monthly basis at </w:t>
      </w:r>
      <w:r w:rsidR="00CE7A94">
        <w:rPr>
          <w:sz w:val="24"/>
          <w:szCs w:val="24"/>
        </w:rPr>
        <w:lastRenderedPageBreak/>
        <w:t xml:space="preserve">upazila level and </w:t>
      </w:r>
      <w:r>
        <w:rPr>
          <w:sz w:val="24"/>
          <w:szCs w:val="24"/>
        </w:rPr>
        <w:t xml:space="preserve">quarterly </w:t>
      </w:r>
      <w:r w:rsidR="00312BB4">
        <w:rPr>
          <w:sz w:val="24"/>
          <w:szCs w:val="24"/>
        </w:rPr>
        <w:t xml:space="preserve">and or annual </w:t>
      </w:r>
      <w:r>
        <w:rPr>
          <w:sz w:val="24"/>
          <w:szCs w:val="24"/>
        </w:rPr>
        <w:t xml:space="preserve">basis at district level </w:t>
      </w:r>
      <w:r w:rsidR="00254D7F">
        <w:rPr>
          <w:sz w:val="24"/>
          <w:szCs w:val="24"/>
        </w:rPr>
        <w:t>by using the selected indicators.  The cumulative performance at the end of the year will be calculated centrally.</w:t>
      </w:r>
    </w:p>
    <w:tbl>
      <w:tblPr>
        <w:tblStyle w:val="LightGrid-Accent3"/>
        <w:tblW w:w="5000" w:type="pct"/>
        <w:tblLook w:val="04A0" w:firstRow="1" w:lastRow="0" w:firstColumn="1" w:lastColumn="0" w:noHBand="0" w:noVBand="1"/>
      </w:tblPr>
      <w:tblGrid>
        <w:gridCol w:w="678"/>
        <w:gridCol w:w="1385"/>
        <w:gridCol w:w="2237"/>
        <w:gridCol w:w="1570"/>
        <w:gridCol w:w="1931"/>
        <w:gridCol w:w="1775"/>
      </w:tblGrid>
      <w:tr w:rsidR="00446EA7" w:rsidRPr="00D7059F" w14:paraId="277088C4" w14:textId="77777777" w:rsidTr="00DB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tcPr>
          <w:p w14:paraId="73A3D149" w14:textId="77777777" w:rsidR="003A7EEE" w:rsidRPr="00D7059F" w:rsidRDefault="003A7EEE" w:rsidP="00DB5F68">
            <w:pPr>
              <w:jc w:val="center"/>
              <w:rPr>
                <w:rFonts w:ascii="Calibri" w:eastAsia="Calibri" w:hAnsi="Calibri" w:cs="Calibri"/>
              </w:rPr>
            </w:pPr>
            <w:r w:rsidRPr="00D7059F">
              <w:rPr>
                <w:rFonts w:ascii="Calibri" w:eastAsia="Calibri" w:hAnsi="Calibri" w:cs="Calibri"/>
              </w:rPr>
              <w:t>S/No</w:t>
            </w:r>
          </w:p>
        </w:tc>
        <w:tc>
          <w:tcPr>
            <w:tcW w:w="723" w:type="pct"/>
          </w:tcPr>
          <w:p w14:paraId="6EA0D5C7" w14:textId="77777777" w:rsidR="003A7EEE" w:rsidRPr="00D7059F" w:rsidRDefault="003A7EEE" w:rsidP="00DB5F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7059F">
              <w:rPr>
                <w:rFonts w:ascii="Calibri" w:eastAsia="Calibri" w:hAnsi="Calibri" w:cs="Calibri"/>
              </w:rPr>
              <w:t>Component</w:t>
            </w:r>
          </w:p>
        </w:tc>
        <w:tc>
          <w:tcPr>
            <w:tcW w:w="1168" w:type="pct"/>
          </w:tcPr>
          <w:p w14:paraId="2B3621AA" w14:textId="77777777" w:rsidR="003A7EEE" w:rsidRPr="00D7059F" w:rsidRDefault="003A7EEE" w:rsidP="00DB5F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7059F">
              <w:rPr>
                <w:rFonts w:ascii="Calibri" w:eastAsia="Calibri" w:hAnsi="Calibri" w:cs="Calibri"/>
              </w:rPr>
              <w:t>Indicator</w:t>
            </w:r>
          </w:p>
        </w:tc>
        <w:tc>
          <w:tcPr>
            <w:tcW w:w="820" w:type="pct"/>
          </w:tcPr>
          <w:p w14:paraId="56B63FA9" w14:textId="77777777" w:rsidR="003A7EEE" w:rsidRPr="00D7059F" w:rsidRDefault="003A7EEE" w:rsidP="00DB5F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7059F">
              <w:rPr>
                <w:rFonts w:ascii="Calibri" w:eastAsia="Calibri" w:hAnsi="Calibri" w:cs="Calibri"/>
              </w:rPr>
              <w:t>Level</w:t>
            </w:r>
          </w:p>
        </w:tc>
        <w:tc>
          <w:tcPr>
            <w:tcW w:w="1008" w:type="pct"/>
          </w:tcPr>
          <w:p w14:paraId="28B52C7C" w14:textId="77777777" w:rsidR="003A7EEE" w:rsidRPr="00D7059F" w:rsidRDefault="003A7EEE" w:rsidP="00DB5F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7059F">
              <w:rPr>
                <w:rFonts w:ascii="Calibri" w:eastAsia="Calibri" w:hAnsi="Calibri" w:cs="Calibri"/>
              </w:rPr>
              <w:t>Data Source</w:t>
            </w:r>
          </w:p>
        </w:tc>
        <w:tc>
          <w:tcPr>
            <w:tcW w:w="928" w:type="pct"/>
          </w:tcPr>
          <w:p w14:paraId="49784EB6" w14:textId="77777777" w:rsidR="003A7EEE" w:rsidRPr="00D7059F" w:rsidRDefault="003A7EEE" w:rsidP="00DB5F68">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D7059F">
              <w:rPr>
                <w:rFonts w:ascii="Calibri" w:eastAsia="Calibri" w:hAnsi="Calibri" w:cs="Calibri"/>
              </w:rPr>
              <w:t>Frequency of Collection</w:t>
            </w:r>
          </w:p>
        </w:tc>
      </w:tr>
      <w:tr w:rsidR="00446EA7" w:rsidRPr="00D7059F" w14:paraId="1A6F0134"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tcPr>
          <w:p w14:paraId="233B8938" w14:textId="77777777" w:rsidR="00446EA7" w:rsidRPr="00D7059F" w:rsidRDefault="00446EA7" w:rsidP="00DB5F68">
            <w:pPr>
              <w:jc w:val="center"/>
              <w:rPr>
                <w:rFonts w:ascii="Calibri" w:eastAsia="Calibri" w:hAnsi="Calibri" w:cs="Calibri"/>
              </w:rPr>
            </w:pPr>
          </w:p>
        </w:tc>
        <w:tc>
          <w:tcPr>
            <w:tcW w:w="723" w:type="pct"/>
          </w:tcPr>
          <w:p w14:paraId="3E0BDDCB" w14:textId="77777777" w:rsidR="00446EA7" w:rsidRPr="00D7059F" w:rsidRDefault="00446EA7" w:rsidP="00DB5F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Coordination of inspection system</w:t>
            </w:r>
          </w:p>
        </w:tc>
        <w:tc>
          <w:tcPr>
            <w:tcW w:w="1168" w:type="pct"/>
          </w:tcPr>
          <w:p w14:paraId="68489447" w14:textId="77777777" w:rsidR="00446EA7" w:rsidRPr="00D7059F"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sz w:val="24"/>
                <w:szCs w:val="24"/>
              </w:rPr>
              <w:t>Number of functioning upazila committees</w:t>
            </w:r>
          </w:p>
        </w:tc>
        <w:tc>
          <w:tcPr>
            <w:tcW w:w="820" w:type="pct"/>
          </w:tcPr>
          <w:p w14:paraId="436D5856" w14:textId="77777777" w:rsidR="00446EA7" w:rsidRPr="00D7059F" w:rsidRDefault="00446EA7" w:rsidP="00DB5F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54E2AE56" w14:textId="77777777" w:rsidR="00446EA7" w:rsidRPr="00D7059F" w:rsidRDefault="00446EA7" w:rsidP="00DB5F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meeting minutes</w:t>
            </w:r>
          </w:p>
        </w:tc>
        <w:tc>
          <w:tcPr>
            <w:tcW w:w="928" w:type="pct"/>
          </w:tcPr>
          <w:p w14:paraId="174703F1" w14:textId="77777777" w:rsidR="00446EA7" w:rsidRPr="00D7059F" w:rsidRDefault="00446EA7" w:rsidP="00DB5F68">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annual</w:t>
            </w:r>
          </w:p>
        </w:tc>
      </w:tr>
      <w:tr w:rsidR="00446EA7" w:rsidRPr="00D7059F" w14:paraId="65B65524"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tcPr>
          <w:p w14:paraId="2F8DFAC3" w14:textId="77777777" w:rsidR="007B5DCE" w:rsidRPr="007B5DCE" w:rsidRDefault="007B5DCE" w:rsidP="00DB5F68">
            <w:pPr>
              <w:pStyle w:val="ListParagraph"/>
              <w:numPr>
                <w:ilvl w:val="0"/>
                <w:numId w:val="44"/>
              </w:numPr>
              <w:rPr>
                <w:rFonts w:ascii="Calibri" w:eastAsia="Calibri" w:hAnsi="Calibri" w:cs="Calibri"/>
              </w:rPr>
            </w:pPr>
          </w:p>
        </w:tc>
        <w:tc>
          <w:tcPr>
            <w:tcW w:w="723" w:type="pct"/>
          </w:tcPr>
          <w:p w14:paraId="74D9E0A1" w14:textId="77777777" w:rsidR="007B5DCE" w:rsidRPr="00D7059F" w:rsidRDefault="007B5DC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Coordination of inspection system</w:t>
            </w:r>
          </w:p>
        </w:tc>
        <w:tc>
          <w:tcPr>
            <w:tcW w:w="1168" w:type="pct"/>
          </w:tcPr>
          <w:p w14:paraId="658B7FDD" w14:textId="77777777" w:rsidR="007B5DCE" w:rsidRPr="00D7059F" w:rsidRDefault="00580CE2"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Number of functioning district committees</w:t>
            </w:r>
          </w:p>
        </w:tc>
        <w:tc>
          <w:tcPr>
            <w:tcW w:w="820" w:type="pct"/>
          </w:tcPr>
          <w:p w14:paraId="33B53965" w14:textId="77777777" w:rsidR="007B5DCE" w:rsidRPr="00D7059F" w:rsidRDefault="00580CE2"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national</w:t>
            </w:r>
          </w:p>
        </w:tc>
        <w:tc>
          <w:tcPr>
            <w:tcW w:w="1008" w:type="pct"/>
          </w:tcPr>
          <w:p w14:paraId="4A67B80D" w14:textId="77777777" w:rsidR="007B5DCE" w:rsidRPr="00D7059F" w:rsidRDefault="00580CE2"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meeting minutes</w:t>
            </w:r>
          </w:p>
        </w:tc>
        <w:tc>
          <w:tcPr>
            <w:tcW w:w="928" w:type="pct"/>
          </w:tcPr>
          <w:p w14:paraId="080C94D5" w14:textId="77777777" w:rsidR="007B5DCE" w:rsidRPr="00D7059F" w:rsidRDefault="00580CE2"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annual</w:t>
            </w:r>
          </w:p>
        </w:tc>
      </w:tr>
      <w:tr w:rsidR="00446EA7" w:rsidRPr="00952198" w14:paraId="52B34172"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val="restart"/>
          </w:tcPr>
          <w:p w14:paraId="1EED34E6" w14:textId="77777777" w:rsidR="003A7EEE" w:rsidRPr="00952198" w:rsidRDefault="003A7EEE" w:rsidP="00DB5F68">
            <w:pPr>
              <w:rPr>
                <w:rFonts w:ascii="Calibri" w:eastAsia="Calibri" w:hAnsi="Calibri" w:cs="Calibri"/>
              </w:rPr>
            </w:pPr>
            <w:r w:rsidRPr="00952198">
              <w:rPr>
                <w:rFonts w:ascii="Calibri" w:eastAsia="Calibri" w:hAnsi="Calibri" w:cs="Calibri"/>
              </w:rPr>
              <w:t>1</w:t>
            </w:r>
          </w:p>
        </w:tc>
        <w:tc>
          <w:tcPr>
            <w:tcW w:w="723" w:type="pct"/>
            <w:vMerge w:val="restart"/>
          </w:tcPr>
          <w:p w14:paraId="0D1327D6" w14:textId="02A0A8F1"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32EBECC6" w14:textId="3F5C1DBC"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820" w:type="pct"/>
          </w:tcPr>
          <w:p w14:paraId="1FE72BF8" w14:textId="73D280CC"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008" w:type="pct"/>
          </w:tcPr>
          <w:p w14:paraId="028E79E0" w14:textId="4973A36A"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28" w:type="pct"/>
          </w:tcPr>
          <w:p w14:paraId="2EE6435E" w14:textId="6077B04C"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46EA7" w:rsidRPr="00952198" w14:paraId="60678644"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41E28A28" w14:textId="77777777" w:rsidR="003A7EEE" w:rsidRPr="00952198" w:rsidRDefault="003A7EEE" w:rsidP="00DB5F68">
            <w:pPr>
              <w:rPr>
                <w:rFonts w:ascii="Calibri" w:eastAsia="Calibri" w:hAnsi="Calibri" w:cs="Calibri"/>
              </w:rPr>
            </w:pPr>
          </w:p>
        </w:tc>
        <w:tc>
          <w:tcPr>
            <w:tcW w:w="723" w:type="pct"/>
            <w:vMerge/>
          </w:tcPr>
          <w:p w14:paraId="2ADAEEE8" w14:textId="77777777" w:rsidR="003A7EEE" w:rsidRPr="00952198" w:rsidRDefault="003A7EE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2C0C13F9" w14:textId="55AB5FAB" w:rsidR="003A7EEE" w:rsidRPr="00952198" w:rsidRDefault="003A7EE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820" w:type="pct"/>
          </w:tcPr>
          <w:p w14:paraId="6666FB31" w14:textId="2A81FD69" w:rsidR="003A7EEE" w:rsidRPr="00952198" w:rsidRDefault="003A7EE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008" w:type="pct"/>
          </w:tcPr>
          <w:p w14:paraId="17BF686F" w14:textId="57E37A43" w:rsidR="003A7EEE" w:rsidRPr="00952198" w:rsidRDefault="003A7EE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928" w:type="pct"/>
          </w:tcPr>
          <w:p w14:paraId="251637CD" w14:textId="4CD6435E" w:rsidR="003A7EEE" w:rsidRPr="00952198" w:rsidRDefault="003A7EEE"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r>
      <w:tr w:rsidR="00446EA7" w:rsidRPr="00952198" w14:paraId="29361DC5"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val="restart"/>
          </w:tcPr>
          <w:p w14:paraId="7E96D3E3" w14:textId="77777777" w:rsidR="003A7EEE" w:rsidRPr="00952198" w:rsidRDefault="003A7EEE" w:rsidP="00DB5F68">
            <w:pPr>
              <w:rPr>
                <w:rFonts w:ascii="Calibri" w:eastAsia="Calibri" w:hAnsi="Calibri" w:cs="Calibri"/>
              </w:rPr>
            </w:pPr>
            <w:r>
              <w:rPr>
                <w:rFonts w:ascii="Calibri" w:eastAsia="Calibri" w:hAnsi="Calibri" w:cs="Calibri"/>
              </w:rPr>
              <w:t>2</w:t>
            </w:r>
          </w:p>
        </w:tc>
        <w:tc>
          <w:tcPr>
            <w:tcW w:w="723" w:type="pct"/>
            <w:vMerge w:val="restart"/>
          </w:tcPr>
          <w:p w14:paraId="7B4BAEF6" w14:textId="52E33D9F"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952198">
              <w:rPr>
                <w:rFonts w:ascii="Calibri" w:eastAsia="Calibri" w:hAnsi="Calibri" w:cs="Calibri"/>
              </w:rPr>
              <w:t xml:space="preserve">Inspection </w:t>
            </w:r>
            <w:r>
              <w:rPr>
                <w:rFonts w:ascii="Calibri" w:eastAsia="Calibri" w:hAnsi="Calibri" w:cs="Calibri"/>
              </w:rPr>
              <w:t xml:space="preserve">of </w:t>
            </w:r>
            <w:r w:rsidR="00EE10E4">
              <w:rPr>
                <w:rFonts w:ascii="Calibri" w:eastAsia="Calibri" w:hAnsi="Calibri" w:cs="Calibri"/>
              </w:rPr>
              <w:t>medicine</w:t>
            </w:r>
            <w:r>
              <w:rPr>
                <w:rFonts w:ascii="Calibri" w:eastAsia="Calibri" w:hAnsi="Calibri" w:cs="Calibri"/>
              </w:rPr>
              <w:t xml:space="preserve"> outlets</w:t>
            </w:r>
          </w:p>
        </w:tc>
        <w:tc>
          <w:tcPr>
            <w:tcW w:w="1168" w:type="pct"/>
          </w:tcPr>
          <w:p w14:paraId="21840B2E" w14:textId="46571D32" w:rsidR="003A7EEE" w:rsidRPr="00D7059F"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p</w:t>
            </w:r>
            <w:r w:rsidRPr="00952198">
              <w:rPr>
                <w:rFonts w:ascii="Calibri" w:eastAsia="Calibri" w:hAnsi="Calibri" w:cs="Calibri"/>
              </w:rPr>
              <w:t xml:space="preserve">ercent of </w:t>
            </w:r>
            <w:r w:rsidR="00312BB4">
              <w:rPr>
                <w:rFonts w:ascii="Calibri" w:eastAsia="Calibri" w:hAnsi="Calibri" w:cs="Calibri"/>
              </w:rPr>
              <w:t>medicine</w:t>
            </w:r>
            <w:r>
              <w:rPr>
                <w:rFonts w:ascii="Calibri" w:eastAsia="Calibri" w:hAnsi="Calibri" w:cs="Calibri"/>
              </w:rPr>
              <w:t xml:space="preserve"> outlets inspected in each </w:t>
            </w:r>
            <w:r w:rsidR="00446EA7">
              <w:rPr>
                <w:rFonts w:ascii="Calibri" w:eastAsia="Calibri" w:hAnsi="Calibri" w:cs="Calibri"/>
              </w:rPr>
              <w:t>upazila</w:t>
            </w:r>
          </w:p>
        </w:tc>
        <w:tc>
          <w:tcPr>
            <w:tcW w:w="820" w:type="pct"/>
          </w:tcPr>
          <w:p w14:paraId="61ADA845" w14:textId="77777777"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w:t>
            </w:r>
            <w:r w:rsidRPr="00952198">
              <w:rPr>
                <w:rFonts w:ascii="Calibri" w:eastAsia="Calibri" w:hAnsi="Calibri" w:cs="Calibri"/>
              </w:rPr>
              <w:t>istrict</w:t>
            </w:r>
          </w:p>
        </w:tc>
        <w:tc>
          <w:tcPr>
            <w:tcW w:w="1008" w:type="pct"/>
          </w:tcPr>
          <w:p w14:paraId="5E1D409F" w14:textId="77777777" w:rsidR="003A7EEE" w:rsidRPr="00952198" w:rsidRDefault="003A7EEE"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w:t>
            </w:r>
            <w:r w:rsidRPr="00952198">
              <w:rPr>
                <w:rFonts w:ascii="Calibri" w:eastAsia="Calibri" w:hAnsi="Calibri" w:cs="Calibri"/>
              </w:rPr>
              <w:t>nspection reports</w:t>
            </w:r>
          </w:p>
        </w:tc>
        <w:tc>
          <w:tcPr>
            <w:tcW w:w="928" w:type="pct"/>
          </w:tcPr>
          <w:p w14:paraId="234500A2" w14:textId="24EDCDED" w:rsidR="003A7EEE"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Monthly</w:t>
            </w:r>
            <w:r w:rsidR="003A7EEE" w:rsidRPr="00952198">
              <w:rPr>
                <w:rFonts w:ascii="Calibri" w:eastAsia="Calibri" w:hAnsi="Calibri" w:cs="Calibri"/>
              </w:rPr>
              <w:t xml:space="preserve"> basis</w:t>
            </w:r>
          </w:p>
        </w:tc>
      </w:tr>
      <w:tr w:rsidR="00446EA7" w:rsidRPr="00952198" w14:paraId="319422ED"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1C20DD05" w14:textId="77777777" w:rsidR="00446EA7" w:rsidRDefault="00446EA7" w:rsidP="00DB5F68">
            <w:pPr>
              <w:rPr>
                <w:rFonts w:ascii="Calibri" w:eastAsia="Calibri" w:hAnsi="Calibri" w:cs="Calibri"/>
              </w:rPr>
            </w:pPr>
          </w:p>
        </w:tc>
        <w:tc>
          <w:tcPr>
            <w:tcW w:w="723" w:type="pct"/>
            <w:vMerge/>
          </w:tcPr>
          <w:p w14:paraId="33CBC31D" w14:textId="77777777"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2B08EF27" w14:textId="5201B3A5"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p</w:t>
            </w:r>
            <w:r w:rsidRPr="00952198">
              <w:rPr>
                <w:rFonts w:ascii="Calibri" w:eastAsia="Calibri" w:hAnsi="Calibri" w:cs="Calibri"/>
              </w:rPr>
              <w:t xml:space="preserve">ercent of </w:t>
            </w:r>
            <w:r w:rsidR="00312BB4">
              <w:rPr>
                <w:rFonts w:ascii="Calibri" w:eastAsia="Calibri" w:hAnsi="Calibri" w:cs="Calibri"/>
              </w:rPr>
              <w:t>medicine</w:t>
            </w:r>
            <w:r>
              <w:rPr>
                <w:rFonts w:ascii="Calibri" w:eastAsia="Calibri" w:hAnsi="Calibri" w:cs="Calibri"/>
              </w:rPr>
              <w:t xml:space="preserve"> outlets inspected in each d</w:t>
            </w:r>
            <w:r w:rsidRPr="00952198">
              <w:rPr>
                <w:rFonts w:ascii="Calibri" w:eastAsia="Calibri" w:hAnsi="Calibri" w:cs="Calibri"/>
              </w:rPr>
              <w:t>istrict</w:t>
            </w:r>
          </w:p>
        </w:tc>
        <w:tc>
          <w:tcPr>
            <w:tcW w:w="820" w:type="pct"/>
          </w:tcPr>
          <w:p w14:paraId="10CB66D0"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National</w:t>
            </w:r>
          </w:p>
        </w:tc>
        <w:tc>
          <w:tcPr>
            <w:tcW w:w="1008" w:type="pct"/>
          </w:tcPr>
          <w:p w14:paraId="66340384"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w:t>
            </w:r>
            <w:r w:rsidRPr="00952198">
              <w:rPr>
                <w:rFonts w:ascii="Calibri" w:eastAsia="Calibri" w:hAnsi="Calibri" w:cs="Calibri"/>
              </w:rPr>
              <w:t>nspection reports</w:t>
            </w:r>
          </w:p>
        </w:tc>
        <w:tc>
          <w:tcPr>
            <w:tcW w:w="928" w:type="pct"/>
          </w:tcPr>
          <w:p w14:paraId="7477C381"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q</w:t>
            </w:r>
            <w:r w:rsidRPr="00952198">
              <w:rPr>
                <w:rFonts w:ascii="Calibri" w:eastAsia="Calibri" w:hAnsi="Calibri" w:cs="Calibri"/>
              </w:rPr>
              <w:t>uarterly basis</w:t>
            </w:r>
          </w:p>
        </w:tc>
      </w:tr>
      <w:tr w:rsidR="00446EA7" w:rsidRPr="00952198" w14:paraId="1BCD6157"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1B0CA9B4" w14:textId="77777777" w:rsidR="00446EA7" w:rsidRPr="00952198" w:rsidRDefault="00446EA7" w:rsidP="00DB5F68">
            <w:pPr>
              <w:rPr>
                <w:rFonts w:ascii="Calibri" w:eastAsia="Calibri" w:hAnsi="Calibri" w:cs="Calibri"/>
              </w:rPr>
            </w:pPr>
          </w:p>
        </w:tc>
        <w:tc>
          <w:tcPr>
            <w:tcW w:w="723" w:type="pct"/>
            <w:vMerge/>
          </w:tcPr>
          <w:p w14:paraId="4FD71C6E" w14:textId="77777777"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0A6A9117" w14:textId="75E31841"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820" w:type="pct"/>
          </w:tcPr>
          <w:p w14:paraId="354CCCC3" w14:textId="73969841"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008" w:type="pct"/>
          </w:tcPr>
          <w:p w14:paraId="5E583186" w14:textId="29204E31"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928" w:type="pct"/>
          </w:tcPr>
          <w:p w14:paraId="7870D5F7" w14:textId="19F0B5B0"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r>
      <w:tr w:rsidR="00446EA7" w:rsidRPr="00952198" w14:paraId="2A9389DC"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311BFCC8" w14:textId="77777777" w:rsidR="00446EA7" w:rsidRPr="00952198" w:rsidRDefault="00446EA7" w:rsidP="00DB5F68">
            <w:pPr>
              <w:rPr>
                <w:rFonts w:ascii="Calibri" w:eastAsia="Calibri" w:hAnsi="Calibri" w:cs="Calibri"/>
              </w:rPr>
            </w:pPr>
          </w:p>
        </w:tc>
        <w:tc>
          <w:tcPr>
            <w:tcW w:w="723" w:type="pct"/>
            <w:vMerge/>
          </w:tcPr>
          <w:p w14:paraId="19BD44A6" w14:textId="77777777"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0CFF4C6E" w14:textId="679F6B8F"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820" w:type="pct"/>
          </w:tcPr>
          <w:p w14:paraId="3923CD50" w14:textId="69EE4A60"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008" w:type="pct"/>
          </w:tcPr>
          <w:p w14:paraId="2D883621" w14:textId="75A8479F"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928" w:type="pct"/>
          </w:tcPr>
          <w:p w14:paraId="5D914F14" w14:textId="53D09D8A"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r>
      <w:tr w:rsidR="00446EA7" w:rsidRPr="00952198" w14:paraId="7B91944B"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791C7D5B" w14:textId="77777777" w:rsidR="00446EA7" w:rsidRPr="00952198" w:rsidRDefault="00446EA7" w:rsidP="00DB5F68">
            <w:pPr>
              <w:rPr>
                <w:rFonts w:ascii="Calibri" w:eastAsia="Calibri" w:hAnsi="Calibri" w:cs="Calibri"/>
              </w:rPr>
            </w:pPr>
          </w:p>
        </w:tc>
        <w:tc>
          <w:tcPr>
            <w:tcW w:w="723" w:type="pct"/>
            <w:vMerge/>
          </w:tcPr>
          <w:p w14:paraId="5502145A" w14:textId="77777777"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4BD3AA1E" w14:textId="0FD3166A"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 xml:space="preserve">umber of new premises </w:t>
            </w:r>
            <w:r w:rsidR="0003626C">
              <w:rPr>
                <w:rFonts w:ascii="Calibri" w:eastAsia="Calibri" w:hAnsi="Calibri" w:cs="Calibri"/>
              </w:rPr>
              <w:t>established</w:t>
            </w:r>
            <w:r w:rsidR="0003626C" w:rsidRPr="00952198">
              <w:rPr>
                <w:rFonts w:ascii="Calibri" w:eastAsia="Calibri" w:hAnsi="Calibri" w:cs="Calibri"/>
              </w:rPr>
              <w:t xml:space="preserve"> in</w:t>
            </w:r>
            <w:r w:rsidRPr="00952198">
              <w:rPr>
                <w:rFonts w:ascii="Calibri" w:eastAsia="Calibri" w:hAnsi="Calibri" w:cs="Calibri"/>
              </w:rPr>
              <w:t xml:space="preserve"> </w:t>
            </w:r>
            <w:r>
              <w:rPr>
                <w:rFonts w:ascii="Calibri" w:eastAsia="Calibri" w:hAnsi="Calibri" w:cs="Calibri"/>
              </w:rPr>
              <w:t xml:space="preserve">each </w:t>
            </w:r>
            <w:r w:rsidR="0003626C">
              <w:rPr>
                <w:rFonts w:ascii="Calibri" w:eastAsia="Calibri" w:hAnsi="Calibri" w:cs="Calibri"/>
              </w:rPr>
              <w:t>upazi</w:t>
            </w:r>
            <w:r>
              <w:rPr>
                <w:rFonts w:ascii="Calibri" w:eastAsia="Calibri" w:hAnsi="Calibri" w:cs="Calibri"/>
              </w:rPr>
              <w:t>l</w:t>
            </w:r>
            <w:r w:rsidR="0003626C">
              <w:rPr>
                <w:rFonts w:ascii="Calibri" w:eastAsia="Calibri" w:hAnsi="Calibri" w:cs="Calibri"/>
              </w:rPr>
              <w:t>a</w:t>
            </w:r>
          </w:p>
        </w:tc>
        <w:tc>
          <w:tcPr>
            <w:tcW w:w="820" w:type="pct"/>
          </w:tcPr>
          <w:p w14:paraId="1232308B" w14:textId="0D878C74"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2A7D10B3"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1AF67274"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048CFC5E"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1AF2FE61" w14:textId="77777777" w:rsidR="00446EA7" w:rsidRPr="00952198" w:rsidRDefault="00446EA7" w:rsidP="00DB5F68">
            <w:pPr>
              <w:rPr>
                <w:rFonts w:ascii="Calibri" w:eastAsia="Calibri" w:hAnsi="Calibri" w:cs="Calibri"/>
              </w:rPr>
            </w:pPr>
          </w:p>
        </w:tc>
        <w:tc>
          <w:tcPr>
            <w:tcW w:w="723" w:type="pct"/>
            <w:vMerge/>
          </w:tcPr>
          <w:p w14:paraId="77158FE6" w14:textId="77777777"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113E6165"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 xml:space="preserve">umber of new premises </w:t>
            </w:r>
            <w:r>
              <w:rPr>
                <w:rFonts w:ascii="Calibri" w:eastAsia="Calibri" w:hAnsi="Calibri" w:cs="Calibri"/>
              </w:rPr>
              <w:t>established</w:t>
            </w:r>
            <w:r w:rsidRPr="00952198">
              <w:rPr>
                <w:rFonts w:ascii="Calibri" w:eastAsia="Calibri" w:hAnsi="Calibri" w:cs="Calibri"/>
              </w:rPr>
              <w:t xml:space="preserve"> in </w:t>
            </w:r>
            <w:r>
              <w:rPr>
                <w:rFonts w:ascii="Calibri" w:eastAsia="Calibri" w:hAnsi="Calibri" w:cs="Calibri"/>
              </w:rPr>
              <w:t>each d</w:t>
            </w:r>
            <w:r w:rsidRPr="00952198">
              <w:rPr>
                <w:rFonts w:ascii="Calibri" w:eastAsia="Calibri" w:hAnsi="Calibri" w:cs="Calibri"/>
              </w:rPr>
              <w:t>istrict</w:t>
            </w:r>
          </w:p>
        </w:tc>
        <w:tc>
          <w:tcPr>
            <w:tcW w:w="820" w:type="pct"/>
          </w:tcPr>
          <w:p w14:paraId="212B1677"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national</w:t>
            </w:r>
          </w:p>
        </w:tc>
        <w:tc>
          <w:tcPr>
            <w:tcW w:w="1008" w:type="pct"/>
          </w:tcPr>
          <w:p w14:paraId="0D09A49B"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45FC8BD3"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Annually</w:t>
            </w:r>
          </w:p>
        </w:tc>
      </w:tr>
      <w:tr w:rsidR="00446EA7" w:rsidRPr="00952198" w14:paraId="35DB44BF"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2FBA460A" w14:textId="77777777" w:rsidR="00446EA7" w:rsidRPr="00952198" w:rsidRDefault="00446EA7" w:rsidP="00DB5F68">
            <w:pPr>
              <w:rPr>
                <w:rFonts w:ascii="Calibri" w:eastAsia="Calibri" w:hAnsi="Calibri" w:cs="Calibri"/>
              </w:rPr>
            </w:pPr>
          </w:p>
        </w:tc>
        <w:tc>
          <w:tcPr>
            <w:tcW w:w="723" w:type="pct"/>
            <w:vMerge/>
          </w:tcPr>
          <w:p w14:paraId="181DC7B3" w14:textId="77777777"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4982DE3E"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umber of premises</w:t>
            </w:r>
            <w:r>
              <w:rPr>
                <w:rFonts w:ascii="Calibri" w:eastAsia="Calibri" w:hAnsi="Calibri" w:cs="Calibri"/>
              </w:rPr>
              <w:t xml:space="preserve"> </w:t>
            </w:r>
            <w:r w:rsidRPr="00952198">
              <w:rPr>
                <w:rFonts w:ascii="Calibri" w:eastAsia="Calibri" w:hAnsi="Calibri" w:cs="Calibri"/>
              </w:rPr>
              <w:t xml:space="preserve">accredited in </w:t>
            </w:r>
            <w:r>
              <w:rPr>
                <w:rFonts w:ascii="Calibri" w:eastAsia="Calibri" w:hAnsi="Calibri" w:cs="Calibri"/>
              </w:rPr>
              <w:t>each upazila</w:t>
            </w:r>
          </w:p>
        </w:tc>
        <w:tc>
          <w:tcPr>
            <w:tcW w:w="820" w:type="pct"/>
          </w:tcPr>
          <w:p w14:paraId="3C94BD8D"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31389993"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63685D97"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681E963A"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37E91387" w14:textId="77777777" w:rsidR="00446EA7" w:rsidRPr="00952198" w:rsidRDefault="00446EA7" w:rsidP="00DB5F68">
            <w:pPr>
              <w:rPr>
                <w:rFonts w:ascii="Calibri" w:eastAsia="Calibri" w:hAnsi="Calibri" w:cs="Calibri"/>
              </w:rPr>
            </w:pPr>
          </w:p>
        </w:tc>
        <w:tc>
          <w:tcPr>
            <w:tcW w:w="723" w:type="pct"/>
            <w:vMerge/>
          </w:tcPr>
          <w:p w14:paraId="039EE81B" w14:textId="77777777"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023B00EB"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umber of premises</w:t>
            </w:r>
            <w:r>
              <w:rPr>
                <w:rFonts w:ascii="Calibri" w:eastAsia="Calibri" w:hAnsi="Calibri" w:cs="Calibri"/>
              </w:rPr>
              <w:t xml:space="preserve"> </w:t>
            </w:r>
            <w:r w:rsidRPr="00952198">
              <w:rPr>
                <w:rFonts w:ascii="Calibri" w:eastAsia="Calibri" w:hAnsi="Calibri" w:cs="Calibri"/>
              </w:rPr>
              <w:t xml:space="preserve">accredited in </w:t>
            </w:r>
            <w:r>
              <w:rPr>
                <w:rFonts w:ascii="Calibri" w:eastAsia="Calibri" w:hAnsi="Calibri" w:cs="Calibri"/>
              </w:rPr>
              <w:t>each district</w:t>
            </w:r>
          </w:p>
        </w:tc>
        <w:tc>
          <w:tcPr>
            <w:tcW w:w="820" w:type="pct"/>
          </w:tcPr>
          <w:p w14:paraId="2C9EF830"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national</w:t>
            </w:r>
          </w:p>
        </w:tc>
        <w:tc>
          <w:tcPr>
            <w:tcW w:w="1008" w:type="pct"/>
          </w:tcPr>
          <w:p w14:paraId="69A4017C"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53D9DDCB"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Annually</w:t>
            </w:r>
          </w:p>
        </w:tc>
      </w:tr>
      <w:tr w:rsidR="00446EA7" w:rsidRPr="00952198" w14:paraId="1251E73D"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787614F8" w14:textId="77777777" w:rsidR="00446EA7" w:rsidRPr="00952198" w:rsidRDefault="00446EA7" w:rsidP="00DB5F68">
            <w:pPr>
              <w:rPr>
                <w:rFonts w:ascii="Calibri" w:eastAsia="Calibri" w:hAnsi="Calibri" w:cs="Calibri"/>
              </w:rPr>
            </w:pPr>
          </w:p>
        </w:tc>
        <w:tc>
          <w:tcPr>
            <w:tcW w:w="723" w:type="pct"/>
            <w:vMerge/>
          </w:tcPr>
          <w:p w14:paraId="650F6F7E" w14:textId="77777777"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1C35294A" w14:textId="2423FB70"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 xml:space="preserve">umber of </w:t>
            </w:r>
            <w:r w:rsidR="00312BB4">
              <w:rPr>
                <w:rFonts w:ascii="Calibri" w:eastAsia="Calibri" w:hAnsi="Calibri" w:cs="Calibri"/>
              </w:rPr>
              <w:t>medicine</w:t>
            </w:r>
            <w:r>
              <w:rPr>
                <w:rFonts w:ascii="Calibri" w:eastAsia="Calibri" w:hAnsi="Calibri" w:cs="Calibri"/>
              </w:rPr>
              <w:t xml:space="preserve"> outlets not in operation in each upazila</w:t>
            </w:r>
          </w:p>
        </w:tc>
        <w:tc>
          <w:tcPr>
            <w:tcW w:w="820" w:type="pct"/>
          </w:tcPr>
          <w:p w14:paraId="3E7DC0AB"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79553037"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5427B4DA"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143AB35D"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6B20D30B" w14:textId="77777777" w:rsidR="00446EA7" w:rsidRPr="00952198" w:rsidRDefault="00446EA7" w:rsidP="00DB5F68">
            <w:pPr>
              <w:rPr>
                <w:rFonts w:ascii="Calibri" w:eastAsia="Calibri" w:hAnsi="Calibri" w:cs="Calibri"/>
              </w:rPr>
            </w:pPr>
          </w:p>
        </w:tc>
        <w:tc>
          <w:tcPr>
            <w:tcW w:w="723" w:type="pct"/>
            <w:vMerge/>
          </w:tcPr>
          <w:p w14:paraId="654D3C90" w14:textId="77777777"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5F194BFC" w14:textId="1371B222"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w:t>
            </w:r>
            <w:r w:rsidRPr="00952198">
              <w:rPr>
                <w:rFonts w:ascii="Calibri" w:eastAsia="Calibri" w:hAnsi="Calibri" w:cs="Calibri"/>
              </w:rPr>
              <w:t xml:space="preserve">umber of </w:t>
            </w:r>
            <w:r w:rsidR="00312BB4">
              <w:rPr>
                <w:rFonts w:ascii="Calibri" w:eastAsia="Calibri" w:hAnsi="Calibri" w:cs="Calibri"/>
              </w:rPr>
              <w:t>medicine</w:t>
            </w:r>
            <w:r>
              <w:rPr>
                <w:rFonts w:ascii="Calibri" w:eastAsia="Calibri" w:hAnsi="Calibri" w:cs="Calibri"/>
              </w:rPr>
              <w:t xml:space="preserve"> outlets not in operation in each d</w:t>
            </w:r>
            <w:r w:rsidRPr="00952198">
              <w:rPr>
                <w:rFonts w:ascii="Calibri" w:eastAsia="Calibri" w:hAnsi="Calibri" w:cs="Calibri"/>
              </w:rPr>
              <w:t>istricts</w:t>
            </w:r>
          </w:p>
        </w:tc>
        <w:tc>
          <w:tcPr>
            <w:tcW w:w="820" w:type="pct"/>
          </w:tcPr>
          <w:p w14:paraId="6884DD0F"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national</w:t>
            </w:r>
          </w:p>
        </w:tc>
        <w:tc>
          <w:tcPr>
            <w:tcW w:w="1008" w:type="pct"/>
          </w:tcPr>
          <w:p w14:paraId="4C217279"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3A31669F"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annual</w:t>
            </w:r>
          </w:p>
        </w:tc>
      </w:tr>
      <w:tr w:rsidR="00446EA7" w:rsidRPr="00952198" w14:paraId="58E9C97F"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val="restart"/>
          </w:tcPr>
          <w:p w14:paraId="2AFFA2D8" w14:textId="77777777" w:rsidR="00446EA7" w:rsidRPr="00952198" w:rsidRDefault="00446EA7" w:rsidP="00DB5F68">
            <w:pPr>
              <w:rPr>
                <w:rFonts w:ascii="Calibri" w:eastAsia="Calibri" w:hAnsi="Calibri" w:cs="Calibri"/>
              </w:rPr>
            </w:pPr>
            <w:r>
              <w:rPr>
                <w:rFonts w:ascii="Calibri" w:eastAsia="Calibri" w:hAnsi="Calibri" w:cs="Calibri"/>
              </w:rPr>
              <w:t>3</w:t>
            </w:r>
          </w:p>
        </w:tc>
        <w:tc>
          <w:tcPr>
            <w:tcW w:w="723" w:type="pct"/>
            <w:vMerge w:val="restart"/>
          </w:tcPr>
          <w:p w14:paraId="2C170AD1" w14:textId="77777777"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Compliance to standards</w:t>
            </w:r>
          </w:p>
        </w:tc>
        <w:tc>
          <w:tcPr>
            <w:tcW w:w="1168" w:type="pct"/>
          </w:tcPr>
          <w:p w14:paraId="0B06BF4F" w14:textId="0BCB8FE8"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percent</w:t>
            </w:r>
            <w:r w:rsidRPr="00952198">
              <w:rPr>
                <w:rFonts w:ascii="Calibri" w:eastAsia="Calibri" w:hAnsi="Calibri" w:cs="Calibri"/>
              </w:rPr>
              <w:t xml:space="preserve"> of </w:t>
            </w:r>
            <w:r w:rsidR="00312BB4">
              <w:rPr>
                <w:rFonts w:ascii="Calibri" w:eastAsia="Calibri" w:hAnsi="Calibri" w:cs="Calibri"/>
              </w:rPr>
              <w:t>medicine</w:t>
            </w:r>
            <w:r>
              <w:rPr>
                <w:rFonts w:ascii="Calibri" w:eastAsia="Calibri" w:hAnsi="Calibri" w:cs="Calibri"/>
              </w:rPr>
              <w:t xml:space="preserve"> outlets</w:t>
            </w:r>
            <w:r w:rsidRPr="00952198">
              <w:rPr>
                <w:rFonts w:ascii="Calibri" w:eastAsia="Calibri" w:hAnsi="Calibri" w:cs="Calibri"/>
              </w:rPr>
              <w:t xml:space="preserve"> found with medicines not in the approved list</w:t>
            </w:r>
          </w:p>
        </w:tc>
        <w:tc>
          <w:tcPr>
            <w:tcW w:w="820" w:type="pct"/>
          </w:tcPr>
          <w:p w14:paraId="1CE5E2D6"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3A3BFADE"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2A13E94C"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531D6573"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1BE3F284" w14:textId="77777777" w:rsidR="00446EA7" w:rsidRPr="00952198" w:rsidRDefault="00446EA7" w:rsidP="00DB5F68">
            <w:pPr>
              <w:rPr>
                <w:rFonts w:ascii="Calibri" w:eastAsia="Calibri" w:hAnsi="Calibri" w:cs="Calibri"/>
              </w:rPr>
            </w:pPr>
          </w:p>
        </w:tc>
        <w:tc>
          <w:tcPr>
            <w:tcW w:w="723" w:type="pct"/>
            <w:vMerge/>
          </w:tcPr>
          <w:p w14:paraId="12DB8294"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0A2D2C54" w14:textId="1B5C6AAF"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952198">
              <w:rPr>
                <w:rFonts w:ascii="Calibri" w:eastAsia="Calibri" w:hAnsi="Calibri" w:cs="Calibri"/>
              </w:rPr>
              <w:t xml:space="preserve">Percentage of </w:t>
            </w:r>
            <w:r w:rsidR="00312BB4">
              <w:rPr>
                <w:rFonts w:ascii="Calibri" w:eastAsia="Calibri" w:hAnsi="Calibri" w:cs="Calibri"/>
              </w:rPr>
              <w:lastRenderedPageBreak/>
              <w:t>medicine</w:t>
            </w:r>
            <w:r>
              <w:rPr>
                <w:rFonts w:ascii="Calibri" w:eastAsia="Calibri" w:hAnsi="Calibri" w:cs="Calibri"/>
              </w:rPr>
              <w:t xml:space="preserve"> outlets</w:t>
            </w:r>
            <w:r w:rsidRPr="00952198">
              <w:rPr>
                <w:rFonts w:ascii="Calibri" w:eastAsia="Calibri" w:hAnsi="Calibri" w:cs="Calibri"/>
              </w:rPr>
              <w:t xml:space="preserve"> with </w:t>
            </w:r>
            <w:r>
              <w:rPr>
                <w:rFonts w:ascii="Calibri" w:eastAsia="Calibri" w:hAnsi="Calibri" w:cs="Calibri"/>
              </w:rPr>
              <w:t xml:space="preserve">all </w:t>
            </w:r>
            <w:r w:rsidRPr="00952198">
              <w:rPr>
                <w:rFonts w:ascii="Calibri" w:eastAsia="Calibri" w:hAnsi="Calibri" w:cs="Calibri"/>
              </w:rPr>
              <w:t>recording and reporting tools</w:t>
            </w:r>
          </w:p>
        </w:tc>
        <w:tc>
          <w:tcPr>
            <w:tcW w:w="820" w:type="pct"/>
          </w:tcPr>
          <w:p w14:paraId="020A4DB7"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lastRenderedPageBreak/>
              <w:t>district</w:t>
            </w:r>
          </w:p>
        </w:tc>
        <w:tc>
          <w:tcPr>
            <w:tcW w:w="1008" w:type="pct"/>
          </w:tcPr>
          <w:p w14:paraId="605405A0"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Inspection report</w:t>
            </w:r>
          </w:p>
        </w:tc>
        <w:tc>
          <w:tcPr>
            <w:tcW w:w="928" w:type="pct"/>
          </w:tcPr>
          <w:p w14:paraId="1268A20C"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3A1C1CD3"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29C9C45F" w14:textId="77777777" w:rsidR="00446EA7" w:rsidRPr="00952198" w:rsidRDefault="00446EA7" w:rsidP="00DB5F68">
            <w:pPr>
              <w:rPr>
                <w:rFonts w:ascii="Calibri" w:eastAsia="Calibri" w:hAnsi="Calibri" w:cs="Calibri"/>
              </w:rPr>
            </w:pPr>
          </w:p>
        </w:tc>
        <w:tc>
          <w:tcPr>
            <w:tcW w:w="723" w:type="pct"/>
            <w:vMerge/>
          </w:tcPr>
          <w:p w14:paraId="3C7F30F3"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7685BC35" w14:textId="0EAD2F4F" w:rsidR="00446EA7" w:rsidRPr="00952198"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952198">
              <w:rPr>
                <w:rFonts w:ascii="Calibri" w:eastAsia="Calibri" w:hAnsi="Calibri" w:cs="Calibri"/>
              </w:rPr>
              <w:t xml:space="preserve">Proportion of </w:t>
            </w:r>
            <w:r w:rsidR="00312BB4">
              <w:rPr>
                <w:rFonts w:ascii="Calibri" w:eastAsia="Calibri" w:hAnsi="Calibri" w:cs="Calibri"/>
              </w:rPr>
              <w:t>medicine</w:t>
            </w:r>
            <w:r>
              <w:rPr>
                <w:rFonts w:ascii="Calibri" w:eastAsia="Calibri" w:hAnsi="Calibri" w:cs="Calibri"/>
              </w:rPr>
              <w:t xml:space="preserve"> outlets</w:t>
            </w:r>
            <w:r w:rsidRPr="00952198">
              <w:rPr>
                <w:rFonts w:ascii="Calibri" w:eastAsia="Calibri" w:hAnsi="Calibri" w:cs="Calibri"/>
              </w:rPr>
              <w:t xml:space="preserve"> with a </w:t>
            </w:r>
            <w:r w:rsidR="009C4CC4">
              <w:rPr>
                <w:rFonts w:ascii="Calibri" w:eastAsia="Calibri" w:hAnsi="Calibri" w:cs="Calibri"/>
              </w:rPr>
              <w:t>PCB registered</w:t>
            </w:r>
            <w:r w:rsidRPr="00952198">
              <w:rPr>
                <w:rFonts w:ascii="Calibri" w:eastAsia="Calibri" w:hAnsi="Calibri" w:cs="Calibri"/>
              </w:rPr>
              <w:t xml:space="preserve"> dispenser </w:t>
            </w:r>
          </w:p>
        </w:tc>
        <w:tc>
          <w:tcPr>
            <w:tcW w:w="820" w:type="pct"/>
          </w:tcPr>
          <w:p w14:paraId="0392269B"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18DFCAC6"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w:t>
            </w:r>
          </w:p>
        </w:tc>
        <w:tc>
          <w:tcPr>
            <w:tcW w:w="928" w:type="pct"/>
          </w:tcPr>
          <w:p w14:paraId="5C72C5D3"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463D86CB"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638A9714" w14:textId="77777777" w:rsidR="00446EA7" w:rsidRPr="00952198" w:rsidRDefault="00446EA7" w:rsidP="00DB5F68">
            <w:pPr>
              <w:rPr>
                <w:rFonts w:ascii="Calibri" w:eastAsia="Calibri" w:hAnsi="Calibri" w:cs="Calibri"/>
              </w:rPr>
            </w:pPr>
          </w:p>
        </w:tc>
        <w:tc>
          <w:tcPr>
            <w:tcW w:w="723" w:type="pct"/>
            <w:vMerge/>
          </w:tcPr>
          <w:p w14:paraId="56D2BE98"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6DE6AF5F" w14:textId="24FC9130" w:rsidR="00446EA7" w:rsidRPr="00952198"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p</w:t>
            </w:r>
            <w:r w:rsidRPr="00952198">
              <w:rPr>
                <w:rFonts w:ascii="Calibri" w:eastAsia="Calibri" w:hAnsi="Calibri" w:cs="Calibri"/>
              </w:rPr>
              <w:t xml:space="preserve">ercentage of </w:t>
            </w:r>
            <w:r w:rsidR="00312BB4">
              <w:rPr>
                <w:rFonts w:ascii="Calibri" w:eastAsia="Calibri" w:hAnsi="Calibri" w:cs="Calibri"/>
              </w:rPr>
              <w:t>medicine</w:t>
            </w:r>
            <w:r>
              <w:rPr>
                <w:rFonts w:ascii="Calibri" w:eastAsia="Calibri" w:hAnsi="Calibri" w:cs="Calibri"/>
              </w:rPr>
              <w:t xml:space="preserve"> outlets with expired medicines on shelves</w:t>
            </w:r>
          </w:p>
        </w:tc>
        <w:tc>
          <w:tcPr>
            <w:tcW w:w="820" w:type="pct"/>
          </w:tcPr>
          <w:p w14:paraId="45E2CDC4"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28FCB497"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01A8DD46"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688C581A" w14:textId="77777777" w:rsidTr="00DB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4168F4B6" w14:textId="77777777" w:rsidR="00446EA7" w:rsidRPr="00952198" w:rsidRDefault="00446EA7" w:rsidP="00DB5F68">
            <w:pPr>
              <w:rPr>
                <w:rFonts w:ascii="Calibri" w:eastAsia="Calibri" w:hAnsi="Calibri" w:cs="Calibri"/>
              </w:rPr>
            </w:pPr>
          </w:p>
        </w:tc>
        <w:tc>
          <w:tcPr>
            <w:tcW w:w="723" w:type="pct"/>
            <w:vMerge/>
          </w:tcPr>
          <w:p w14:paraId="7280BCAF"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tc>
        <w:tc>
          <w:tcPr>
            <w:tcW w:w="1168" w:type="pct"/>
          </w:tcPr>
          <w:p w14:paraId="4FD38C38" w14:textId="19C6FFB4"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percent of </w:t>
            </w:r>
            <w:r w:rsidR="00312BB4">
              <w:rPr>
                <w:rFonts w:ascii="Calibri" w:eastAsia="Calibri" w:hAnsi="Calibri" w:cs="Calibri"/>
              </w:rPr>
              <w:t>medicine</w:t>
            </w:r>
            <w:r>
              <w:rPr>
                <w:rFonts w:ascii="Calibri" w:eastAsia="Calibri" w:hAnsi="Calibri" w:cs="Calibri"/>
              </w:rPr>
              <w:t xml:space="preserve"> outlets displaying DGDA </w:t>
            </w:r>
            <w:r w:rsidR="009C4CC4">
              <w:rPr>
                <w:rFonts w:ascii="Calibri" w:eastAsia="Calibri" w:hAnsi="Calibri" w:cs="Calibri"/>
              </w:rPr>
              <w:t>licenses</w:t>
            </w:r>
          </w:p>
        </w:tc>
        <w:tc>
          <w:tcPr>
            <w:tcW w:w="820" w:type="pct"/>
          </w:tcPr>
          <w:p w14:paraId="01B729EC"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district</w:t>
            </w:r>
          </w:p>
        </w:tc>
        <w:tc>
          <w:tcPr>
            <w:tcW w:w="1008" w:type="pct"/>
          </w:tcPr>
          <w:p w14:paraId="6ACFF396"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Inspection reports</w:t>
            </w:r>
          </w:p>
        </w:tc>
        <w:tc>
          <w:tcPr>
            <w:tcW w:w="928" w:type="pct"/>
          </w:tcPr>
          <w:p w14:paraId="46C0ABD1" w14:textId="77777777" w:rsidR="00446EA7" w:rsidRDefault="00446EA7" w:rsidP="00DB5F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quarterly</w:t>
            </w:r>
          </w:p>
        </w:tc>
      </w:tr>
      <w:tr w:rsidR="00446EA7" w:rsidRPr="00952198" w14:paraId="360BDF2B" w14:textId="77777777" w:rsidTr="00DB5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vMerge/>
          </w:tcPr>
          <w:p w14:paraId="6B1CBBDA" w14:textId="77777777" w:rsidR="00446EA7" w:rsidRPr="00952198" w:rsidRDefault="00446EA7" w:rsidP="00DB5F68">
            <w:pPr>
              <w:rPr>
                <w:rFonts w:ascii="Calibri" w:eastAsia="Calibri" w:hAnsi="Calibri" w:cs="Calibri"/>
              </w:rPr>
            </w:pPr>
          </w:p>
        </w:tc>
        <w:tc>
          <w:tcPr>
            <w:tcW w:w="723" w:type="pct"/>
            <w:vMerge/>
          </w:tcPr>
          <w:p w14:paraId="485F954D" w14:textId="77777777"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168" w:type="pct"/>
          </w:tcPr>
          <w:p w14:paraId="15EF9599" w14:textId="024C550A"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820" w:type="pct"/>
          </w:tcPr>
          <w:p w14:paraId="234AD444" w14:textId="45672066"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1008" w:type="pct"/>
          </w:tcPr>
          <w:p w14:paraId="08BE0BB3" w14:textId="2052B2A4"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c>
          <w:tcPr>
            <w:tcW w:w="928" w:type="pct"/>
          </w:tcPr>
          <w:p w14:paraId="7DD38114" w14:textId="1F9BEFEF" w:rsidR="00446EA7" w:rsidRDefault="00446EA7" w:rsidP="00DB5F68">
            <w:pP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p>
        </w:tc>
      </w:tr>
    </w:tbl>
    <w:p w14:paraId="5AEDD3CB" w14:textId="77777777" w:rsidR="004C5630" w:rsidRDefault="004C5630" w:rsidP="00DB5F68">
      <w:pPr>
        <w:spacing w:after="0" w:line="240" w:lineRule="auto"/>
        <w:rPr>
          <w:rFonts w:ascii="Calibri" w:eastAsia="Calibri" w:hAnsi="Calibri" w:cs="Calibri"/>
          <w:b/>
          <w:sz w:val="24"/>
          <w:szCs w:val="24"/>
        </w:rPr>
      </w:pPr>
    </w:p>
    <w:p w14:paraId="70E3066F" w14:textId="77777777" w:rsidR="0073761D" w:rsidRPr="00B80D69" w:rsidRDefault="003A7EEE" w:rsidP="00DB5F68">
      <w:pPr>
        <w:pStyle w:val="Heading2"/>
        <w:spacing w:line="240" w:lineRule="auto"/>
        <w:rPr>
          <w:rFonts w:asciiTheme="minorHAnsi" w:eastAsia="Calibri" w:hAnsiTheme="minorHAnsi"/>
          <w:sz w:val="24"/>
          <w:szCs w:val="24"/>
        </w:rPr>
      </w:pPr>
      <w:bookmarkStart w:id="44" w:name="_Toc454415073"/>
      <w:bookmarkStart w:id="45" w:name="_Toc456137977"/>
      <w:r w:rsidRPr="00B80D69">
        <w:rPr>
          <w:rFonts w:asciiTheme="minorHAnsi" w:eastAsia="Calibri" w:hAnsiTheme="minorHAnsi"/>
          <w:sz w:val="24"/>
          <w:szCs w:val="24"/>
        </w:rPr>
        <w:t>5.</w:t>
      </w:r>
      <w:r w:rsidR="0073761D" w:rsidRPr="00B80D69">
        <w:rPr>
          <w:rFonts w:asciiTheme="minorHAnsi" w:eastAsia="Calibri" w:hAnsiTheme="minorHAnsi"/>
          <w:sz w:val="24"/>
          <w:szCs w:val="24"/>
        </w:rPr>
        <w:t xml:space="preserve">3: </w:t>
      </w:r>
      <w:r w:rsidRPr="00B80D69">
        <w:rPr>
          <w:rFonts w:asciiTheme="minorHAnsi" w:eastAsia="Calibri" w:hAnsiTheme="minorHAnsi"/>
          <w:sz w:val="24"/>
          <w:szCs w:val="24"/>
        </w:rPr>
        <w:t>Monitoring of the indicators</w:t>
      </w:r>
      <w:bookmarkEnd w:id="44"/>
      <w:bookmarkEnd w:id="45"/>
      <w:r w:rsidR="004C5630" w:rsidRPr="00B80D69">
        <w:rPr>
          <w:rFonts w:asciiTheme="minorHAnsi" w:eastAsia="Calibri" w:hAnsiTheme="minorHAnsi"/>
          <w:sz w:val="24"/>
          <w:szCs w:val="24"/>
        </w:rPr>
        <w:t xml:space="preserve"> </w:t>
      </w:r>
      <w:r w:rsidR="0073761D" w:rsidRPr="00B80D69">
        <w:rPr>
          <w:rFonts w:asciiTheme="minorHAnsi" w:eastAsia="Calibri" w:hAnsiTheme="minorHAnsi"/>
          <w:sz w:val="24"/>
          <w:szCs w:val="24"/>
        </w:rPr>
        <w:t xml:space="preserve"> </w:t>
      </w:r>
    </w:p>
    <w:p w14:paraId="507AD28D" w14:textId="10F91693" w:rsidR="0073761D" w:rsidRPr="0073761D" w:rsidRDefault="00EE6302" w:rsidP="00DB5F68">
      <w:pPr>
        <w:spacing w:after="0" w:line="240" w:lineRule="auto"/>
        <w:rPr>
          <w:rFonts w:ascii="Calibri" w:eastAsia="Calibri" w:hAnsi="Calibri" w:cs="Calibri"/>
        </w:rPr>
      </w:pPr>
      <w:r>
        <w:rPr>
          <w:rFonts w:ascii="Calibri" w:eastAsia="Calibri" w:hAnsi="Calibri" w:cs="Calibri"/>
        </w:rPr>
        <w:t>All</w:t>
      </w:r>
      <w:r w:rsidR="003A7EEE">
        <w:rPr>
          <w:rFonts w:ascii="Calibri" w:eastAsia="Calibri" w:hAnsi="Calibri" w:cs="Calibri"/>
        </w:rPr>
        <w:t xml:space="preserve"> </w:t>
      </w:r>
      <w:r>
        <w:rPr>
          <w:rFonts w:ascii="Calibri" w:eastAsia="Calibri" w:hAnsi="Calibri" w:cs="Calibri"/>
        </w:rPr>
        <w:t xml:space="preserve">inspection </w:t>
      </w:r>
      <w:r w:rsidR="003A7EEE">
        <w:rPr>
          <w:rFonts w:ascii="Calibri" w:eastAsia="Calibri" w:hAnsi="Calibri" w:cs="Calibri"/>
        </w:rPr>
        <w:t xml:space="preserve">indicators will be monitored through inspection activities. </w:t>
      </w:r>
      <w:r w:rsidR="0073761D" w:rsidRPr="0073761D">
        <w:rPr>
          <w:rFonts w:ascii="Calibri" w:eastAsia="Calibri" w:hAnsi="Calibri" w:cs="Calibri"/>
        </w:rPr>
        <w:t xml:space="preserve">When inspection is carried out at any level, reports will be submitted at </w:t>
      </w:r>
      <w:r w:rsidR="00AE66FB">
        <w:rPr>
          <w:rFonts w:ascii="Calibri" w:eastAsia="Calibri" w:hAnsi="Calibri" w:cs="Calibri"/>
        </w:rPr>
        <w:t xml:space="preserve">respective </w:t>
      </w:r>
      <w:r w:rsidR="0073761D" w:rsidRPr="0073761D">
        <w:rPr>
          <w:rFonts w:ascii="Calibri" w:eastAsia="Calibri" w:hAnsi="Calibri" w:cs="Calibri"/>
        </w:rPr>
        <w:t xml:space="preserve">higher inspection level.  Individual inspected premises will receive feedback after the completion of inspection.  This will be provided both verbally and </w:t>
      </w:r>
      <w:r w:rsidR="009C4CC4">
        <w:rPr>
          <w:rFonts w:ascii="Calibri" w:eastAsia="Calibri" w:hAnsi="Calibri" w:cs="Calibri"/>
        </w:rPr>
        <w:t xml:space="preserve">with a hard copy through postal </w:t>
      </w:r>
      <w:r w:rsidR="0003626C">
        <w:rPr>
          <w:rFonts w:ascii="Calibri" w:eastAsia="Calibri" w:hAnsi="Calibri" w:cs="Calibri"/>
        </w:rPr>
        <w:t xml:space="preserve">service </w:t>
      </w:r>
      <w:r w:rsidR="0003626C" w:rsidRPr="0073761D">
        <w:rPr>
          <w:rFonts w:ascii="Calibri" w:eastAsia="Calibri" w:hAnsi="Calibri" w:cs="Calibri"/>
        </w:rPr>
        <w:t>and</w:t>
      </w:r>
      <w:r w:rsidR="0073761D" w:rsidRPr="0073761D">
        <w:rPr>
          <w:rFonts w:ascii="Calibri" w:eastAsia="Calibri" w:hAnsi="Calibri" w:cs="Calibri"/>
        </w:rPr>
        <w:t xml:space="preserve"> will highlight areas that need improvement and action needed to be taken if any. Higher inspection levels will be required to provide inspection feedback to lower level both verbally through courtesy call and </w:t>
      </w:r>
      <w:r w:rsidR="00312BB4">
        <w:rPr>
          <w:rFonts w:ascii="Calibri" w:eastAsia="Calibri" w:hAnsi="Calibri" w:cs="Calibri"/>
        </w:rPr>
        <w:t xml:space="preserve">or </w:t>
      </w:r>
      <w:r w:rsidR="009C4CC4">
        <w:rPr>
          <w:rFonts w:ascii="Calibri" w:eastAsia="Calibri" w:hAnsi="Calibri" w:cs="Calibri"/>
        </w:rPr>
        <w:t>with a hard copy through postal service</w:t>
      </w:r>
      <w:r w:rsidR="0073761D" w:rsidRPr="0073761D">
        <w:rPr>
          <w:rFonts w:ascii="Calibri" w:eastAsia="Calibri" w:hAnsi="Calibri" w:cs="Calibri"/>
        </w:rPr>
        <w:t xml:space="preserve">. </w:t>
      </w:r>
    </w:p>
    <w:p w14:paraId="12EC3960" w14:textId="77777777" w:rsidR="0073761D" w:rsidRPr="0073761D" w:rsidRDefault="0073761D" w:rsidP="00DB5F68">
      <w:pPr>
        <w:spacing w:after="0" w:line="240" w:lineRule="auto"/>
        <w:ind w:left="360"/>
        <w:rPr>
          <w:rFonts w:ascii="Calibri" w:eastAsia="Calibri" w:hAnsi="Calibri" w:cs="Calibri"/>
        </w:rPr>
      </w:pPr>
    </w:p>
    <w:p w14:paraId="0B61DCAA" w14:textId="493BA640" w:rsidR="0073761D" w:rsidRDefault="004C5630" w:rsidP="00DB5F68">
      <w:pPr>
        <w:spacing w:after="0" w:line="240" w:lineRule="auto"/>
        <w:rPr>
          <w:rFonts w:ascii="Calibri" w:eastAsia="Calibri" w:hAnsi="Calibri" w:cs="Calibri"/>
        </w:rPr>
      </w:pPr>
      <w:r>
        <w:rPr>
          <w:rFonts w:ascii="Calibri" w:eastAsia="Calibri" w:hAnsi="Calibri" w:cs="Calibri"/>
          <w:b/>
        </w:rPr>
        <w:t>Upazila level inspectors</w:t>
      </w:r>
      <w:r w:rsidR="0073761D" w:rsidRPr="0073761D">
        <w:rPr>
          <w:rFonts w:ascii="Calibri" w:eastAsia="Calibri" w:hAnsi="Calibri" w:cs="Calibri"/>
        </w:rPr>
        <w:t xml:space="preserve"> will </w:t>
      </w:r>
      <w:r w:rsidR="0003626C">
        <w:rPr>
          <w:rFonts w:ascii="Calibri" w:eastAsia="Calibri" w:hAnsi="Calibri" w:cs="Calibri"/>
        </w:rPr>
        <w:t>conduct</w:t>
      </w:r>
      <w:r w:rsidR="0003626C" w:rsidRPr="0073761D">
        <w:rPr>
          <w:rFonts w:ascii="Calibri" w:eastAsia="Calibri" w:hAnsi="Calibri" w:cs="Calibri"/>
        </w:rPr>
        <w:t xml:space="preserve"> </w:t>
      </w:r>
      <w:r w:rsidR="0003626C">
        <w:rPr>
          <w:rFonts w:ascii="Calibri" w:eastAsia="Calibri" w:hAnsi="Calibri" w:cs="Calibri"/>
        </w:rPr>
        <w:t>preliminary</w:t>
      </w:r>
      <w:r w:rsidR="009C4CC4">
        <w:rPr>
          <w:rFonts w:ascii="Calibri" w:eastAsia="Calibri" w:hAnsi="Calibri" w:cs="Calibri"/>
        </w:rPr>
        <w:t>, final</w:t>
      </w:r>
      <w:r w:rsidR="00AE66FB">
        <w:rPr>
          <w:rFonts w:ascii="Calibri" w:eastAsia="Calibri" w:hAnsi="Calibri" w:cs="Calibri"/>
        </w:rPr>
        <w:t xml:space="preserve"> and routine inspection</w:t>
      </w:r>
      <w:r w:rsidR="009C4CC4">
        <w:rPr>
          <w:rFonts w:ascii="Calibri" w:eastAsia="Calibri" w:hAnsi="Calibri" w:cs="Calibri"/>
        </w:rPr>
        <w:t>s</w:t>
      </w:r>
      <w:r w:rsidR="00AE66FB">
        <w:rPr>
          <w:rFonts w:ascii="Calibri" w:eastAsia="Calibri" w:hAnsi="Calibri" w:cs="Calibri"/>
        </w:rPr>
        <w:t xml:space="preserve"> of </w:t>
      </w:r>
      <w:r w:rsidR="0073761D" w:rsidRPr="0073761D">
        <w:rPr>
          <w:rFonts w:ascii="Calibri" w:eastAsia="Calibri" w:hAnsi="Calibri" w:cs="Calibri"/>
        </w:rPr>
        <w:t xml:space="preserve">all </w:t>
      </w:r>
      <w:r w:rsidR="00312BB4">
        <w:rPr>
          <w:rFonts w:ascii="Calibri" w:eastAsia="Calibri" w:hAnsi="Calibri" w:cs="Calibri"/>
        </w:rPr>
        <w:t>medicine</w:t>
      </w:r>
      <w:r>
        <w:rPr>
          <w:rFonts w:ascii="Calibri" w:eastAsia="Calibri" w:hAnsi="Calibri" w:cs="Calibri"/>
        </w:rPr>
        <w:t xml:space="preserve"> </w:t>
      </w:r>
      <w:r w:rsidR="00312BB4">
        <w:rPr>
          <w:rFonts w:ascii="Calibri" w:eastAsia="Calibri" w:hAnsi="Calibri" w:cs="Calibri"/>
        </w:rPr>
        <w:t>outlets</w:t>
      </w:r>
      <w:r w:rsidR="0073761D" w:rsidRPr="0073761D">
        <w:rPr>
          <w:rFonts w:ascii="Calibri" w:eastAsia="Calibri" w:hAnsi="Calibri" w:cs="Calibri"/>
        </w:rPr>
        <w:t xml:space="preserve"> at their respective </w:t>
      </w:r>
      <w:r>
        <w:rPr>
          <w:rFonts w:ascii="Calibri" w:eastAsia="Calibri" w:hAnsi="Calibri" w:cs="Calibri"/>
        </w:rPr>
        <w:t>Upazila</w:t>
      </w:r>
      <w:r w:rsidR="0073761D" w:rsidRPr="0073761D">
        <w:rPr>
          <w:rFonts w:ascii="Calibri" w:eastAsia="Calibri" w:hAnsi="Calibri" w:cs="Calibri"/>
        </w:rPr>
        <w:t xml:space="preserve"> </w:t>
      </w:r>
      <w:r w:rsidR="0003626C" w:rsidRPr="0073761D">
        <w:rPr>
          <w:rFonts w:ascii="Calibri" w:eastAsia="Calibri" w:hAnsi="Calibri" w:cs="Calibri"/>
        </w:rPr>
        <w:t>using preliminary</w:t>
      </w:r>
      <w:r w:rsidR="009C4CC4">
        <w:rPr>
          <w:rFonts w:ascii="Calibri" w:eastAsia="Calibri" w:hAnsi="Calibri" w:cs="Calibri"/>
        </w:rPr>
        <w:t>, final and routine inspection</w:t>
      </w:r>
      <w:r w:rsidR="009C4CC4" w:rsidDel="009C4CC4">
        <w:rPr>
          <w:rFonts w:ascii="Calibri" w:eastAsia="Calibri" w:hAnsi="Calibri" w:cs="Calibri"/>
        </w:rPr>
        <w:t xml:space="preserve"> </w:t>
      </w:r>
      <w:r w:rsidR="0073761D" w:rsidRPr="0073761D">
        <w:rPr>
          <w:rFonts w:ascii="Calibri" w:eastAsia="Calibri" w:hAnsi="Calibri" w:cs="Calibri"/>
        </w:rPr>
        <w:t>checklist</w:t>
      </w:r>
      <w:r w:rsidR="009C4CC4">
        <w:rPr>
          <w:rFonts w:ascii="Calibri" w:eastAsia="Calibri" w:hAnsi="Calibri" w:cs="Calibri"/>
        </w:rPr>
        <w:t>s respectively</w:t>
      </w:r>
      <w:r w:rsidR="0073761D" w:rsidRPr="0073761D">
        <w:rPr>
          <w:rFonts w:ascii="Calibri" w:eastAsia="Calibri" w:hAnsi="Calibri" w:cs="Calibri"/>
        </w:rPr>
        <w:t xml:space="preserve">. Routine inspection will be carried out on </w:t>
      </w:r>
      <w:r w:rsidR="009C4CC4">
        <w:rPr>
          <w:rFonts w:ascii="Calibri" w:eastAsia="Calibri" w:hAnsi="Calibri" w:cs="Calibri"/>
        </w:rPr>
        <w:t>half-yearly</w:t>
      </w:r>
      <w:r w:rsidR="0073761D" w:rsidRPr="0073761D">
        <w:rPr>
          <w:rFonts w:ascii="Calibri" w:eastAsia="Calibri" w:hAnsi="Calibri" w:cs="Calibri"/>
        </w:rPr>
        <w:t xml:space="preserve"> basis while preliminary</w:t>
      </w:r>
      <w:r w:rsidR="009C4CC4">
        <w:rPr>
          <w:rFonts w:ascii="Calibri" w:eastAsia="Calibri" w:hAnsi="Calibri" w:cs="Calibri"/>
        </w:rPr>
        <w:t xml:space="preserve"> and final</w:t>
      </w:r>
      <w:r w:rsidR="0073761D" w:rsidRPr="0073761D">
        <w:rPr>
          <w:rFonts w:ascii="Calibri" w:eastAsia="Calibri" w:hAnsi="Calibri" w:cs="Calibri"/>
        </w:rPr>
        <w:t xml:space="preserve"> inspection</w:t>
      </w:r>
      <w:r w:rsidR="009C4CC4">
        <w:rPr>
          <w:rFonts w:ascii="Calibri" w:eastAsia="Calibri" w:hAnsi="Calibri" w:cs="Calibri"/>
        </w:rPr>
        <w:t>s</w:t>
      </w:r>
      <w:r w:rsidR="0073761D" w:rsidRPr="0073761D">
        <w:rPr>
          <w:rFonts w:ascii="Calibri" w:eastAsia="Calibri" w:hAnsi="Calibri" w:cs="Calibri"/>
        </w:rPr>
        <w:t xml:space="preserve"> will be carried out as needed</w:t>
      </w:r>
      <w:r w:rsidR="00AE66FB">
        <w:rPr>
          <w:rFonts w:ascii="Calibri" w:eastAsia="Calibri" w:hAnsi="Calibri" w:cs="Calibri"/>
        </w:rPr>
        <w:t xml:space="preserve"> when a new application</w:t>
      </w:r>
      <w:r w:rsidR="009C4CC4">
        <w:rPr>
          <w:rFonts w:ascii="Calibri" w:eastAsia="Calibri" w:hAnsi="Calibri" w:cs="Calibri"/>
        </w:rPr>
        <w:t xml:space="preserve"> for accreditation</w:t>
      </w:r>
      <w:r w:rsidR="00AE66FB">
        <w:rPr>
          <w:rFonts w:ascii="Calibri" w:eastAsia="Calibri" w:hAnsi="Calibri" w:cs="Calibri"/>
        </w:rPr>
        <w:t xml:space="preserve"> is submitted</w:t>
      </w:r>
      <w:r w:rsidR="0073761D" w:rsidRPr="0073761D">
        <w:rPr>
          <w:rFonts w:ascii="Calibri" w:eastAsia="Calibri" w:hAnsi="Calibri" w:cs="Calibri"/>
        </w:rPr>
        <w:t xml:space="preserve">.  Inspection results will be compiled in an inspection </w:t>
      </w:r>
      <w:r w:rsidR="009C4CC4">
        <w:rPr>
          <w:rFonts w:ascii="Calibri" w:eastAsia="Calibri" w:hAnsi="Calibri" w:cs="Calibri"/>
        </w:rPr>
        <w:t>report</w:t>
      </w:r>
      <w:r>
        <w:rPr>
          <w:rFonts w:ascii="Calibri" w:eastAsia="Calibri" w:hAnsi="Calibri" w:cs="Calibri"/>
        </w:rPr>
        <w:t xml:space="preserve"> form </w:t>
      </w:r>
      <w:r w:rsidR="009C4CC4">
        <w:rPr>
          <w:rFonts w:ascii="Calibri" w:eastAsia="Calibri" w:hAnsi="Calibri" w:cs="Calibri"/>
        </w:rPr>
        <w:t xml:space="preserve">electronically </w:t>
      </w:r>
      <w:r>
        <w:rPr>
          <w:rFonts w:ascii="Calibri" w:eastAsia="Calibri" w:hAnsi="Calibri" w:cs="Calibri"/>
        </w:rPr>
        <w:t>and</w:t>
      </w:r>
      <w:r w:rsidR="00687E80">
        <w:rPr>
          <w:rFonts w:ascii="Calibri" w:eastAsia="Calibri" w:hAnsi="Calibri" w:cs="Calibri"/>
        </w:rPr>
        <w:t xml:space="preserve"> submitted to the district c</w:t>
      </w:r>
      <w:r>
        <w:rPr>
          <w:rFonts w:ascii="Calibri" w:eastAsia="Calibri" w:hAnsi="Calibri" w:cs="Calibri"/>
        </w:rPr>
        <w:t>ommittee</w:t>
      </w:r>
      <w:r w:rsidR="009C4CC4">
        <w:rPr>
          <w:rFonts w:ascii="Calibri" w:eastAsia="Calibri" w:hAnsi="Calibri" w:cs="Calibri"/>
        </w:rPr>
        <w:t xml:space="preserve"> electronically as well</w:t>
      </w:r>
      <w:r w:rsidR="0073761D" w:rsidRPr="0073761D">
        <w:rPr>
          <w:rFonts w:ascii="Calibri" w:eastAsia="Calibri" w:hAnsi="Calibri" w:cs="Calibri"/>
        </w:rPr>
        <w:t xml:space="preserve">. </w:t>
      </w:r>
    </w:p>
    <w:p w14:paraId="445B0F7E" w14:textId="77777777" w:rsidR="00CE769D" w:rsidRDefault="00CE769D" w:rsidP="00DB5F68">
      <w:pPr>
        <w:spacing w:after="0" w:line="240" w:lineRule="auto"/>
        <w:rPr>
          <w:rFonts w:ascii="Calibri" w:eastAsia="Calibri" w:hAnsi="Calibri" w:cs="Calibri"/>
        </w:rPr>
      </w:pPr>
    </w:p>
    <w:p w14:paraId="746E3547" w14:textId="18E9A145" w:rsidR="00CE769D" w:rsidRPr="0073761D" w:rsidRDefault="00CE769D" w:rsidP="00DB5F68">
      <w:pPr>
        <w:spacing w:after="0" w:line="240" w:lineRule="auto"/>
        <w:rPr>
          <w:rFonts w:ascii="Calibri" w:eastAsia="Calibri" w:hAnsi="Calibri" w:cs="Calibri"/>
        </w:rPr>
      </w:pPr>
      <w:r>
        <w:rPr>
          <w:rFonts w:ascii="Calibri" w:eastAsia="Calibri" w:hAnsi="Calibri" w:cs="Calibri"/>
          <w:b/>
        </w:rPr>
        <w:t>City Corporation level inspectors</w:t>
      </w:r>
      <w:r w:rsidRPr="0073761D">
        <w:rPr>
          <w:rFonts w:ascii="Calibri" w:eastAsia="Calibri" w:hAnsi="Calibri" w:cs="Calibri"/>
        </w:rPr>
        <w:t xml:space="preserve"> will </w:t>
      </w:r>
      <w:r w:rsidR="0003626C" w:rsidRPr="0073761D">
        <w:rPr>
          <w:rFonts w:ascii="Calibri" w:eastAsia="Calibri" w:hAnsi="Calibri" w:cs="Calibri"/>
        </w:rPr>
        <w:t xml:space="preserve">inspect </w:t>
      </w:r>
      <w:r w:rsidR="0003626C">
        <w:rPr>
          <w:rFonts w:ascii="Calibri" w:eastAsia="Calibri" w:hAnsi="Calibri" w:cs="Calibri"/>
        </w:rPr>
        <w:t>preliminary</w:t>
      </w:r>
      <w:r>
        <w:rPr>
          <w:rFonts w:ascii="Calibri" w:eastAsia="Calibri" w:hAnsi="Calibri" w:cs="Calibri"/>
        </w:rPr>
        <w:t xml:space="preserve">, final and routine inspections of </w:t>
      </w:r>
      <w:r w:rsidRPr="0073761D">
        <w:rPr>
          <w:rFonts w:ascii="Calibri" w:eastAsia="Calibri" w:hAnsi="Calibri" w:cs="Calibri"/>
        </w:rPr>
        <w:t xml:space="preserve">all </w:t>
      </w:r>
      <w:r>
        <w:rPr>
          <w:rFonts w:ascii="Calibri" w:eastAsia="Calibri" w:hAnsi="Calibri" w:cs="Calibri"/>
        </w:rPr>
        <w:t>drug shops</w:t>
      </w:r>
      <w:r w:rsidRPr="0073761D">
        <w:rPr>
          <w:rFonts w:ascii="Calibri" w:eastAsia="Calibri" w:hAnsi="Calibri" w:cs="Calibri"/>
        </w:rPr>
        <w:t xml:space="preserve"> at their respective </w:t>
      </w:r>
      <w:r w:rsidR="00B60DB1">
        <w:rPr>
          <w:rFonts w:ascii="Calibri" w:eastAsia="Calibri" w:hAnsi="Calibri" w:cs="Calibri"/>
        </w:rPr>
        <w:t>c</w:t>
      </w:r>
      <w:r w:rsidR="00B60DB1" w:rsidRPr="0003626C">
        <w:rPr>
          <w:rFonts w:ascii="Calibri" w:eastAsia="Calibri" w:hAnsi="Calibri" w:cs="Calibri"/>
        </w:rPr>
        <w:t xml:space="preserve">ity </w:t>
      </w:r>
      <w:r w:rsidR="00B60DB1">
        <w:rPr>
          <w:rFonts w:ascii="Calibri" w:eastAsia="Calibri" w:hAnsi="Calibri" w:cs="Calibri"/>
        </w:rPr>
        <w:t>c</w:t>
      </w:r>
      <w:r w:rsidR="00B60DB1" w:rsidRPr="0003626C">
        <w:rPr>
          <w:rFonts w:ascii="Calibri" w:eastAsia="Calibri" w:hAnsi="Calibri" w:cs="Calibri"/>
        </w:rPr>
        <w:t>orporation</w:t>
      </w:r>
      <w:r w:rsidRPr="0073761D">
        <w:rPr>
          <w:rFonts w:ascii="Calibri" w:eastAsia="Calibri" w:hAnsi="Calibri" w:cs="Calibri"/>
        </w:rPr>
        <w:t xml:space="preserve"> </w:t>
      </w:r>
      <w:r w:rsidR="0003626C" w:rsidRPr="0073761D">
        <w:rPr>
          <w:rFonts w:ascii="Calibri" w:eastAsia="Calibri" w:hAnsi="Calibri" w:cs="Calibri"/>
        </w:rPr>
        <w:t>using preliminary</w:t>
      </w:r>
      <w:r>
        <w:rPr>
          <w:rFonts w:ascii="Calibri" w:eastAsia="Calibri" w:hAnsi="Calibri" w:cs="Calibri"/>
        </w:rPr>
        <w:t>, final and routine inspection</w:t>
      </w:r>
      <w:r w:rsidDel="009C4CC4">
        <w:rPr>
          <w:rFonts w:ascii="Calibri" w:eastAsia="Calibri" w:hAnsi="Calibri" w:cs="Calibri"/>
        </w:rPr>
        <w:t xml:space="preserve"> </w:t>
      </w:r>
      <w:r w:rsidRPr="0073761D">
        <w:rPr>
          <w:rFonts w:ascii="Calibri" w:eastAsia="Calibri" w:hAnsi="Calibri" w:cs="Calibri"/>
        </w:rPr>
        <w:t>checklist</w:t>
      </w:r>
      <w:r>
        <w:rPr>
          <w:rFonts w:ascii="Calibri" w:eastAsia="Calibri" w:hAnsi="Calibri" w:cs="Calibri"/>
        </w:rPr>
        <w:t>s respectively</w:t>
      </w:r>
      <w:r w:rsidRPr="0073761D">
        <w:rPr>
          <w:rFonts w:ascii="Calibri" w:eastAsia="Calibri" w:hAnsi="Calibri" w:cs="Calibri"/>
        </w:rPr>
        <w:t xml:space="preserve">. Routine inspection will be carried out on </w:t>
      </w:r>
      <w:r>
        <w:rPr>
          <w:rFonts w:ascii="Calibri" w:eastAsia="Calibri" w:hAnsi="Calibri" w:cs="Calibri"/>
        </w:rPr>
        <w:t>half-yearly</w:t>
      </w:r>
      <w:r w:rsidRPr="0073761D">
        <w:rPr>
          <w:rFonts w:ascii="Calibri" w:eastAsia="Calibri" w:hAnsi="Calibri" w:cs="Calibri"/>
        </w:rPr>
        <w:t xml:space="preserve"> basis while preliminary</w:t>
      </w:r>
      <w:r>
        <w:rPr>
          <w:rFonts w:ascii="Calibri" w:eastAsia="Calibri" w:hAnsi="Calibri" w:cs="Calibri"/>
        </w:rPr>
        <w:t xml:space="preserve"> and final</w:t>
      </w:r>
      <w:r w:rsidRPr="0073761D">
        <w:rPr>
          <w:rFonts w:ascii="Calibri" w:eastAsia="Calibri" w:hAnsi="Calibri" w:cs="Calibri"/>
        </w:rPr>
        <w:t xml:space="preserve"> inspection</w:t>
      </w:r>
      <w:r>
        <w:rPr>
          <w:rFonts w:ascii="Calibri" w:eastAsia="Calibri" w:hAnsi="Calibri" w:cs="Calibri"/>
        </w:rPr>
        <w:t>s</w:t>
      </w:r>
      <w:r w:rsidRPr="0073761D">
        <w:rPr>
          <w:rFonts w:ascii="Calibri" w:eastAsia="Calibri" w:hAnsi="Calibri" w:cs="Calibri"/>
        </w:rPr>
        <w:t xml:space="preserve"> will be carried out as needed</w:t>
      </w:r>
      <w:r>
        <w:rPr>
          <w:rFonts w:ascii="Calibri" w:eastAsia="Calibri" w:hAnsi="Calibri" w:cs="Calibri"/>
        </w:rPr>
        <w:t xml:space="preserve"> when a new application for accreditation is submitted</w:t>
      </w:r>
      <w:r w:rsidRPr="0073761D">
        <w:rPr>
          <w:rFonts w:ascii="Calibri" w:eastAsia="Calibri" w:hAnsi="Calibri" w:cs="Calibri"/>
        </w:rPr>
        <w:t xml:space="preserve">.  Inspection results will be compiled in an inspection </w:t>
      </w:r>
      <w:r>
        <w:rPr>
          <w:rFonts w:ascii="Calibri" w:eastAsia="Calibri" w:hAnsi="Calibri" w:cs="Calibri"/>
        </w:rPr>
        <w:t>report form electronically and submitted to the district committee electronically as well</w:t>
      </w:r>
      <w:r w:rsidRPr="0073761D">
        <w:rPr>
          <w:rFonts w:ascii="Calibri" w:eastAsia="Calibri" w:hAnsi="Calibri" w:cs="Calibri"/>
        </w:rPr>
        <w:t>.</w:t>
      </w:r>
    </w:p>
    <w:p w14:paraId="42FEE332" w14:textId="77777777" w:rsidR="0073761D" w:rsidRPr="0073761D" w:rsidRDefault="0073761D" w:rsidP="00DB5F68">
      <w:pPr>
        <w:spacing w:after="0" w:line="240" w:lineRule="auto"/>
        <w:ind w:left="360"/>
        <w:rPr>
          <w:rFonts w:ascii="Calibri" w:eastAsia="Calibri" w:hAnsi="Calibri" w:cs="Calibri"/>
        </w:rPr>
      </w:pPr>
    </w:p>
    <w:p w14:paraId="475EDF7D" w14:textId="14EFF52B" w:rsidR="00687E80" w:rsidRDefault="0073761D" w:rsidP="00DB5F68">
      <w:pPr>
        <w:spacing w:after="0" w:line="240" w:lineRule="auto"/>
        <w:rPr>
          <w:rFonts w:ascii="Calibri" w:eastAsia="Calibri" w:hAnsi="Calibri" w:cs="Calibri"/>
        </w:rPr>
      </w:pPr>
      <w:r w:rsidRPr="0073761D">
        <w:rPr>
          <w:rFonts w:ascii="Calibri" w:eastAsia="Calibri" w:hAnsi="Calibri" w:cs="Calibri"/>
          <w:b/>
        </w:rPr>
        <w:t xml:space="preserve">District </w:t>
      </w:r>
      <w:r w:rsidR="00AE66FB">
        <w:rPr>
          <w:rFonts w:ascii="Calibri" w:eastAsia="Calibri" w:hAnsi="Calibri" w:cs="Calibri"/>
          <w:b/>
        </w:rPr>
        <w:t xml:space="preserve">level </w:t>
      </w:r>
      <w:r w:rsidRPr="0073761D">
        <w:rPr>
          <w:rFonts w:ascii="Calibri" w:eastAsia="Calibri" w:hAnsi="Calibri" w:cs="Calibri"/>
          <w:b/>
        </w:rPr>
        <w:t xml:space="preserve">Inspectors </w:t>
      </w:r>
      <w:r w:rsidRPr="0073761D">
        <w:rPr>
          <w:rFonts w:ascii="Calibri" w:eastAsia="Calibri" w:hAnsi="Calibri" w:cs="Calibri"/>
        </w:rPr>
        <w:t xml:space="preserve">will </w:t>
      </w:r>
      <w:r w:rsidR="0003626C" w:rsidRPr="0073761D">
        <w:rPr>
          <w:rFonts w:ascii="Calibri" w:eastAsia="Calibri" w:hAnsi="Calibri" w:cs="Calibri"/>
        </w:rPr>
        <w:t xml:space="preserve">conduct </w:t>
      </w:r>
      <w:r w:rsidR="0003626C">
        <w:rPr>
          <w:rFonts w:ascii="Calibri" w:eastAsia="Calibri" w:hAnsi="Calibri" w:cs="Calibri"/>
        </w:rPr>
        <w:t>preliminary</w:t>
      </w:r>
      <w:r w:rsidR="00254D7F">
        <w:rPr>
          <w:rFonts w:ascii="Calibri" w:eastAsia="Calibri" w:hAnsi="Calibri" w:cs="Calibri"/>
        </w:rPr>
        <w:t>, final</w:t>
      </w:r>
      <w:r w:rsidR="004C5630">
        <w:rPr>
          <w:rFonts w:ascii="Calibri" w:eastAsia="Calibri" w:hAnsi="Calibri" w:cs="Calibri"/>
        </w:rPr>
        <w:t xml:space="preserve"> and </w:t>
      </w:r>
      <w:r w:rsidRPr="0073761D">
        <w:rPr>
          <w:rFonts w:ascii="Calibri" w:eastAsia="Calibri" w:hAnsi="Calibri" w:cs="Calibri"/>
        </w:rPr>
        <w:t>routine inspection</w:t>
      </w:r>
      <w:r w:rsidR="00254D7F">
        <w:rPr>
          <w:rFonts w:ascii="Calibri" w:eastAsia="Calibri" w:hAnsi="Calibri" w:cs="Calibri"/>
        </w:rPr>
        <w:t>s</w:t>
      </w:r>
      <w:r w:rsidR="00687E80">
        <w:rPr>
          <w:rFonts w:ascii="Calibri" w:eastAsia="Calibri" w:hAnsi="Calibri" w:cs="Calibri"/>
        </w:rPr>
        <w:t xml:space="preserve">. </w:t>
      </w:r>
      <w:r w:rsidR="0003626C">
        <w:rPr>
          <w:rFonts w:ascii="Calibri" w:eastAsia="Calibri" w:hAnsi="Calibri" w:cs="Calibri"/>
        </w:rPr>
        <w:t>All inspections</w:t>
      </w:r>
      <w:r w:rsidR="00687E80">
        <w:rPr>
          <w:rFonts w:ascii="Calibri" w:eastAsia="Calibri" w:hAnsi="Calibri" w:cs="Calibri"/>
        </w:rPr>
        <w:t xml:space="preserve"> will be carried out jointly with up</w:t>
      </w:r>
      <w:r w:rsidR="009C4CC4">
        <w:rPr>
          <w:rFonts w:ascii="Calibri" w:eastAsia="Calibri" w:hAnsi="Calibri" w:cs="Calibri"/>
        </w:rPr>
        <w:t>a</w:t>
      </w:r>
      <w:r w:rsidR="00687E80">
        <w:rPr>
          <w:rFonts w:ascii="Calibri" w:eastAsia="Calibri" w:hAnsi="Calibri" w:cs="Calibri"/>
        </w:rPr>
        <w:t xml:space="preserve">zila inspectors or separately. District inspectors will plan their inspection based on reports from </w:t>
      </w:r>
      <w:r w:rsidR="009C4CC4">
        <w:rPr>
          <w:rFonts w:ascii="Calibri" w:eastAsia="Calibri" w:hAnsi="Calibri" w:cs="Calibri"/>
        </w:rPr>
        <w:t>u</w:t>
      </w:r>
      <w:r w:rsidR="00687E80">
        <w:rPr>
          <w:rFonts w:ascii="Calibri" w:eastAsia="Calibri" w:hAnsi="Calibri" w:cs="Calibri"/>
        </w:rPr>
        <w:t>pazila inspectors</w:t>
      </w:r>
      <w:r w:rsidR="00312BB4">
        <w:rPr>
          <w:rFonts w:ascii="Calibri" w:eastAsia="Calibri" w:hAnsi="Calibri" w:cs="Calibri"/>
        </w:rPr>
        <w:t xml:space="preserve"> and in consultation with central level committee</w:t>
      </w:r>
      <w:r w:rsidR="00687E80">
        <w:rPr>
          <w:rFonts w:ascii="Calibri" w:eastAsia="Calibri" w:hAnsi="Calibri" w:cs="Calibri"/>
        </w:rPr>
        <w:t xml:space="preserve">. When planning for an inspection they will focus on the following </w:t>
      </w:r>
    </w:p>
    <w:p w14:paraId="1DB08E96" w14:textId="60658717" w:rsidR="00687E80" w:rsidRDefault="00687E80" w:rsidP="00DB5F68">
      <w:pPr>
        <w:pStyle w:val="ListParagraph"/>
        <w:numPr>
          <w:ilvl w:val="0"/>
          <w:numId w:val="43"/>
        </w:numPr>
        <w:spacing w:after="0" w:line="240" w:lineRule="auto"/>
        <w:rPr>
          <w:rFonts w:ascii="Calibri" w:eastAsia="Calibri" w:hAnsi="Calibri" w:cs="Calibri"/>
        </w:rPr>
      </w:pPr>
      <w:r>
        <w:rPr>
          <w:rFonts w:ascii="Calibri" w:eastAsia="Calibri" w:hAnsi="Calibri" w:cs="Calibri"/>
        </w:rPr>
        <w:t>Locations which have not been reached by upazila inspectors</w:t>
      </w:r>
    </w:p>
    <w:p w14:paraId="195AD19C" w14:textId="31FC6834" w:rsidR="00687E80" w:rsidRDefault="00312BB4" w:rsidP="00DB5F68">
      <w:pPr>
        <w:pStyle w:val="ListParagraph"/>
        <w:numPr>
          <w:ilvl w:val="0"/>
          <w:numId w:val="43"/>
        </w:numPr>
        <w:spacing w:after="0" w:line="240" w:lineRule="auto"/>
        <w:rPr>
          <w:rFonts w:ascii="Calibri" w:eastAsia="Calibri" w:hAnsi="Calibri" w:cs="Calibri"/>
        </w:rPr>
      </w:pPr>
      <w:r>
        <w:rPr>
          <w:rFonts w:ascii="Calibri" w:eastAsia="Calibri" w:hAnsi="Calibri" w:cs="Calibri"/>
        </w:rPr>
        <w:t>Medicine</w:t>
      </w:r>
      <w:r w:rsidR="00687E80">
        <w:rPr>
          <w:rFonts w:ascii="Calibri" w:eastAsia="Calibri" w:hAnsi="Calibri" w:cs="Calibri"/>
        </w:rPr>
        <w:t xml:space="preserve"> outlets with </w:t>
      </w:r>
      <w:r w:rsidR="00254D7F">
        <w:rPr>
          <w:rFonts w:ascii="Calibri" w:eastAsia="Calibri" w:hAnsi="Calibri" w:cs="Calibri"/>
        </w:rPr>
        <w:t>serious in-compliances observed</w:t>
      </w:r>
      <w:r w:rsidR="00687E80">
        <w:rPr>
          <w:rFonts w:ascii="Calibri" w:eastAsia="Calibri" w:hAnsi="Calibri" w:cs="Calibri"/>
        </w:rPr>
        <w:t xml:space="preserve"> by upazila inspectors</w:t>
      </w:r>
      <w:r w:rsidR="00C71B79">
        <w:rPr>
          <w:rFonts w:ascii="Calibri" w:eastAsia="Calibri" w:hAnsi="Calibri" w:cs="Calibri"/>
        </w:rPr>
        <w:t xml:space="preserve"> where district attention is needed</w:t>
      </w:r>
    </w:p>
    <w:p w14:paraId="4C27FB3A" w14:textId="77777777" w:rsidR="00687E80" w:rsidRDefault="00687E80" w:rsidP="00DB5F68">
      <w:pPr>
        <w:pStyle w:val="ListParagraph"/>
        <w:numPr>
          <w:ilvl w:val="0"/>
          <w:numId w:val="43"/>
        </w:numPr>
        <w:spacing w:after="0" w:line="240" w:lineRule="auto"/>
        <w:rPr>
          <w:rFonts w:ascii="Calibri" w:eastAsia="Calibri" w:hAnsi="Calibri" w:cs="Calibri"/>
        </w:rPr>
      </w:pPr>
      <w:r>
        <w:rPr>
          <w:rFonts w:ascii="Calibri" w:eastAsia="Calibri" w:hAnsi="Calibri" w:cs="Calibri"/>
        </w:rPr>
        <w:t>Locations which have never been visited by district inspectors in the previous inspections</w:t>
      </w:r>
    </w:p>
    <w:p w14:paraId="34DDCAB2" w14:textId="77777777" w:rsidR="00687E80" w:rsidRPr="00687E80" w:rsidRDefault="00687E80" w:rsidP="00DB5F68">
      <w:pPr>
        <w:pStyle w:val="ListParagraph"/>
        <w:spacing w:after="0" w:line="240" w:lineRule="auto"/>
        <w:ind w:left="1080"/>
        <w:rPr>
          <w:rFonts w:ascii="Calibri" w:eastAsia="Calibri" w:hAnsi="Calibri" w:cs="Calibri"/>
        </w:rPr>
      </w:pPr>
    </w:p>
    <w:p w14:paraId="3BB5D459" w14:textId="5A766098" w:rsidR="00C71B79" w:rsidRDefault="00C71B79" w:rsidP="00DB5F68">
      <w:pPr>
        <w:spacing w:after="0" w:line="240" w:lineRule="auto"/>
        <w:rPr>
          <w:rFonts w:ascii="Calibri" w:eastAsia="Calibri" w:hAnsi="Calibri" w:cs="Calibri"/>
        </w:rPr>
      </w:pPr>
      <w:r>
        <w:rPr>
          <w:rFonts w:ascii="Calibri" w:eastAsia="Calibri" w:hAnsi="Calibri" w:cs="Calibri"/>
        </w:rPr>
        <w:t xml:space="preserve">District inspectors will carry out routine inspections on </w:t>
      </w:r>
      <w:r w:rsidR="009C4CC4">
        <w:rPr>
          <w:rFonts w:ascii="Calibri" w:eastAsia="Calibri" w:hAnsi="Calibri" w:cs="Calibri"/>
        </w:rPr>
        <w:t xml:space="preserve">half </w:t>
      </w:r>
      <w:r w:rsidR="0003626C">
        <w:rPr>
          <w:rFonts w:ascii="Calibri" w:eastAsia="Calibri" w:hAnsi="Calibri" w:cs="Calibri"/>
        </w:rPr>
        <w:t>yearly basis</w:t>
      </w:r>
      <w:r>
        <w:rPr>
          <w:rFonts w:ascii="Calibri" w:eastAsia="Calibri" w:hAnsi="Calibri" w:cs="Calibri"/>
        </w:rPr>
        <w:t xml:space="preserve"> and will carry out preliminary </w:t>
      </w:r>
      <w:r w:rsidR="00254D7F">
        <w:rPr>
          <w:rFonts w:ascii="Calibri" w:eastAsia="Calibri" w:hAnsi="Calibri" w:cs="Calibri"/>
        </w:rPr>
        <w:t xml:space="preserve">and final </w:t>
      </w:r>
      <w:r>
        <w:rPr>
          <w:rFonts w:ascii="Calibri" w:eastAsia="Calibri" w:hAnsi="Calibri" w:cs="Calibri"/>
        </w:rPr>
        <w:t xml:space="preserve">inspections as needed. They will also </w:t>
      </w:r>
      <w:r w:rsidR="0073761D" w:rsidRPr="0073761D">
        <w:rPr>
          <w:rFonts w:ascii="Calibri" w:eastAsia="Calibri" w:hAnsi="Calibri" w:cs="Calibri"/>
        </w:rPr>
        <w:t xml:space="preserve">collaborate with </w:t>
      </w:r>
      <w:r w:rsidR="004C5630">
        <w:rPr>
          <w:rFonts w:ascii="Calibri" w:eastAsia="Calibri" w:hAnsi="Calibri" w:cs="Calibri"/>
        </w:rPr>
        <w:t>DGDA</w:t>
      </w:r>
      <w:r w:rsidR="0073761D" w:rsidRPr="0073761D">
        <w:rPr>
          <w:rFonts w:ascii="Calibri" w:eastAsia="Calibri" w:hAnsi="Calibri" w:cs="Calibri"/>
        </w:rPr>
        <w:t xml:space="preserve"> inspection teams when visiting th</w:t>
      </w:r>
      <w:r w:rsidR="004C5630">
        <w:rPr>
          <w:rFonts w:ascii="Calibri" w:eastAsia="Calibri" w:hAnsi="Calibri" w:cs="Calibri"/>
        </w:rPr>
        <w:t>e district for inspection. D</w:t>
      </w:r>
      <w:r w:rsidR="0073761D" w:rsidRPr="0073761D">
        <w:rPr>
          <w:rFonts w:ascii="Calibri" w:eastAsia="Calibri" w:hAnsi="Calibri" w:cs="Calibri"/>
        </w:rPr>
        <w:t xml:space="preserve">istrict inspectors will prepare their </w:t>
      </w:r>
      <w:r w:rsidR="0003626C">
        <w:rPr>
          <w:rFonts w:ascii="Calibri" w:eastAsia="Calibri" w:hAnsi="Calibri" w:cs="Calibri"/>
        </w:rPr>
        <w:t xml:space="preserve">inspection </w:t>
      </w:r>
      <w:r w:rsidR="0003626C" w:rsidRPr="0073761D">
        <w:rPr>
          <w:rFonts w:ascii="Calibri" w:eastAsia="Calibri" w:hAnsi="Calibri" w:cs="Calibri"/>
        </w:rPr>
        <w:t>reports</w:t>
      </w:r>
      <w:r w:rsidR="0073761D" w:rsidRPr="0073761D">
        <w:rPr>
          <w:rFonts w:ascii="Calibri" w:eastAsia="Calibri" w:hAnsi="Calibri" w:cs="Calibri"/>
        </w:rPr>
        <w:t xml:space="preserve"> which will be discussed at the </w:t>
      </w:r>
      <w:r>
        <w:rPr>
          <w:rFonts w:ascii="Calibri" w:eastAsia="Calibri" w:hAnsi="Calibri" w:cs="Calibri"/>
        </w:rPr>
        <w:t xml:space="preserve">District </w:t>
      </w:r>
      <w:r w:rsidR="0016475E">
        <w:rPr>
          <w:rFonts w:ascii="Calibri" w:eastAsia="Calibri" w:hAnsi="Calibri" w:cs="Calibri"/>
        </w:rPr>
        <w:t xml:space="preserve">Drug </w:t>
      </w:r>
      <w:r>
        <w:rPr>
          <w:rFonts w:ascii="Calibri" w:eastAsia="Calibri" w:hAnsi="Calibri" w:cs="Calibri"/>
        </w:rPr>
        <w:t>Committee meetings</w:t>
      </w:r>
      <w:r w:rsidR="004C5630">
        <w:rPr>
          <w:rFonts w:ascii="Calibri" w:eastAsia="Calibri" w:hAnsi="Calibri" w:cs="Calibri"/>
        </w:rPr>
        <w:t xml:space="preserve"> and then submitted to DGDA</w:t>
      </w:r>
      <w:r w:rsidR="0016475E">
        <w:rPr>
          <w:rFonts w:ascii="Calibri" w:eastAsia="Calibri" w:hAnsi="Calibri" w:cs="Calibri"/>
        </w:rPr>
        <w:t xml:space="preserve"> HQ</w:t>
      </w:r>
      <w:r w:rsidR="00B60DB1">
        <w:rPr>
          <w:rFonts w:ascii="Calibri" w:eastAsia="Calibri" w:hAnsi="Calibri" w:cs="Calibri"/>
        </w:rPr>
        <w:t xml:space="preserve"> electronically</w:t>
      </w:r>
      <w:r w:rsidR="0073761D" w:rsidRPr="0073761D">
        <w:rPr>
          <w:rFonts w:ascii="Calibri" w:eastAsia="Calibri" w:hAnsi="Calibri" w:cs="Calibri"/>
        </w:rPr>
        <w:t xml:space="preserve">. </w:t>
      </w:r>
      <w:r w:rsidR="00EE6302">
        <w:rPr>
          <w:rFonts w:ascii="Calibri" w:eastAsia="Calibri" w:hAnsi="Calibri" w:cs="Calibri"/>
        </w:rPr>
        <w:t>The report will also include a summary of progress on the indicators which will be measured at district level.</w:t>
      </w:r>
    </w:p>
    <w:p w14:paraId="49A03153" w14:textId="77777777" w:rsidR="004C5630" w:rsidRDefault="004C5630" w:rsidP="00DB5F68">
      <w:pPr>
        <w:spacing w:after="0" w:line="240" w:lineRule="auto"/>
        <w:rPr>
          <w:rFonts w:ascii="Calibri" w:eastAsia="Calibri" w:hAnsi="Calibri" w:cs="Calibri"/>
        </w:rPr>
      </w:pPr>
    </w:p>
    <w:p w14:paraId="55824793" w14:textId="1C395CD4" w:rsidR="00DB5F68" w:rsidRDefault="004C5630" w:rsidP="00DB5F68">
      <w:pPr>
        <w:spacing w:after="0" w:line="240" w:lineRule="auto"/>
        <w:rPr>
          <w:rFonts w:ascii="Calibri" w:eastAsia="Calibri" w:hAnsi="Calibri" w:cs="Calibri"/>
        </w:rPr>
      </w:pPr>
      <w:r w:rsidRPr="004C5630">
        <w:rPr>
          <w:rFonts w:ascii="Calibri" w:eastAsia="Calibri" w:hAnsi="Calibri" w:cs="Calibri"/>
          <w:b/>
        </w:rPr>
        <w:t>Central level DGDA Inspectors</w:t>
      </w:r>
      <w:r>
        <w:rPr>
          <w:rFonts w:ascii="Calibri" w:eastAsia="Calibri" w:hAnsi="Calibri" w:cs="Calibri"/>
        </w:rPr>
        <w:t xml:space="preserve"> will conduct inspection in any part of the country as may be needed. DGDA inspectors will collaborate with respective District and</w:t>
      </w:r>
      <w:r w:rsidR="00E01721">
        <w:rPr>
          <w:rFonts w:ascii="Calibri" w:eastAsia="Calibri" w:hAnsi="Calibri" w:cs="Calibri"/>
        </w:rPr>
        <w:t>/or</w:t>
      </w:r>
      <w:r>
        <w:rPr>
          <w:rFonts w:ascii="Calibri" w:eastAsia="Calibri" w:hAnsi="Calibri" w:cs="Calibri"/>
        </w:rPr>
        <w:t xml:space="preserve"> Upazila level inspectors </w:t>
      </w:r>
      <w:r w:rsidR="00312BB4">
        <w:rPr>
          <w:rFonts w:ascii="Calibri" w:eastAsia="Calibri" w:hAnsi="Calibri" w:cs="Calibri"/>
        </w:rPr>
        <w:t>wherever</w:t>
      </w:r>
      <w:r>
        <w:rPr>
          <w:rFonts w:ascii="Calibri" w:eastAsia="Calibri" w:hAnsi="Calibri" w:cs="Calibri"/>
        </w:rPr>
        <w:t xml:space="preserve"> routine inspections will be conducted. Depending on the nature of inspection</w:t>
      </w:r>
      <w:r w:rsidR="00B60DB1">
        <w:rPr>
          <w:rFonts w:ascii="Calibri" w:eastAsia="Calibri" w:hAnsi="Calibri" w:cs="Calibri"/>
        </w:rPr>
        <w:t>,</w:t>
      </w:r>
      <w:r>
        <w:rPr>
          <w:rFonts w:ascii="Calibri" w:eastAsia="Calibri" w:hAnsi="Calibri" w:cs="Calibri"/>
        </w:rPr>
        <w:t xml:space="preserve"> DGDA inspectors may also carry out inspections without involving district and upazila levels. However, results or feedback of such inspections will be provided to the respective level for information and any action that may be required to be taken or followed up. </w:t>
      </w:r>
      <w:r w:rsidR="00EE6302">
        <w:rPr>
          <w:rFonts w:ascii="Calibri" w:eastAsia="Calibri" w:hAnsi="Calibri" w:cs="Calibri"/>
        </w:rPr>
        <w:t>Central level DGDA will have a responsibility of summarizing indicators that are monitored at district level through aggregation of reports from districts. They will also monitor some of the indicators that are measured centrally at DGDA.</w:t>
      </w:r>
    </w:p>
    <w:p w14:paraId="5FAADF18" w14:textId="77777777" w:rsidR="00DB5F68" w:rsidRDefault="00DB5F68" w:rsidP="00DB5F68">
      <w:pPr>
        <w:spacing w:line="240" w:lineRule="auto"/>
        <w:rPr>
          <w:rFonts w:ascii="Calibri" w:eastAsia="Calibri" w:hAnsi="Calibri" w:cs="Calibri"/>
        </w:rPr>
      </w:pPr>
      <w:r>
        <w:rPr>
          <w:rFonts w:ascii="Calibri" w:eastAsia="Calibri" w:hAnsi="Calibri" w:cs="Calibri"/>
        </w:rPr>
        <w:br w:type="page"/>
      </w:r>
    </w:p>
    <w:p w14:paraId="7538B9B5" w14:textId="77777777" w:rsidR="004C5630" w:rsidRPr="00DB5F68" w:rsidRDefault="004C5630" w:rsidP="00DB5F68">
      <w:pPr>
        <w:spacing w:after="0" w:line="240" w:lineRule="auto"/>
        <w:rPr>
          <w:rFonts w:ascii="Calibri" w:eastAsia="Calibri" w:hAnsi="Calibri" w:cs="Calibri"/>
        </w:rPr>
      </w:pPr>
    </w:p>
    <w:p w14:paraId="0200B8C2" w14:textId="77777777" w:rsidR="0073761D" w:rsidRPr="0073761D" w:rsidRDefault="004C5630" w:rsidP="00DB5F68">
      <w:pPr>
        <w:spacing w:line="240" w:lineRule="auto"/>
        <w:jc w:val="center"/>
        <w:rPr>
          <w:rFonts w:ascii="Calibri" w:eastAsia="Calibri" w:hAnsi="Calibri" w:cs="Calibri"/>
          <w:b/>
          <w:sz w:val="24"/>
          <w:szCs w:val="24"/>
        </w:rPr>
      </w:pPr>
      <w:r>
        <w:rPr>
          <w:rFonts w:ascii="Calibri" w:eastAsia="Calibri" w:hAnsi="Calibri" w:cs="Calibri"/>
          <w:b/>
          <w:sz w:val="24"/>
          <w:szCs w:val="24"/>
        </w:rPr>
        <w:t>DRUG SHOPS</w:t>
      </w:r>
      <w:r w:rsidR="0073761D" w:rsidRPr="0073761D">
        <w:rPr>
          <w:rFonts w:ascii="Calibri" w:eastAsia="Calibri" w:hAnsi="Calibri" w:cs="Calibri"/>
          <w:b/>
          <w:sz w:val="24"/>
          <w:szCs w:val="24"/>
        </w:rPr>
        <w:t xml:space="preserve"> INSPECTION REPORTING SYSTEM</w:t>
      </w:r>
    </w:p>
    <w:p w14:paraId="70BCA298" w14:textId="77777777" w:rsidR="0073761D" w:rsidRPr="0073761D" w:rsidRDefault="00EC48C0" w:rsidP="00DB5F68">
      <w:pPr>
        <w:spacing w:line="240" w:lineRule="auto"/>
        <w:rPr>
          <w:rFonts w:ascii="Calibri" w:eastAsia="Calibri" w:hAnsi="Calibri" w:cs="Calibri"/>
          <w:b/>
        </w:rPr>
      </w:pPr>
      <w:r>
        <w:rPr>
          <w:rFonts w:ascii="Calibri" w:eastAsia="Calibri" w:hAnsi="Calibri" w:cs="Calibri"/>
          <w:noProof/>
        </w:rPr>
        <mc:AlternateContent>
          <mc:Choice Requires="wps">
            <w:drawing>
              <wp:anchor distT="0" distB="0" distL="114300" distR="114300" simplePos="0" relativeHeight="251644928" behindDoc="0" locked="0" layoutInCell="1" allowOverlap="1" wp14:anchorId="4FC26374" wp14:editId="6F6E2B42">
                <wp:simplePos x="0" y="0"/>
                <wp:positionH relativeFrom="column">
                  <wp:posOffset>1350010</wp:posOffset>
                </wp:positionH>
                <wp:positionV relativeFrom="paragraph">
                  <wp:posOffset>16510</wp:posOffset>
                </wp:positionV>
                <wp:extent cx="3724275" cy="593725"/>
                <wp:effectExtent l="0" t="0" r="28575" b="158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4275" cy="593725"/>
                        </a:xfrm>
                        <a:prstGeom prst="rect">
                          <a:avLst/>
                        </a:prstGeom>
                        <a:solidFill>
                          <a:srgbClr val="C0504D"/>
                        </a:solidFill>
                        <a:ln w="25400" cap="flat" cmpd="sng" algn="ctr">
                          <a:solidFill>
                            <a:srgbClr val="C0504D">
                              <a:shade val="50000"/>
                            </a:srgbClr>
                          </a:solidFill>
                          <a:prstDash val="solid"/>
                        </a:ln>
                        <a:effectLst/>
                      </wps:spPr>
                      <wps:txbx>
                        <w:txbxContent>
                          <w:p w14:paraId="3D0F5BC1" w14:textId="77777777" w:rsidR="0003626C" w:rsidRPr="0082140D" w:rsidRDefault="0003626C" w:rsidP="0073761D">
                            <w:pPr>
                              <w:jc w:val="center"/>
                              <w:rPr>
                                <w:b/>
                                <w:color w:val="FFFFFF"/>
                              </w:rPr>
                            </w:pPr>
                            <w:r w:rsidRPr="0082140D">
                              <w:rPr>
                                <w:b/>
                                <w:color w:val="FFFFFF"/>
                              </w:rPr>
                              <w:t xml:space="preserve">CENTRAL LEVEL: </w:t>
                            </w:r>
                            <w:r>
                              <w:rPr>
                                <w:b/>
                                <w:color w:val="FFFFFF"/>
                              </w:rPr>
                              <w:t>DGDA HQ</w:t>
                            </w:r>
                          </w:p>
                          <w:p w14:paraId="113FBE8D" w14:textId="780FE94D" w:rsidR="0003626C" w:rsidRPr="006848E8" w:rsidRDefault="0003626C" w:rsidP="0073761D">
                            <w:pPr>
                              <w:jc w:val="center"/>
                              <w:rPr>
                                <w:color w:val="FFFFFF"/>
                              </w:rPr>
                            </w:pPr>
                            <w:r>
                              <w:rPr>
                                <w:color w:val="FFFFFF"/>
                              </w:rPr>
                              <w:t xml:space="preserve">(DGDA </w:t>
                            </w:r>
                            <w:r w:rsidRPr="006848E8">
                              <w:rPr>
                                <w:color w:val="FFFFFF"/>
                              </w:rPr>
                              <w:t>Inspect</w:t>
                            </w:r>
                            <w:r>
                              <w:rPr>
                                <w:color w:val="FFFFFF"/>
                              </w:rPr>
                              <w:t>i</w:t>
                            </w:r>
                            <w:r w:rsidRPr="006848E8">
                              <w:rPr>
                                <w:color w:val="FFFFFF"/>
                              </w:rPr>
                              <w:t>o</w:t>
                            </w:r>
                            <w:r>
                              <w:rPr>
                                <w:color w:val="FFFFFF"/>
                              </w:rPr>
                              <w:t>n Cell/Wing</w:t>
                            </w:r>
                            <w:r w:rsidRPr="006848E8">
                              <w:rPr>
                                <w:color w:va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6374" id="Rectangle 19" o:spid="_x0000_s1026" style="position:absolute;margin-left:106.3pt;margin-top:1.3pt;width:293.25pt;height:4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" fillcolor="#c0504d" strokecolor="#8c3836" strokeweight="2pt">
                <v:path arrowok="t"/>
                <v:textbox>
                  <w:txbxContent>
                    <w:p w14:paraId="3D0F5BC1" w14:textId="77777777" w:rsidR="0003626C" w:rsidRPr="0082140D" w:rsidRDefault="0003626C" w:rsidP="0073761D">
                      <w:pPr>
                        <w:jc w:val="center"/>
                        <w:rPr>
                          <w:b/>
                          <w:color w:val="FFFFFF"/>
                        </w:rPr>
                      </w:pPr>
                      <w:r w:rsidRPr="0082140D">
                        <w:rPr>
                          <w:b/>
                          <w:color w:val="FFFFFF"/>
                        </w:rPr>
                        <w:t xml:space="preserve">CENTRAL LEVEL: </w:t>
                      </w:r>
                      <w:r>
                        <w:rPr>
                          <w:b/>
                          <w:color w:val="FFFFFF"/>
                        </w:rPr>
                        <w:t>DGDA HQ</w:t>
                      </w:r>
                    </w:p>
                    <w:p w14:paraId="113FBE8D" w14:textId="780FE94D" w:rsidR="0003626C" w:rsidRPr="006848E8" w:rsidRDefault="0003626C" w:rsidP="0073761D">
                      <w:pPr>
                        <w:jc w:val="center"/>
                        <w:rPr>
                          <w:color w:val="FFFFFF"/>
                        </w:rPr>
                      </w:pPr>
                      <w:r>
                        <w:rPr>
                          <w:color w:val="FFFFFF"/>
                        </w:rPr>
                        <w:t xml:space="preserve">(DGDA </w:t>
                      </w:r>
                      <w:r w:rsidRPr="006848E8">
                        <w:rPr>
                          <w:color w:val="FFFFFF"/>
                        </w:rPr>
                        <w:t>Inspect</w:t>
                      </w:r>
                      <w:r>
                        <w:rPr>
                          <w:color w:val="FFFFFF"/>
                        </w:rPr>
                        <w:t>i</w:t>
                      </w:r>
                      <w:r w:rsidRPr="006848E8">
                        <w:rPr>
                          <w:color w:val="FFFFFF"/>
                        </w:rPr>
                        <w:t>o</w:t>
                      </w:r>
                      <w:r>
                        <w:rPr>
                          <w:color w:val="FFFFFF"/>
                        </w:rPr>
                        <w:t>n Cell/Wing</w:t>
                      </w:r>
                      <w:r w:rsidRPr="006848E8">
                        <w:rPr>
                          <w:color w:val="FFFFFF"/>
                        </w:rPr>
                        <w:t>)</w:t>
                      </w:r>
                    </w:p>
                  </w:txbxContent>
                </v:textbox>
              </v:rect>
            </w:pict>
          </mc:Fallback>
        </mc:AlternateContent>
      </w:r>
      <w:r>
        <w:rPr>
          <w:rFonts w:ascii="Calibri" w:eastAsia="Calibri" w:hAnsi="Calibri" w:cs="Calibri"/>
          <w:noProof/>
        </w:rPr>
        <mc:AlternateContent>
          <mc:Choice Requires="wps">
            <w:drawing>
              <wp:anchor distT="4294967293" distB="4294967293" distL="114300" distR="114300" simplePos="0" relativeHeight="251661312" behindDoc="0" locked="0" layoutInCell="1" allowOverlap="1" wp14:anchorId="707E862C" wp14:editId="40EE4849">
                <wp:simplePos x="0" y="0"/>
                <wp:positionH relativeFrom="column">
                  <wp:posOffset>885825</wp:posOffset>
                </wp:positionH>
                <wp:positionV relativeFrom="paragraph">
                  <wp:posOffset>419734</wp:posOffset>
                </wp:positionV>
                <wp:extent cx="466725" cy="0"/>
                <wp:effectExtent l="0" t="76200" r="28575"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79D9399" id="_x0000_t32" coordsize="21600,21600" o:spt="32" o:oned="t" path="m,l21600,21600e" filled="f">
                <v:path arrowok="t" fillok="f" o:connecttype="none"/>
                <o:lock v:ext="edit" shapetype="t"/>
              </v:shapetype>
              <v:shape id="Straight Arrow Connector 18" o:spid="_x0000_s1026" type="#_x0000_t32" style="position:absolute;margin-left:69.75pt;margin-top:33.05pt;width:36.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" strokecolor="#4a7ebb">
                <v:stroke endarrow="open"/>
                <o:lock v:ext="edit" shapetype="f"/>
              </v:shape>
            </w:pict>
          </mc:Fallback>
        </mc:AlternateContent>
      </w:r>
    </w:p>
    <w:p w14:paraId="0FB6A34D" w14:textId="77777777" w:rsidR="0073761D" w:rsidRPr="0073761D" w:rsidRDefault="00EC48C0" w:rsidP="00DB5F68">
      <w:pPr>
        <w:spacing w:after="0" w:line="240" w:lineRule="auto"/>
        <w:rPr>
          <w:rFonts w:ascii="Calibri" w:eastAsia="Calibri" w:hAnsi="Calibri" w:cs="Calibri"/>
          <w:b/>
        </w:rPr>
      </w:pPr>
      <w:r>
        <w:rPr>
          <w:rFonts w:ascii="Calibri" w:eastAsia="Calibri" w:hAnsi="Calibri" w:cs="Calibri"/>
          <w:noProof/>
        </w:rPr>
        <mc:AlternateContent>
          <mc:Choice Requires="wps">
            <w:drawing>
              <wp:anchor distT="0" distB="0" distL="114297" distR="114297" simplePos="0" relativeHeight="251659264" behindDoc="0" locked="0" layoutInCell="1" allowOverlap="1" wp14:anchorId="1057ED91" wp14:editId="18418D60">
                <wp:simplePos x="0" y="0"/>
                <wp:positionH relativeFrom="column">
                  <wp:posOffset>888364</wp:posOffset>
                </wp:positionH>
                <wp:positionV relativeFrom="paragraph">
                  <wp:posOffset>93345</wp:posOffset>
                </wp:positionV>
                <wp:extent cx="0" cy="888365"/>
                <wp:effectExtent l="0" t="0" r="19050" b="260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883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00BADE" id="Straight Connector 17" o:spid="_x0000_s1026" style="position:absolute;flip:y;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9.95pt,7.35pt" to="69.9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" strokecolor="#4a7ebb">
                <o:lock v:ext="edit" shapetype="f"/>
              </v:line>
            </w:pict>
          </mc:Fallback>
        </mc:AlternateContent>
      </w:r>
      <w:r>
        <w:rPr>
          <w:rFonts w:ascii="Calibri" w:eastAsia="Calibri" w:hAnsi="Calibri" w:cs="Calibri"/>
          <w:noProof/>
        </w:rPr>
        <mc:AlternateContent>
          <mc:Choice Requires="wps">
            <w:drawing>
              <wp:anchor distT="0" distB="0" distL="114300" distR="114300" simplePos="0" relativeHeight="251665408" behindDoc="0" locked="0" layoutInCell="1" allowOverlap="1" wp14:anchorId="25D94A1C" wp14:editId="1BFCCA6C">
                <wp:simplePos x="0" y="0"/>
                <wp:positionH relativeFrom="column">
                  <wp:posOffset>2955290</wp:posOffset>
                </wp:positionH>
                <wp:positionV relativeFrom="paragraph">
                  <wp:posOffset>1684020</wp:posOffset>
                </wp:positionV>
                <wp:extent cx="514350" cy="45085"/>
                <wp:effectExtent l="44132" t="0" r="63183" b="63182"/>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4350" cy="45085"/>
                        </a:xfrm>
                        <a:prstGeom prst="bentConnector3">
                          <a:avLst>
                            <a:gd name="adj1" fmla="val 50000"/>
                          </a:avLst>
                        </a:prstGeom>
                        <a:noFill/>
                        <a:ln w="12700" algn="ctr">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D8646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232.7pt;margin-top:132.6pt;width:40.5pt;height:3.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" strokeweight="1pt">
                <v:stroke endarrow="open"/>
                <v:shadow color="#7f7f7f" offset="1pt"/>
              </v:shape>
            </w:pict>
          </mc:Fallback>
        </mc:AlternateContent>
      </w:r>
      <w:r>
        <w:rPr>
          <w:rFonts w:ascii="Calibri" w:eastAsia="Calibri" w:hAnsi="Calibri" w:cs="Calibri"/>
          <w:noProof/>
        </w:rPr>
        <mc:AlternateContent>
          <mc:Choice Requires="wps">
            <w:drawing>
              <wp:anchor distT="0" distB="0" distL="114300" distR="114300" simplePos="0" relativeHeight="251646976" behindDoc="0" locked="0" layoutInCell="1" allowOverlap="1" wp14:anchorId="4BEE5831" wp14:editId="11BA2A2B">
                <wp:simplePos x="0" y="0"/>
                <wp:positionH relativeFrom="column">
                  <wp:posOffset>1396365</wp:posOffset>
                </wp:positionH>
                <wp:positionV relativeFrom="paragraph">
                  <wp:posOffset>821055</wp:posOffset>
                </wp:positionV>
                <wp:extent cx="3671570" cy="628650"/>
                <wp:effectExtent l="0" t="0" r="2413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1570" cy="628650"/>
                        </a:xfrm>
                        <a:prstGeom prst="rect">
                          <a:avLst/>
                        </a:prstGeom>
                        <a:solidFill>
                          <a:srgbClr val="C0504D"/>
                        </a:solidFill>
                        <a:ln w="25400" cap="flat" cmpd="sng" algn="ctr">
                          <a:solidFill>
                            <a:srgbClr val="C0504D">
                              <a:shade val="50000"/>
                            </a:srgbClr>
                          </a:solidFill>
                          <a:prstDash val="solid"/>
                        </a:ln>
                        <a:effectLst/>
                      </wps:spPr>
                      <wps:txbx>
                        <w:txbxContent>
                          <w:p w14:paraId="5AF93724" w14:textId="56FFFE4B" w:rsidR="0003626C" w:rsidRPr="009D22CB" w:rsidRDefault="0003626C" w:rsidP="0073761D">
                            <w:pPr>
                              <w:jc w:val="center"/>
                              <w:rPr>
                                <w:b/>
                                <w:color w:val="FFFFFF"/>
                              </w:rPr>
                            </w:pPr>
                            <w:r>
                              <w:rPr>
                                <w:b/>
                                <w:color w:val="FFFFFF"/>
                              </w:rPr>
                              <w:t>DISTRICT DGDA OFFICE</w:t>
                            </w:r>
                          </w:p>
                          <w:p w14:paraId="25C557BE" w14:textId="587C471B" w:rsidR="0003626C" w:rsidRPr="009D22CB" w:rsidRDefault="0003626C" w:rsidP="0073761D">
                            <w:pPr>
                              <w:jc w:val="center"/>
                              <w:rPr>
                                <w:color w:val="FFFFFF"/>
                              </w:rPr>
                            </w:pPr>
                            <w:r>
                              <w:rPr>
                                <w:color w:val="FFFFFF"/>
                              </w:rPr>
                              <w:t xml:space="preserve"> (Superintendent of Drugs)</w:t>
                            </w:r>
                            <w:r w:rsidRPr="009D22CB">
                              <w:rPr>
                                <w:color w:val="FFFFFF"/>
                              </w:rPr>
                              <w:t xml:space="preserve"> </w:t>
                            </w:r>
                          </w:p>
                          <w:p w14:paraId="1EC3CA93" w14:textId="77777777" w:rsidR="0003626C" w:rsidRDefault="0003626C" w:rsidP="007376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E5831" id="Rectangle 4" o:spid="_x0000_s1027" style="position:absolute;margin-left:109.95pt;margin-top:64.65pt;width:289.1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" fillcolor="#c0504d" strokecolor="#8c3836" strokeweight="2pt">
                <v:path arrowok="t"/>
                <v:textbox>
                  <w:txbxContent>
                    <w:p w14:paraId="5AF93724" w14:textId="56FFFE4B" w:rsidR="0003626C" w:rsidRPr="009D22CB" w:rsidRDefault="0003626C" w:rsidP="0073761D">
                      <w:pPr>
                        <w:jc w:val="center"/>
                        <w:rPr>
                          <w:b/>
                          <w:color w:val="FFFFFF"/>
                        </w:rPr>
                      </w:pPr>
                      <w:r>
                        <w:rPr>
                          <w:b/>
                          <w:color w:val="FFFFFF"/>
                        </w:rPr>
                        <w:t>DISTRICT DGDA OFFICE</w:t>
                      </w:r>
                    </w:p>
                    <w:p w14:paraId="25C557BE" w14:textId="587C471B" w:rsidR="0003626C" w:rsidRPr="009D22CB" w:rsidRDefault="0003626C" w:rsidP="0073761D">
                      <w:pPr>
                        <w:jc w:val="center"/>
                        <w:rPr>
                          <w:color w:val="FFFFFF"/>
                        </w:rPr>
                      </w:pPr>
                      <w:r>
                        <w:rPr>
                          <w:color w:val="FFFFFF"/>
                        </w:rPr>
                        <w:t xml:space="preserve"> (Superintendent of Drugs)</w:t>
                      </w:r>
                      <w:r w:rsidRPr="009D22CB">
                        <w:rPr>
                          <w:color w:val="FFFFFF"/>
                        </w:rPr>
                        <w:t xml:space="preserve"> </w:t>
                      </w:r>
                    </w:p>
                    <w:p w14:paraId="1EC3CA93" w14:textId="77777777" w:rsidR="0003626C" w:rsidRDefault="0003626C" w:rsidP="0073761D">
                      <w:pPr>
                        <w:jc w:val="center"/>
                      </w:pPr>
                    </w:p>
                  </w:txbxContent>
                </v:textbox>
              </v:rect>
            </w:pict>
          </mc:Fallback>
        </mc:AlternateContent>
      </w:r>
      <w:r>
        <w:rPr>
          <w:rFonts w:ascii="Calibri" w:eastAsia="Calibri" w:hAnsi="Calibri" w:cs="Calibri"/>
          <w:noProof/>
        </w:rPr>
        <mc:AlternateContent>
          <mc:Choice Requires="wps">
            <w:drawing>
              <wp:anchor distT="0" distB="0" distL="114300" distR="114300" simplePos="0" relativeHeight="251663360" behindDoc="0" locked="0" layoutInCell="1" allowOverlap="1" wp14:anchorId="2DF06959" wp14:editId="7B0637DF">
                <wp:simplePos x="0" y="0"/>
                <wp:positionH relativeFrom="column">
                  <wp:posOffset>2945130</wp:posOffset>
                </wp:positionH>
                <wp:positionV relativeFrom="paragraph">
                  <wp:posOffset>531495</wp:posOffset>
                </wp:positionV>
                <wp:extent cx="534035" cy="45085"/>
                <wp:effectExtent l="34925" t="3175" r="72390" b="5334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34035" cy="45085"/>
                        </a:xfrm>
                        <a:prstGeom prst="bentConnector3">
                          <a:avLst>
                            <a:gd name="adj1" fmla="val 49940"/>
                          </a:avLst>
                        </a:prstGeom>
                        <a:noFill/>
                        <a:ln w="12700" algn="ctr">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DB9B85F" id="Elbow Connector 3" o:spid="_x0000_s1026" type="#_x0000_t34" style="position:absolute;margin-left:231.9pt;margin-top:41.85pt;width:42.05pt;height:3.5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" adj="10787" strokeweight="1pt">
                <v:stroke endarrow="open"/>
                <v:shadow color="#7f7f7f" offset="1pt"/>
              </v:shape>
            </w:pict>
          </mc:Fallback>
        </mc:AlternateContent>
      </w:r>
    </w:p>
    <w:p w14:paraId="6CA371C0" w14:textId="77777777" w:rsidR="0073761D" w:rsidRPr="0073761D" w:rsidRDefault="0073761D" w:rsidP="00DB5F68">
      <w:pPr>
        <w:spacing w:line="240" w:lineRule="auto"/>
        <w:rPr>
          <w:rFonts w:ascii="Calibri" w:eastAsia="Calibri" w:hAnsi="Calibri" w:cs="Calibri"/>
        </w:rPr>
      </w:pPr>
    </w:p>
    <w:p w14:paraId="554FB61B" w14:textId="77777777" w:rsidR="0073761D" w:rsidRPr="0073761D" w:rsidRDefault="0073761D" w:rsidP="00DB5F68">
      <w:pPr>
        <w:spacing w:line="240" w:lineRule="auto"/>
        <w:rPr>
          <w:rFonts w:ascii="Calibri" w:eastAsia="Calibri" w:hAnsi="Calibri" w:cs="Calibri"/>
        </w:rPr>
      </w:pPr>
    </w:p>
    <w:p w14:paraId="6E09FE40" w14:textId="77777777" w:rsidR="0073761D" w:rsidRPr="0073761D" w:rsidRDefault="00EC48C0" w:rsidP="00DB5F68">
      <w:pPr>
        <w:spacing w:line="24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1552" behindDoc="0" locked="0" layoutInCell="1" allowOverlap="1" wp14:anchorId="389A5D39" wp14:editId="14F72D40">
                <wp:simplePos x="0" y="0"/>
                <wp:positionH relativeFrom="column">
                  <wp:posOffset>1296035</wp:posOffset>
                </wp:positionH>
                <wp:positionV relativeFrom="paragraph">
                  <wp:posOffset>282575</wp:posOffset>
                </wp:positionV>
                <wp:extent cx="1684655" cy="45085"/>
                <wp:effectExtent l="38735" t="0" r="68580" b="49530"/>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84655" cy="45085"/>
                        </a:xfrm>
                        <a:prstGeom prst="bentConnector3">
                          <a:avLst>
                            <a:gd name="adj1" fmla="val 50000"/>
                          </a:avLst>
                        </a:prstGeom>
                        <a:noFill/>
                        <a:ln w="12700" algn="ctr">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E382686" id="Elbow Connector 24" o:spid="_x0000_s1026" type="#_x0000_t34" style="position:absolute;margin-left:102.05pt;margin-top:22.25pt;width:132.65pt;height:3.5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" strokeweight="1pt">
                <v:stroke endarrow="open"/>
                <v:shadow color="#7f7f7f" offset="1pt"/>
              </v:shape>
            </w:pict>
          </mc:Fallback>
        </mc:AlternateContent>
      </w:r>
      <w:r>
        <w:rPr>
          <w:rFonts w:ascii="Calibri" w:eastAsia="Calibri" w:hAnsi="Calibri" w:cs="Calibri"/>
          <w:noProof/>
        </w:rPr>
        <mc:AlternateContent>
          <mc:Choice Requires="wps">
            <w:drawing>
              <wp:anchor distT="0" distB="0" distL="114300" distR="114300" simplePos="0" relativeHeight="251657216" behindDoc="0" locked="0" layoutInCell="1" allowOverlap="1" wp14:anchorId="698FA60C" wp14:editId="46E2043C">
                <wp:simplePos x="0" y="0"/>
                <wp:positionH relativeFrom="column">
                  <wp:posOffset>882015</wp:posOffset>
                </wp:positionH>
                <wp:positionV relativeFrom="paragraph">
                  <wp:posOffset>164465</wp:posOffset>
                </wp:positionV>
                <wp:extent cx="514350" cy="1905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35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98B235" id="Straight Connector 16"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2.95pt" to="109.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" strokecolor="#4a7ebb">
                <o:lock v:ext="edit" shapetype="f"/>
              </v:line>
            </w:pict>
          </mc:Fallback>
        </mc:AlternateContent>
      </w:r>
    </w:p>
    <w:p w14:paraId="106BD24B" w14:textId="77777777" w:rsidR="0073761D" w:rsidRPr="0073761D" w:rsidRDefault="00EC48C0" w:rsidP="00DB5F68">
      <w:pPr>
        <w:spacing w:line="240" w:lineRule="auto"/>
        <w:rPr>
          <w:rFonts w:ascii="Calibri" w:eastAsia="Calibri" w:hAnsi="Calibri" w:cs="Calibri"/>
        </w:rPr>
      </w:pPr>
      <w:r>
        <w:rPr>
          <w:rFonts w:ascii="Calibri" w:eastAsia="Calibri" w:hAnsi="Calibri" w:cs="Calibri"/>
          <w:noProof/>
        </w:rPr>
        <mc:AlternateContent>
          <mc:Choice Requires="wps">
            <w:drawing>
              <wp:anchor distT="0" distB="0" distL="114298" distR="114298" simplePos="0" relativeHeight="251653120" behindDoc="0" locked="0" layoutInCell="1" allowOverlap="1" wp14:anchorId="67C93E85" wp14:editId="2E707485">
                <wp:simplePos x="0" y="0"/>
                <wp:positionH relativeFrom="column">
                  <wp:posOffset>887729</wp:posOffset>
                </wp:positionH>
                <wp:positionV relativeFrom="paragraph">
                  <wp:posOffset>128270</wp:posOffset>
                </wp:positionV>
                <wp:extent cx="0" cy="1085215"/>
                <wp:effectExtent l="0" t="0" r="19050" b="1968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0852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9363A0" id="Straight Connector 20" o:spid="_x0000_s1026" style="position:absolute;flip:x y;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9.9pt,10.1pt" to="69.9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" strokecolor="#4a7ebb">
                <o:lock v:ext="edit" shapetype="f"/>
              </v:line>
            </w:pict>
          </mc:Fallback>
        </mc:AlternateContent>
      </w:r>
      <w:r>
        <w:rPr>
          <w:rFonts w:ascii="Calibri" w:eastAsia="Calibri" w:hAnsi="Calibri" w:cs="Calibri"/>
          <w:noProof/>
        </w:rPr>
        <mc:AlternateContent>
          <mc:Choice Requires="wps">
            <w:drawing>
              <wp:anchor distT="4294967293" distB="4294967293" distL="114300" distR="114300" simplePos="0" relativeHeight="251655168" behindDoc="0" locked="0" layoutInCell="1" allowOverlap="1" wp14:anchorId="2B32E3FD" wp14:editId="5A613A4C">
                <wp:simplePos x="0" y="0"/>
                <wp:positionH relativeFrom="column">
                  <wp:posOffset>888365</wp:posOffset>
                </wp:positionH>
                <wp:positionV relativeFrom="paragraph">
                  <wp:posOffset>126999</wp:posOffset>
                </wp:positionV>
                <wp:extent cx="502285" cy="0"/>
                <wp:effectExtent l="0" t="76200" r="12065" b="1143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28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A53C9D8" id="Straight Arrow Connector 15" o:spid="_x0000_s1026" type="#_x0000_t32" style="position:absolute;margin-left:69.95pt;margin-top:10pt;width:39.55pt;height:0;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" strokecolor="#4a7ebb">
                <v:stroke endarrow="open"/>
                <o:lock v:ext="edit" shapetype="f"/>
              </v:shape>
            </w:pict>
          </mc:Fallback>
        </mc:AlternateContent>
      </w:r>
    </w:p>
    <w:p w14:paraId="136F303C" w14:textId="77777777" w:rsidR="0073761D" w:rsidRPr="0073761D" w:rsidRDefault="0073761D" w:rsidP="00DB5F68">
      <w:pPr>
        <w:spacing w:line="240" w:lineRule="auto"/>
        <w:rPr>
          <w:rFonts w:ascii="Calibri" w:eastAsia="Calibri" w:hAnsi="Calibri" w:cs="Calibri"/>
        </w:rPr>
      </w:pPr>
    </w:p>
    <w:p w14:paraId="2B9A2EFC" w14:textId="77777777" w:rsidR="0073761D" w:rsidRPr="0073761D" w:rsidRDefault="00B60DB1" w:rsidP="00DB5F68">
      <w:pPr>
        <w:spacing w:line="24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49024" behindDoc="0" locked="0" layoutInCell="1" allowOverlap="1" wp14:anchorId="5F066A32" wp14:editId="1424F248">
                <wp:simplePos x="0" y="0"/>
                <wp:positionH relativeFrom="column">
                  <wp:posOffset>1352550</wp:posOffset>
                </wp:positionH>
                <wp:positionV relativeFrom="paragraph">
                  <wp:posOffset>175260</wp:posOffset>
                </wp:positionV>
                <wp:extent cx="3724910" cy="1771650"/>
                <wp:effectExtent l="0" t="0" r="2794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4910" cy="1771650"/>
                        </a:xfrm>
                        <a:prstGeom prst="rect">
                          <a:avLst/>
                        </a:prstGeom>
                        <a:solidFill>
                          <a:srgbClr val="C0504D"/>
                        </a:solidFill>
                        <a:ln w="25400" cap="flat" cmpd="sng" algn="ctr">
                          <a:solidFill>
                            <a:srgbClr val="C0504D">
                              <a:shade val="50000"/>
                            </a:srgbClr>
                          </a:solidFill>
                          <a:prstDash val="solid"/>
                        </a:ln>
                        <a:effectLst/>
                      </wps:spPr>
                      <wps:txbx>
                        <w:txbxContent>
                          <w:p w14:paraId="099CA5E5" w14:textId="77777777" w:rsidR="0003626C" w:rsidRDefault="0003626C" w:rsidP="00E13164">
                            <w:pPr>
                              <w:jc w:val="center"/>
                              <w:rPr>
                                <w:b/>
                                <w:color w:val="FFFFFF"/>
                              </w:rPr>
                            </w:pPr>
                            <w:r>
                              <w:rPr>
                                <w:b/>
                                <w:color w:val="FFFFFF"/>
                              </w:rPr>
                              <w:t>UPAZILA HEALTH COMPLEX</w:t>
                            </w:r>
                          </w:p>
                          <w:p w14:paraId="43312C54" w14:textId="68E14A22" w:rsidR="0003626C" w:rsidRDefault="0003626C" w:rsidP="0073761D">
                            <w:pPr>
                              <w:jc w:val="center"/>
                              <w:rPr>
                                <w:color w:val="FFFFFF"/>
                              </w:rPr>
                            </w:pPr>
                            <w:r w:rsidDel="00312BB4">
                              <w:rPr>
                                <w:b/>
                                <w:color w:val="FFFFFF"/>
                              </w:rPr>
                              <w:t xml:space="preserve"> </w:t>
                            </w:r>
                            <w:r w:rsidRPr="009D22CB">
                              <w:rPr>
                                <w:color w:val="FFFFFF"/>
                              </w:rPr>
                              <w:t>(</w:t>
                            </w:r>
                            <w:r w:rsidRPr="00AE0BE5">
                              <w:rPr>
                                <w:sz w:val="24"/>
                                <w:szCs w:val="24"/>
                              </w:rPr>
                              <w:t>Pharmacy personnel from Upazila Health Complex</w:t>
                            </w:r>
                            <w:r w:rsidRPr="009D22CB">
                              <w:rPr>
                                <w:color w:val="FFFFFF"/>
                              </w:rPr>
                              <w:t>)</w:t>
                            </w:r>
                          </w:p>
                          <w:p w14:paraId="507E5DAB" w14:textId="29BDAE82" w:rsidR="0003626C" w:rsidRPr="009D22CB" w:rsidRDefault="0003626C" w:rsidP="0073761D">
                            <w:pPr>
                              <w:jc w:val="center"/>
                              <w:rPr>
                                <w:color w:val="FFFFFF"/>
                              </w:rPr>
                            </w:pPr>
                            <w:r>
                              <w:rPr>
                                <w:color w:val="FFFFFF"/>
                              </w:rPr>
                              <w:t>(Superintendent of Drugs from City Corporation)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66A32" id="Rectangle 6" o:spid="_x0000_s1028" style="position:absolute;margin-left:106.5pt;margin-top:13.8pt;width:293.3pt;height:1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" fillcolor="#c0504d" strokecolor="#8c3836" strokeweight="2pt">
                <v:path arrowok="t"/>
                <v:textbox>
                  <w:txbxContent>
                    <w:p w14:paraId="099CA5E5" w14:textId="77777777" w:rsidR="0003626C" w:rsidRDefault="0003626C" w:rsidP="00E13164">
                      <w:pPr>
                        <w:jc w:val="center"/>
                        <w:rPr>
                          <w:b/>
                          <w:color w:val="FFFFFF"/>
                        </w:rPr>
                      </w:pPr>
                      <w:r>
                        <w:rPr>
                          <w:b/>
                          <w:color w:val="FFFFFF"/>
                        </w:rPr>
                        <w:t>UPAZILA HEALTH COMPLEX</w:t>
                      </w:r>
                    </w:p>
                    <w:p w14:paraId="43312C54" w14:textId="68E14A22" w:rsidR="0003626C" w:rsidRDefault="0003626C" w:rsidP="0073761D">
                      <w:pPr>
                        <w:jc w:val="center"/>
                        <w:rPr>
                          <w:color w:val="FFFFFF"/>
                        </w:rPr>
                      </w:pPr>
                      <w:r w:rsidDel="00312BB4">
                        <w:rPr>
                          <w:b/>
                          <w:color w:val="FFFFFF"/>
                        </w:rPr>
                        <w:t xml:space="preserve"> </w:t>
                      </w:r>
                      <w:r w:rsidRPr="009D22CB">
                        <w:rPr>
                          <w:color w:val="FFFFFF"/>
                        </w:rPr>
                        <w:t>(</w:t>
                      </w:r>
                      <w:r w:rsidRPr="00AE0BE5">
                        <w:rPr>
                          <w:sz w:val="24"/>
                          <w:szCs w:val="24"/>
                        </w:rPr>
                        <w:t>Pharmacy personnel from Upazila Health Complex</w:t>
                      </w:r>
                      <w:r w:rsidRPr="009D22CB">
                        <w:rPr>
                          <w:color w:val="FFFFFF"/>
                        </w:rPr>
                        <w:t>)</w:t>
                      </w:r>
                    </w:p>
                    <w:p w14:paraId="507E5DAB" w14:textId="29BDAE82" w:rsidR="0003626C" w:rsidRPr="009D22CB" w:rsidRDefault="0003626C" w:rsidP="0073761D">
                      <w:pPr>
                        <w:jc w:val="center"/>
                        <w:rPr>
                          <w:color w:val="FFFFFF"/>
                        </w:rPr>
                      </w:pPr>
                      <w:r>
                        <w:rPr>
                          <w:color w:val="FFFFFF"/>
                        </w:rPr>
                        <w:t>(Superintendent of Drugs from City Corporation)</w:t>
                      </w:r>
                    </w:p>
                  </w:txbxContent>
                </v:textbox>
              </v:rect>
            </w:pict>
          </mc:Fallback>
        </mc:AlternateContent>
      </w:r>
    </w:p>
    <w:p w14:paraId="5509546F" w14:textId="77777777" w:rsidR="0073761D" w:rsidRPr="0073761D" w:rsidRDefault="00EC48C0" w:rsidP="00DB5F68">
      <w:pPr>
        <w:spacing w:line="240" w:lineRule="auto"/>
        <w:rPr>
          <w:rFonts w:ascii="Calibri" w:eastAsia="Calibri" w:hAnsi="Calibri" w:cs="Calibri"/>
        </w:rPr>
      </w:pPr>
      <w:r>
        <w:rPr>
          <w:rFonts w:ascii="Calibri" w:eastAsia="Calibri" w:hAnsi="Calibri" w:cs="Calibri"/>
          <w:noProof/>
        </w:rPr>
        <mc:AlternateContent>
          <mc:Choice Requires="wps">
            <w:drawing>
              <wp:anchor distT="4294967295" distB="4294967295" distL="114300" distR="114300" simplePos="0" relativeHeight="251651072" behindDoc="0" locked="0" layoutInCell="1" allowOverlap="1" wp14:anchorId="686F8022" wp14:editId="1893793D">
                <wp:simplePos x="0" y="0"/>
                <wp:positionH relativeFrom="column">
                  <wp:posOffset>888365</wp:posOffset>
                </wp:positionH>
                <wp:positionV relativeFrom="paragraph">
                  <wp:posOffset>235585</wp:posOffset>
                </wp:positionV>
                <wp:extent cx="459740" cy="6985"/>
                <wp:effectExtent l="0" t="0" r="16510" b="311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9740" cy="69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B4442" id="Straight Connector 13" o:spid="_x0000_s1026" style="position:absolute;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9.95pt,18.55pt" to="106.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" strokecolor="#4a7ebb">
                <o:lock v:ext="edit" shapetype="f"/>
              </v:line>
            </w:pict>
          </mc:Fallback>
        </mc:AlternateContent>
      </w:r>
    </w:p>
    <w:p w14:paraId="61F90CD3" w14:textId="77777777" w:rsidR="004C5630" w:rsidRDefault="004C5630" w:rsidP="00DB5F68">
      <w:pPr>
        <w:spacing w:after="0" w:line="240" w:lineRule="auto"/>
        <w:ind w:firstLine="720"/>
        <w:rPr>
          <w:rFonts w:ascii="Calibri" w:eastAsia="Calibri" w:hAnsi="Calibri" w:cs="Calibri"/>
        </w:rPr>
      </w:pPr>
    </w:p>
    <w:p w14:paraId="2A6DE713" w14:textId="77777777" w:rsidR="004C5630" w:rsidRDefault="004C5630" w:rsidP="00DB5F68">
      <w:pPr>
        <w:spacing w:after="0" w:line="240" w:lineRule="auto"/>
        <w:ind w:firstLine="720"/>
        <w:rPr>
          <w:rFonts w:ascii="Calibri" w:eastAsia="Calibri" w:hAnsi="Calibri" w:cs="Calibri"/>
        </w:rPr>
      </w:pPr>
    </w:p>
    <w:p w14:paraId="5546975F" w14:textId="77777777" w:rsidR="00E13164" w:rsidRDefault="00E13164" w:rsidP="00DB5F68">
      <w:pPr>
        <w:spacing w:after="0" w:line="240" w:lineRule="auto"/>
        <w:ind w:firstLine="720"/>
        <w:rPr>
          <w:rFonts w:ascii="Calibri" w:eastAsia="Calibri" w:hAnsi="Calibri" w:cs="Calibri"/>
        </w:rPr>
      </w:pPr>
    </w:p>
    <w:p w14:paraId="1029FEB1" w14:textId="77777777" w:rsidR="00E13164" w:rsidRDefault="00E13164" w:rsidP="00DB5F68">
      <w:pPr>
        <w:spacing w:after="0" w:line="240" w:lineRule="auto"/>
        <w:ind w:firstLine="720"/>
        <w:rPr>
          <w:rFonts w:ascii="Calibri" w:eastAsia="Calibri" w:hAnsi="Calibri" w:cs="Calibri"/>
        </w:rPr>
      </w:pPr>
    </w:p>
    <w:p w14:paraId="361C8459" w14:textId="77777777" w:rsidR="00E13164" w:rsidRDefault="00E13164" w:rsidP="00DB5F68">
      <w:pPr>
        <w:spacing w:after="0" w:line="240" w:lineRule="auto"/>
        <w:ind w:firstLine="720"/>
        <w:rPr>
          <w:rFonts w:ascii="Calibri" w:eastAsia="Calibri" w:hAnsi="Calibri" w:cs="Calibri"/>
        </w:rPr>
      </w:pPr>
    </w:p>
    <w:p w14:paraId="7F0E1F13" w14:textId="77777777" w:rsidR="00E13164" w:rsidRDefault="00E13164" w:rsidP="00DB5F68">
      <w:pPr>
        <w:spacing w:after="0" w:line="240" w:lineRule="auto"/>
        <w:ind w:firstLine="720"/>
        <w:rPr>
          <w:rFonts w:ascii="Calibri" w:eastAsia="Calibri" w:hAnsi="Calibri" w:cs="Calibri"/>
        </w:rPr>
      </w:pPr>
    </w:p>
    <w:p w14:paraId="5BCB0673" w14:textId="77777777" w:rsidR="00E13164" w:rsidRDefault="00E13164" w:rsidP="00DB5F68">
      <w:pPr>
        <w:spacing w:after="0" w:line="240" w:lineRule="auto"/>
        <w:ind w:firstLine="720"/>
        <w:rPr>
          <w:rFonts w:ascii="Calibri" w:eastAsia="Calibri" w:hAnsi="Calibri" w:cs="Calibri"/>
        </w:rPr>
      </w:pPr>
    </w:p>
    <w:p w14:paraId="16C34F02" w14:textId="77777777" w:rsidR="00E13164" w:rsidRDefault="00E13164" w:rsidP="00DB5F68">
      <w:pPr>
        <w:spacing w:after="0" w:line="240" w:lineRule="auto"/>
        <w:ind w:firstLine="720"/>
        <w:rPr>
          <w:rFonts w:ascii="Calibri" w:eastAsia="Calibri" w:hAnsi="Calibri" w:cs="Calibri"/>
        </w:rPr>
      </w:pPr>
    </w:p>
    <w:p w14:paraId="5DBAC269" w14:textId="77777777" w:rsidR="00E13164" w:rsidRDefault="00E13164" w:rsidP="00DB5F68">
      <w:pPr>
        <w:spacing w:after="0" w:line="240" w:lineRule="auto"/>
        <w:ind w:firstLine="720"/>
        <w:rPr>
          <w:rFonts w:ascii="Calibri" w:eastAsia="Calibri" w:hAnsi="Calibri" w:cs="Calibri"/>
        </w:rPr>
      </w:pPr>
    </w:p>
    <w:p w14:paraId="60C1294F" w14:textId="77777777" w:rsidR="0073761D" w:rsidRPr="0073761D" w:rsidRDefault="0073761D" w:rsidP="00DB5F68">
      <w:pPr>
        <w:spacing w:after="0" w:line="240" w:lineRule="auto"/>
        <w:ind w:firstLine="720"/>
        <w:rPr>
          <w:rFonts w:ascii="Calibri" w:eastAsia="Calibri" w:hAnsi="Calibri" w:cs="Calibri"/>
        </w:rPr>
      </w:pPr>
      <w:r w:rsidRPr="0073761D">
        <w:rPr>
          <w:rFonts w:ascii="Calibri" w:eastAsia="Calibri" w:hAnsi="Calibri" w:cs="Calibri"/>
        </w:rPr>
        <w:t xml:space="preserve">Key: </w:t>
      </w:r>
    </w:p>
    <w:p w14:paraId="6D5A9C81" w14:textId="77777777" w:rsidR="0073761D" w:rsidRPr="0073761D" w:rsidRDefault="004C5630" w:rsidP="00DB5F68">
      <w:pPr>
        <w:numPr>
          <w:ilvl w:val="0"/>
          <w:numId w:val="38"/>
        </w:numPr>
        <w:tabs>
          <w:tab w:val="left" w:pos="3120"/>
        </w:tabs>
        <w:spacing w:after="0" w:line="240" w:lineRule="auto"/>
        <w:rPr>
          <w:rFonts w:ascii="Calibri" w:eastAsia="Calibri" w:hAnsi="Calibri" w:cs="Calibri"/>
        </w:rPr>
      </w:pPr>
      <w:r>
        <w:rPr>
          <w:rFonts w:ascii="Calibri" w:eastAsia="Calibri" w:hAnsi="Calibri" w:cs="Calibri"/>
        </w:rPr>
        <w:t xml:space="preserve">Reporting </w:t>
      </w:r>
      <w:r w:rsidR="00EC48C0">
        <w:rPr>
          <w:rFonts w:ascii="Calibri" w:eastAsia="Calibri" w:hAnsi="Calibri" w:cs="Calibri"/>
          <w:noProof/>
        </w:rPr>
        <mc:AlternateContent>
          <mc:Choice Requires="wps">
            <w:drawing>
              <wp:anchor distT="0" distB="0" distL="114300" distR="114300" simplePos="0" relativeHeight="251669504" behindDoc="0" locked="0" layoutInCell="1" allowOverlap="1" wp14:anchorId="6C9EC750" wp14:editId="22514412">
                <wp:simplePos x="0" y="0"/>
                <wp:positionH relativeFrom="column">
                  <wp:posOffset>778510</wp:posOffset>
                </wp:positionH>
                <wp:positionV relativeFrom="paragraph">
                  <wp:posOffset>117475</wp:posOffset>
                </wp:positionV>
                <wp:extent cx="951230" cy="635"/>
                <wp:effectExtent l="0" t="76200" r="20320" b="1136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1230" cy="635"/>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57601" id="Elbow Connector 2" o:spid="_x0000_s1026" type="#_x0000_t34" style="position:absolute;margin-left:61.3pt;margin-top:9.25pt;width:74.9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" strokecolor="#4a7ebb">
                <v:stroke endarrow="open"/>
              </v:shape>
            </w:pict>
          </mc:Fallback>
        </mc:AlternateContent>
      </w:r>
      <w:r>
        <w:rPr>
          <w:rFonts w:ascii="Calibri" w:eastAsia="Calibri" w:hAnsi="Calibri" w:cs="Calibri"/>
        </w:rPr>
        <w:t>after inspection</w:t>
      </w:r>
    </w:p>
    <w:p w14:paraId="4832F4C7" w14:textId="77777777" w:rsidR="0073761D" w:rsidRPr="0073761D" w:rsidRDefault="0073761D" w:rsidP="00DB5F68">
      <w:pPr>
        <w:tabs>
          <w:tab w:val="left" w:pos="3120"/>
        </w:tabs>
        <w:spacing w:after="0" w:line="240" w:lineRule="auto"/>
        <w:rPr>
          <w:rFonts w:ascii="Calibri" w:eastAsia="Calibri" w:hAnsi="Calibri" w:cs="Calibri"/>
        </w:rPr>
      </w:pPr>
    </w:p>
    <w:p w14:paraId="65E55021" w14:textId="77777777" w:rsidR="0073761D" w:rsidRDefault="00EC48C0" w:rsidP="00DB5F68">
      <w:pPr>
        <w:numPr>
          <w:ilvl w:val="0"/>
          <w:numId w:val="38"/>
        </w:numPr>
        <w:tabs>
          <w:tab w:val="left" w:pos="3120"/>
        </w:tabs>
        <w:spacing w:after="0" w:line="24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7456" behindDoc="0" locked="0" layoutInCell="1" allowOverlap="1" wp14:anchorId="22AD31B2" wp14:editId="69583441">
                <wp:simplePos x="0" y="0"/>
                <wp:positionH relativeFrom="column">
                  <wp:posOffset>722630</wp:posOffset>
                </wp:positionH>
                <wp:positionV relativeFrom="paragraph">
                  <wp:posOffset>29210</wp:posOffset>
                </wp:positionV>
                <wp:extent cx="1007110" cy="90170"/>
                <wp:effectExtent l="0" t="0" r="59690" b="11938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90170"/>
                        </a:xfrm>
                        <a:prstGeom prst="bentConnector3">
                          <a:avLst>
                            <a:gd name="adj1" fmla="val 50000"/>
                          </a:avLst>
                        </a:prstGeom>
                        <a:noFill/>
                        <a:ln w="12700" algn="ctr">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0EEEB707" id="Elbow Connector 1" o:spid="_x0000_s1026" type="#_x0000_t34" style="position:absolute;margin-left:56.9pt;margin-top:2.3pt;width:79.3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" strokeweight="1pt">
                <v:stroke endarrow="open"/>
                <v:shadow color="#7f7f7f" offset="1pt"/>
              </v:shape>
            </w:pict>
          </mc:Fallback>
        </mc:AlternateContent>
      </w:r>
      <w:r w:rsidR="004C5630">
        <w:rPr>
          <w:rFonts w:ascii="Calibri" w:eastAsia="Calibri" w:hAnsi="Calibri" w:cs="Calibri"/>
        </w:rPr>
        <w:t xml:space="preserve"> Feedback after inspection</w:t>
      </w:r>
    </w:p>
    <w:p w14:paraId="293FFA06" w14:textId="77777777" w:rsidR="00C71B79" w:rsidRDefault="00C71B79" w:rsidP="00DB5F68">
      <w:pPr>
        <w:pStyle w:val="ListParagraph"/>
        <w:spacing w:line="240" w:lineRule="auto"/>
        <w:rPr>
          <w:rFonts w:ascii="Calibri" w:eastAsia="Calibri" w:hAnsi="Calibri" w:cs="Calibri"/>
        </w:rPr>
      </w:pPr>
    </w:p>
    <w:p w14:paraId="16679192" w14:textId="1CAABA0F" w:rsidR="00C71B79" w:rsidRPr="00C71B79" w:rsidRDefault="00C71B79" w:rsidP="00DB5F68">
      <w:pPr>
        <w:tabs>
          <w:tab w:val="left" w:pos="3120"/>
        </w:tabs>
        <w:spacing w:after="0" w:line="240" w:lineRule="auto"/>
        <w:rPr>
          <w:rFonts w:ascii="Calibri" w:eastAsia="Calibri" w:hAnsi="Calibri" w:cs="Calibri"/>
          <w:b/>
        </w:rPr>
      </w:pPr>
      <w:r w:rsidRPr="00C71B79">
        <w:rPr>
          <w:rFonts w:ascii="Calibri" w:eastAsia="Calibri" w:hAnsi="Calibri" w:cs="Calibri"/>
          <w:b/>
        </w:rPr>
        <w:t xml:space="preserve">District </w:t>
      </w:r>
      <w:r w:rsidR="00A6254B">
        <w:rPr>
          <w:rFonts w:ascii="Calibri" w:eastAsia="Calibri" w:hAnsi="Calibri" w:cs="Calibri"/>
          <w:b/>
        </w:rPr>
        <w:t>Drug C</w:t>
      </w:r>
      <w:r w:rsidRPr="00C71B79">
        <w:rPr>
          <w:rFonts w:ascii="Calibri" w:eastAsia="Calibri" w:hAnsi="Calibri" w:cs="Calibri"/>
          <w:b/>
        </w:rPr>
        <w:t>ommittee meeting</w:t>
      </w:r>
    </w:p>
    <w:p w14:paraId="1E485C44" w14:textId="01BB0BDB" w:rsidR="00C71B79" w:rsidRDefault="00C71B79" w:rsidP="00DB5F68">
      <w:pPr>
        <w:tabs>
          <w:tab w:val="left" w:pos="3120"/>
        </w:tabs>
        <w:spacing w:after="0" w:line="240" w:lineRule="auto"/>
        <w:rPr>
          <w:rFonts w:ascii="Calibri" w:eastAsia="Calibri" w:hAnsi="Calibri" w:cs="Calibri"/>
        </w:rPr>
      </w:pPr>
      <w:r>
        <w:rPr>
          <w:rFonts w:ascii="Calibri" w:eastAsia="Calibri" w:hAnsi="Calibri" w:cs="Calibri"/>
        </w:rPr>
        <w:t xml:space="preserve">The District </w:t>
      </w:r>
      <w:r w:rsidR="00DA20CC">
        <w:rPr>
          <w:rFonts w:ascii="Calibri" w:eastAsia="Calibri" w:hAnsi="Calibri" w:cs="Calibri"/>
        </w:rPr>
        <w:t>Drug C</w:t>
      </w:r>
      <w:r>
        <w:rPr>
          <w:rFonts w:ascii="Calibri" w:eastAsia="Calibri" w:hAnsi="Calibri" w:cs="Calibri"/>
        </w:rPr>
        <w:t xml:space="preserve">ommittee will hold meetings on quarterly basis. The meeting will be </w:t>
      </w:r>
      <w:r w:rsidR="0003626C">
        <w:rPr>
          <w:rFonts w:ascii="Calibri" w:eastAsia="Calibri" w:hAnsi="Calibri" w:cs="Calibri"/>
        </w:rPr>
        <w:t>arranged by</w:t>
      </w:r>
      <w:r>
        <w:rPr>
          <w:rFonts w:ascii="Calibri" w:eastAsia="Calibri" w:hAnsi="Calibri" w:cs="Calibri"/>
        </w:rPr>
        <w:t xml:space="preserve"> the </w:t>
      </w:r>
      <w:r w:rsidR="00DA20CC">
        <w:rPr>
          <w:rFonts w:ascii="Calibri" w:eastAsia="Calibri" w:hAnsi="Calibri" w:cs="Calibri"/>
        </w:rPr>
        <w:t xml:space="preserve">Member </w:t>
      </w:r>
      <w:r>
        <w:rPr>
          <w:rFonts w:ascii="Calibri" w:eastAsia="Calibri" w:hAnsi="Calibri" w:cs="Calibri"/>
        </w:rPr>
        <w:t>Secretary in collaboration with the Chair</w:t>
      </w:r>
      <w:r w:rsidR="00C11A9C">
        <w:rPr>
          <w:rFonts w:ascii="Calibri" w:eastAsia="Calibri" w:hAnsi="Calibri" w:cs="Calibri"/>
        </w:rPr>
        <w:t xml:space="preserve"> </w:t>
      </w:r>
      <w:r>
        <w:rPr>
          <w:rFonts w:ascii="Calibri" w:eastAsia="Calibri" w:hAnsi="Calibri" w:cs="Calibri"/>
        </w:rPr>
        <w:t xml:space="preserve">and other </w:t>
      </w:r>
      <w:r w:rsidR="00352168">
        <w:rPr>
          <w:rFonts w:ascii="Calibri" w:eastAsia="Calibri" w:hAnsi="Calibri" w:cs="Calibri"/>
        </w:rPr>
        <w:t>members</w:t>
      </w:r>
      <w:r>
        <w:rPr>
          <w:rFonts w:ascii="Calibri" w:eastAsia="Calibri" w:hAnsi="Calibri" w:cs="Calibri"/>
        </w:rPr>
        <w:t xml:space="preserve">. Information about the meeting will be circulated to all members with the proposed agenda. </w:t>
      </w:r>
      <w:r w:rsidR="00C01033">
        <w:rPr>
          <w:rFonts w:ascii="Calibri" w:eastAsia="Calibri" w:hAnsi="Calibri" w:cs="Calibri"/>
        </w:rPr>
        <w:t xml:space="preserve">District </w:t>
      </w:r>
      <w:r w:rsidR="00352168">
        <w:rPr>
          <w:rFonts w:ascii="Calibri" w:eastAsia="Calibri" w:hAnsi="Calibri" w:cs="Calibri"/>
        </w:rPr>
        <w:t>Drug C</w:t>
      </w:r>
      <w:r w:rsidR="00C01033">
        <w:rPr>
          <w:rFonts w:ascii="Calibri" w:eastAsia="Calibri" w:hAnsi="Calibri" w:cs="Calibri"/>
        </w:rPr>
        <w:t xml:space="preserve">ommittee meeting will follow meeting procedures and rules as defined for all meetings in the district. The meeting agenda will include among other agenda, report and recommendations for new applications and routine inspection observations and recommended actions to be taken by the committee. Meeting minutes signed by </w:t>
      </w:r>
      <w:r w:rsidR="00DA20CC">
        <w:rPr>
          <w:rFonts w:ascii="Calibri" w:eastAsia="Calibri" w:hAnsi="Calibri" w:cs="Calibri"/>
        </w:rPr>
        <w:t xml:space="preserve">both </w:t>
      </w:r>
      <w:r w:rsidR="00C01033">
        <w:rPr>
          <w:rFonts w:ascii="Calibri" w:eastAsia="Calibri" w:hAnsi="Calibri" w:cs="Calibri"/>
        </w:rPr>
        <w:t xml:space="preserve">the </w:t>
      </w:r>
      <w:r w:rsidR="00DA20CC">
        <w:rPr>
          <w:rFonts w:ascii="Calibri" w:eastAsia="Calibri" w:hAnsi="Calibri" w:cs="Calibri"/>
        </w:rPr>
        <w:t>C</w:t>
      </w:r>
      <w:r w:rsidR="00C01033">
        <w:rPr>
          <w:rFonts w:ascii="Calibri" w:eastAsia="Calibri" w:hAnsi="Calibri" w:cs="Calibri"/>
        </w:rPr>
        <w:t xml:space="preserve">hair and </w:t>
      </w:r>
      <w:r w:rsidR="00DA20CC">
        <w:rPr>
          <w:rFonts w:ascii="Calibri" w:eastAsia="Calibri" w:hAnsi="Calibri" w:cs="Calibri"/>
        </w:rPr>
        <w:t xml:space="preserve">the Member Secretary </w:t>
      </w:r>
      <w:r w:rsidR="00C01033">
        <w:rPr>
          <w:rFonts w:ascii="Calibri" w:eastAsia="Calibri" w:hAnsi="Calibri" w:cs="Calibri"/>
        </w:rPr>
        <w:t>with attached list of members who attended will be forwarded to DGDA</w:t>
      </w:r>
      <w:r w:rsidR="00DA20CC">
        <w:rPr>
          <w:rFonts w:ascii="Calibri" w:eastAsia="Calibri" w:hAnsi="Calibri" w:cs="Calibri"/>
        </w:rPr>
        <w:t xml:space="preserve"> HQ</w:t>
      </w:r>
      <w:r w:rsidR="00C01033">
        <w:rPr>
          <w:rFonts w:ascii="Calibri" w:eastAsia="Calibri" w:hAnsi="Calibri" w:cs="Calibri"/>
        </w:rPr>
        <w:t xml:space="preserve"> with a list of new </w:t>
      </w:r>
      <w:r w:rsidR="00921D4A">
        <w:rPr>
          <w:rFonts w:ascii="Calibri" w:eastAsia="Calibri" w:hAnsi="Calibri" w:cs="Calibri"/>
        </w:rPr>
        <w:t>medicine</w:t>
      </w:r>
      <w:r w:rsidR="00952195">
        <w:rPr>
          <w:rFonts w:ascii="Calibri" w:eastAsia="Calibri" w:hAnsi="Calibri" w:cs="Calibri"/>
        </w:rPr>
        <w:t xml:space="preserve"> outlets</w:t>
      </w:r>
      <w:r w:rsidR="00C01033">
        <w:rPr>
          <w:rFonts w:ascii="Calibri" w:eastAsia="Calibri" w:hAnsi="Calibri" w:cs="Calibri"/>
        </w:rPr>
        <w:t xml:space="preserve"> applications as well as inspection results for routine inspection accompanied by recommended actions</w:t>
      </w:r>
      <w:r w:rsidR="000F726C">
        <w:rPr>
          <w:rFonts w:ascii="Calibri" w:eastAsia="Calibri" w:hAnsi="Calibri" w:cs="Calibri"/>
        </w:rPr>
        <w:t xml:space="preserve">. </w:t>
      </w:r>
    </w:p>
    <w:p w14:paraId="789049FA" w14:textId="77777777" w:rsidR="00DB5F68" w:rsidRDefault="00DB5F68" w:rsidP="00DB5F68">
      <w:pPr>
        <w:tabs>
          <w:tab w:val="left" w:pos="3120"/>
        </w:tabs>
        <w:spacing w:after="0" w:line="240" w:lineRule="auto"/>
        <w:rPr>
          <w:rFonts w:ascii="Calibri" w:eastAsia="Calibri" w:hAnsi="Calibri" w:cs="Calibri"/>
          <w:b/>
        </w:rPr>
      </w:pPr>
    </w:p>
    <w:p w14:paraId="29FD7B91" w14:textId="7CC6444D" w:rsidR="00C11A9C" w:rsidRPr="00C71B79" w:rsidRDefault="00C11A9C" w:rsidP="00DB5F68">
      <w:pPr>
        <w:tabs>
          <w:tab w:val="left" w:pos="3120"/>
        </w:tabs>
        <w:spacing w:after="0" w:line="240" w:lineRule="auto"/>
        <w:rPr>
          <w:rFonts w:ascii="Calibri" w:eastAsia="Calibri" w:hAnsi="Calibri" w:cs="Calibri"/>
          <w:b/>
        </w:rPr>
      </w:pPr>
      <w:r>
        <w:rPr>
          <w:rFonts w:ascii="Calibri" w:eastAsia="Calibri" w:hAnsi="Calibri" w:cs="Calibri"/>
          <w:b/>
        </w:rPr>
        <w:t>Upazila</w:t>
      </w:r>
      <w:r w:rsidRPr="00C71B79">
        <w:rPr>
          <w:rFonts w:ascii="Calibri" w:eastAsia="Calibri" w:hAnsi="Calibri" w:cs="Calibri"/>
          <w:b/>
        </w:rPr>
        <w:t xml:space="preserve"> </w:t>
      </w:r>
      <w:r>
        <w:rPr>
          <w:rFonts w:ascii="Calibri" w:eastAsia="Calibri" w:hAnsi="Calibri" w:cs="Calibri"/>
          <w:b/>
        </w:rPr>
        <w:t>Drug C</w:t>
      </w:r>
      <w:r w:rsidRPr="00C71B79">
        <w:rPr>
          <w:rFonts w:ascii="Calibri" w:eastAsia="Calibri" w:hAnsi="Calibri" w:cs="Calibri"/>
          <w:b/>
        </w:rPr>
        <w:t>ommittee meeting</w:t>
      </w:r>
    </w:p>
    <w:p w14:paraId="21E4B0CA" w14:textId="77777777" w:rsidR="00DB5F68" w:rsidRDefault="00C11A9C" w:rsidP="00DB5F68">
      <w:pPr>
        <w:spacing w:line="240" w:lineRule="auto"/>
        <w:rPr>
          <w:rFonts w:ascii="Calibri" w:eastAsia="Calibri" w:hAnsi="Calibri" w:cs="Calibri"/>
        </w:rPr>
      </w:pPr>
      <w:r>
        <w:rPr>
          <w:rFonts w:ascii="Calibri" w:eastAsia="Calibri" w:hAnsi="Calibri" w:cs="Calibri"/>
        </w:rPr>
        <w:t xml:space="preserve">The </w:t>
      </w:r>
      <w:r w:rsidRPr="001F4FC3">
        <w:rPr>
          <w:rFonts w:ascii="Calibri" w:eastAsia="Calibri" w:hAnsi="Calibri" w:cs="Calibri"/>
        </w:rPr>
        <w:t>Upazila Drug Committee</w:t>
      </w:r>
      <w:r w:rsidRPr="0003626C">
        <w:rPr>
          <w:rFonts w:ascii="Calibri" w:eastAsia="Calibri" w:hAnsi="Calibri" w:cs="Calibri"/>
        </w:rPr>
        <w:t xml:space="preserve"> Drug Committee</w:t>
      </w:r>
      <w:r w:rsidRPr="00C71B79">
        <w:rPr>
          <w:rFonts w:ascii="Calibri" w:eastAsia="Calibri" w:hAnsi="Calibri" w:cs="Calibri"/>
          <w:b/>
        </w:rPr>
        <w:t xml:space="preserve"> </w:t>
      </w:r>
      <w:r>
        <w:rPr>
          <w:rFonts w:ascii="Calibri" w:eastAsia="Calibri" w:hAnsi="Calibri" w:cs="Calibri"/>
        </w:rPr>
        <w:t xml:space="preserve">will hold meetings on monthly basis. The meeting will be arranged by the Member Secretary in collaboration with the Chair and other members. Information about the meeting will be circulated to all members with the proposed agenda. </w:t>
      </w:r>
      <w:r w:rsidRPr="0003054D">
        <w:rPr>
          <w:rFonts w:ascii="Calibri" w:eastAsia="Calibri" w:hAnsi="Calibri" w:cs="Calibri"/>
        </w:rPr>
        <w:t xml:space="preserve">Upazila Drug Committee </w:t>
      </w:r>
      <w:r w:rsidRPr="0003054D">
        <w:rPr>
          <w:rFonts w:ascii="Calibri" w:eastAsia="Calibri" w:hAnsi="Calibri" w:cs="Calibri"/>
        </w:rPr>
        <w:lastRenderedPageBreak/>
        <w:t>Drug Committee</w:t>
      </w:r>
      <w:r>
        <w:rPr>
          <w:rFonts w:ascii="Calibri" w:eastAsia="Calibri" w:hAnsi="Calibri" w:cs="Calibri"/>
        </w:rPr>
        <w:t xml:space="preserve"> meeting will follow meeting procedures and rules as defined for all meetings in the upazila/city corporation. The meeting agenda will include among other agenda, report and recommendations for new applications and routine inspection observations and recommended actions to be taken by the committee. Meeting minutes signed by both the Chair and the Member Secretary with attached list of members who attended will be forwarded to District Drug Committee with a list of new </w:t>
      </w:r>
      <w:r w:rsidR="00921D4A">
        <w:rPr>
          <w:rFonts w:ascii="Calibri" w:eastAsia="Calibri" w:hAnsi="Calibri" w:cs="Calibri"/>
        </w:rPr>
        <w:t>medicine</w:t>
      </w:r>
      <w:r>
        <w:rPr>
          <w:rFonts w:ascii="Calibri" w:eastAsia="Calibri" w:hAnsi="Calibri" w:cs="Calibri"/>
        </w:rPr>
        <w:t xml:space="preserve"> outlets applications as well as inspection results for routine inspection accompanied by recommended actions.</w:t>
      </w:r>
      <w:bookmarkStart w:id="46" w:name="_Toc456137978"/>
    </w:p>
    <w:p w14:paraId="78B0D9CE" w14:textId="5D5EF346" w:rsidR="00A80DBF" w:rsidRPr="00B75BB5" w:rsidRDefault="00A80DBF" w:rsidP="00DB5F68">
      <w:pPr>
        <w:spacing w:line="240" w:lineRule="auto"/>
        <w:rPr>
          <w:rFonts w:eastAsia="Times New Roman"/>
          <w:lang w:val="en-GB"/>
        </w:rPr>
      </w:pPr>
      <w:bookmarkStart w:id="47" w:name="_GoBack"/>
      <w:bookmarkEnd w:id="47"/>
      <w:r w:rsidRPr="00DB5F68">
        <w:rPr>
          <w:rFonts w:eastAsia="Times New Roman"/>
          <w:b/>
          <w:lang w:val="en-GB"/>
        </w:rPr>
        <w:t>References</w:t>
      </w:r>
      <w:bookmarkEnd w:id="46"/>
    </w:p>
    <w:p w14:paraId="34F44EBA" w14:textId="77777777" w:rsidR="00A80DBF" w:rsidRDefault="00A80DBF" w:rsidP="00DB5F68">
      <w:pPr>
        <w:pStyle w:val="ListParagraph"/>
        <w:numPr>
          <w:ilvl w:val="0"/>
          <w:numId w:val="49"/>
        </w:numPr>
        <w:spacing w:line="240" w:lineRule="auto"/>
        <w:rPr>
          <w:sz w:val="24"/>
          <w:szCs w:val="24"/>
        </w:rPr>
      </w:pPr>
      <w:r>
        <w:rPr>
          <w:sz w:val="24"/>
          <w:szCs w:val="24"/>
        </w:rPr>
        <w:t>Drugs Act 1940</w:t>
      </w:r>
    </w:p>
    <w:p w14:paraId="1B7D1807" w14:textId="77777777" w:rsidR="00B84857" w:rsidRDefault="00A80DBF" w:rsidP="00DB5F68">
      <w:pPr>
        <w:pStyle w:val="ListParagraph"/>
        <w:numPr>
          <w:ilvl w:val="0"/>
          <w:numId w:val="49"/>
        </w:numPr>
        <w:spacing w:line="240" w:lineRule="auto"/>
        <w:rPr>
          <w:sz w:val="24"/>
          <w:szCs w:val="24"/>
        </w:rPr>
      </w:pPr>
      <w:r>
        <w:rPr>
          <w:sz w:val="24"/>
          <w:szCs w:val="24"/>
        </w:rPr>
        <w:t>Drugs Ordinance 1982</w:t>
      </w:r>
    </w:p>
    <w:p w14:paraId="290F91F2" w14:textId="77777777" w:rsidR="00B352F8" w:rsidRPr="00A80DBF" w:rsidRDefault="00B352F8" w:rsidP="00DB5F68">
      <w:pPr>
        <w:pStyle w:val="ListParagraph"/>
        <w:numPr>
          <w:ilvl w:val="0"/>
          <w:numId w:val="49"/>
        </w:numPr>
        <w:spacing w:line="240" w:lineRule="auto"/>
        <w:rPr>
          <w:sz w:val="24"/>
          <w:szCs w:val="24"/>
        </w:rPr>
      </w:pPr>
      <w:r>
        <w:rPr>
          <w:sz w:val="24"/>
          <w:szCs w:val="24"/>
        </w:rPr>
        <w:t>Pharmacy Ordinance 1976</w:t>
      </w:r>
    </w:p>
    <w:p w14:paraId="555EBCBE" w14:textId="77777777" w:rsidR="00A80DBF" w:rsidRDefault="00A80DBF" w:rsidP="00DB5F68">
      <w:pPr>
        <w:pStyle w:val="ListParagraph"/>
        <w:numPr>
          <w:ilvl w:val="0"/>
          <w:numId w:val="49"/>
        </w:numPr>
        <w:spacing w:line="240" w:lineRule="auto"/>
        <w:rPr>
          <w:sz w:val="24"/>
          <w:szCs w:val="24"/>
        </w:rPr>
      </w:pPr>
      <w:r w:rsidRPr="00A80DBF">
        <w:rPr>
          <w:sz w:val="24"/>
          <w:szCs w:val="24"/>
        </w:rPr>
        <w:t>Assessment of the Regulatory Systems and Capacity of the Directorate General for Drug Administration in Bangladesh</w:t>
      </w:r>
      <w:r w:rsidR="00B352F8">
        <w:rPr>
          <w:sz w:val="24"/>
          <w:szCs w:val="24"/>
        </w:rPr>
        <w:t xml:space="preserve"> (USAID/SIAPS 2012)</w:t>
      </w:r>
    </w:p>
    <w:p w14:paraId="2E7B97F8" w14:textId="77777777" w:rsidR="00B352F8" w:rsidRDefault="00B352F8" w:rsidP="00DB5F68">
      <w:pPr>
        <w:pStyle w:val="ListParagraph"/>
        <w:numPr>
          <w:ilvl w:val="0"/>
          <w:numId w:val="49"/>
        </w:numPr>
        <w:spacing w:line="240" w:lineRule="auto"/>
        <w:rPr>
          <w:sz w:val="24"/>
          <w:szCs w:val="24"/>
        </w:rPr>
      </w:pPr>
      <w:r w:rsidRPr="00B352F8">
        <w:rPr>
          <w:sz w:val="24"/>
          <w:szCs w:val="24"/>
        </w:rPr>
        <w:t>Baseline Study of Private Drug Shops in Bangladesh: Findings and Recommendations</w:t>
      </w:r>
      <w:r>
        <w:rPr>
          <w:sz w:val="24"/>
          <w:szCs w:val="24"/>
        </w:rPr>
        <w:t xml:space="preserve"> (USAID/SIAPS 2015)</w:t>
      </w:r>
    </w:p>
    <w:p w14:paraId="5681E1DB" w14:textId="77777777" w:rsidR="00B352F8" w:rsidRPr="00A80DBF" w:rsidRDefault="00B352F8" w:rsidP="00DB5F68">
      <w:pPr>
        <w:pStyle w:val="ListParagraph"/>
        <w:numPr>
          <w:ilvl w:val="0"/>
          <w:numId w:val="49"/>
        </w:numPr>
        <w:spacing w:line="240" w:lineRule="auto"/>
        <w:rPr>
          <w:sz w:val="24"/>
          <w:szCs w:val="24"/>
        </w:rPr>
      </w:pPr>
      <w:r>
        <w:rPr>
          <w:sz w:val="24"/>
          <w:szCs w:val="24"/>
        </w:rPr>
        <w:t>Accredited Drug dispensing Outlets (ADDO) Implementation Guideline ( 2014)</w:t>
      </w:r>
    </w:p>
    <w:sectPr w:rsidR="00B352F8" w:rsidRPr="00A80DBF" w:rsidSect="00A446BC">
      <w:footerReference w:type="default" r:id="rId8"/>
      <w:pgSz w:w="12240" w:h="15840"/>
      <w:pgMar w:top="1440" w:right="1440" w:bottom="1440" w:left="1440" w:header="720" w:footer="72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2F640" w14:textId="77777777" w:rsidR="004805DA" w:rsidRDefault="004805DA" w:rsidP="000F0593">
      <w:pPr>
        <w:spacing w:after="0" w:line="240" w:lineRule="auto"/>
      </w:pPr>
      <w:r>
        <w:separator/>
      </w:r>
    </w:p>
  </w:endnote>
  <w:endnote w:type="continuationSeparator" w:id="0">
    <w:p w14:paraId="6D76BB5E" w14:textId="77777777" w:rsidR="004805DA" w:rsidRDefault="004805DA" w:rsidP="000F0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891048"/>
      <w:docPartObj>
        <w:docPartGallery w:val="Page Numbers (Bottom of Page)"/>
        <w:docPartUnique/>
      </w:docPartObj>
    </w:sdtPr>
    <w:sdtEndPr>
      <w:rPr>
        <w:noProof/>
      </w:rPr>
    </w:sdtEndPr>
    <w:sdtContent>
      <w:p w14:paraId="12DF309B" w14:textId="77777777" w:rsidR="0003626C" w:rsidRDefault="0003626C">
        <w:pPr>
          <w:pStyle w:val="Footer"/>
          <w:jc w:val="right"/>
        </w:pPr>
        <w:r>
          <w:fldChar w:fldCharType="begin"/>
        </w:r>
        <w:r>
          <w:instrText xml:space="preserve"> PAGE   \* MERGEFORMAT </w:instrText>
        </w:r>
        <w:r>
          <w:fldChar w:fldCharType="separate"/>
        </w:r>
        <w:r w:rsidR="00DB5F68">
          <w:rPr>
            <w:noProof/>
          </w:rPr>
          <w:t>29</w:t>
        </w:r>
        <w:r>
          <w:rPr>
            <w:noProof/>
          </w:rPr>
          <w:fldChar w:fldCharType="end"/>
        </w:r>
      </w:p>
    </w:sdtContent>
  </w:sdt>
  <w:p w14:paraId="17585911" w14:textId="77777777" w:rsidR="0003626C" w:rsidRDefault="00036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80FC4" w14:textId="77777777" w:rsidR="004805DA" w:rsidRDefault="004805DA" w:rsidP="000F0593">
      <w:pPr>
        <w:spacing w:after="0" w:line="240" w:lineRule="auto"/>
      </w:pPr>
      <w:r>
        <w:separator/>
      </w:r>
    </w:p>
  </w:footnote>
  <w:footnote w:type="continuationSeparator" w:id="0">
    <w:p w14:paraId="3A84AE2E" w14:textId="77777777" w:rsidR="004805DA" w:rsidRDefault="004805DA" w:rsidP="000F0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0807"/>
    <w:multiLevelType w:val="hybridMultilevel"/>
    <w:tmpl w:val="387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03CF"/>
    <w:multiLevelType w:val="hybridMultilevel"/>
    <w:tmpl w:val="91F8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67F5A"/>
    <w:multiLevelType w:val="hybridMultilevel"/>
    <w:tmpl w:val="E6E0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D3C18"/>
    <w:multiLevelType w:val="hybridMultilevel"/>
    <w:tmpl w:val="745EA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3253"/>
    <w:multiLevelType w:val="hybridMultilevel"/>
    <w:tmpl w:val="680887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B07AB"/>
    <w:multiLevelType w:val="hybridMultilevel"/>
    <w:tmpl w:val="285E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D4085"/>
    <w:multiLevelType w:val="hybridMultilevel"/>
    <w:tmpl w:val="E2F4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E2"/>
    <w:multiLevelType w:val="hybridMultilevel"/>
    <w:tmpl w:val="BD2E444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234D52"/>
    <w:multiLevelType w:val="hybridMultilevel"/>
    <w:tmpl w:val="20EC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E7271"/>
    <w:multiLevelType w:val="hybridMultilevel"/>
    <w:tmpl w:val="433C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D7296"/>
    <w:multiLevelType w:val="hybridMultilevel"/>
    <w:tmpl w:val="5D12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B2BBC"/>
    <w:multiLevelType w:val="hybridMultilevel"/>
    <w:tmpl w:val="F6C4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30B51"/>
    <w:multiLevelType w:val="hybridMultilevel"/>
    <w:tmpl w:val="8D7C350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2365139B"/>
    <w:multiLevelType w:val="hybridMultilevel"/>
    <w:tmpl w:val="BBC6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8447F"/>
    <w:multiLevelType w:val="hybridMultilevel"/>
    <w:tmpl w:val="1B62E4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C443B"/>
    <w:multiLevelType w:val="hybridMultilevel"/>
    <w:tmpl w:val="9A02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41B15"/>
    <w:multiLevelType w:val="hybridMultilevel"/>
    <w:tmpl w:val="375AD5C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7016"/>
    <w:multiLevelType w:val="hybridMultilevel"/>
    <w:tmpl w:val="8B3A9E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390282"/>
    <w:multiLevelType w:val="hybridMultilevel"/>
    <w:tmpl w:val="AF58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07D12"/>
    <w:multiLevelType w:val="hybridMultilevel"/>
    <w:tmpl w:val="D9E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3541E"/>
    <w:multiLevelType w:val="hybridMultilevel"/>
    <w:tmpl w:val="745EA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B455F"/>
    <w:multiLevelType w:val="hybridMultilevel"/>
    <w:tmpl w:val="4258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A4859"/>
    <w:multiLevelType w:val="hybridMultilevel"/>
    <w:tmpl w:val="784E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71FDB"/>
    <w:multiLevelType w:val="hybridMultilevel"/>
    <w:tmpl w:val="9AD8CD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6A03AD0"/>
    <w:multiLevelType w:val="hybridMultilevel"/>
    <w:tmpl w:val="F462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15897"/>
    <w:multiLevelType w:val="hybridMultilevel"/>
    <w:tmpl w:val="BEE0333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33519"/>
    <w:multiLevelType w:val="hybridMultilevel"/>
    <w:tmpl w:val="70EA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A047BD"/>
    <w:multiLevelType w:val="hybridMultilevel"/>
    <w:tmpl w:val="D0AC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362ED"/>
    <w:multiLevelType w:val="hybridMultilevel"/>
    <w:tmpl w:val="D184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2192E"/>
    <w:multiLevelType w:val="hybridMultilevel"/>
    <w:tmpl w:val="40DA7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D2580A"/>
    <w:multiLevelType w:val="hybridMultilevel"/>
    <w:tmpl w:val="651E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2251C"/>
    <w:multiLevelType w:val="hybridMultilevel"/>
    <w:tmpl w:val="3048ADEC"/>
    <w:lvl w:ilvl="0" w:tplc="C13E152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43290"/>
    <w:multiLevelType w:val="hybridMultilevel"/>
    <w:tmpl w:val="FB768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5A4DB3"/>
    <w:multiLevelType w:val="hybridMultilevel"/>
    <w:tmpl w:val="285E2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7A68A9"/>
    <w:multiLevelType w:val="hybridMultilevel"/>
    <w:tmpl w:val="B3D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52D3F"/>
    <w:multiLevelType w:val="hybridMultilevel"/>
    <w:tmpl w:val="0E9487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55DC3108"/>
    <w:multiLevelType w:val="hybridMultilevel"/>
    <w:tmpl w:val="9ED6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4066E"/>
    <w:multiLevelType w:val="hybridMultilevel"/>
    <w:tmpl w:val="B2FA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77D6B"/>
    <w:multiLevelType w:val="hybridMultilevel"/>
    <w:tmpl w:val="7AC8D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40557D"/>
    <w:multiLevelType w:val="hybridMultilevel"/>
    <w:tmpl w:val="C924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277698"/>
    <w:multiLevelType w:val="hybridMultilevel"/>
    <w:tmpl w:val="C8C01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E4F452A"/>
    <w:multiLevelType w:val="hybridMultilevel"/>
    <w:tmpl w:val="2EB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5B1A0F"/>
    <w:multiLevelType w:val="hybridMultilevel"/>
    <w:tmpl w:val="0C90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241FC7"/>
    <w:multiLevelType w:val="hybridMultilevel"/>
    <w:tmpl w:val="A866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25020E"/>
    <w:multiLevelType w:val="hybridMultilevel"/>
    <w:tmpl w:val="11AAEE12"/>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C139F"/>
    <w:multiLevelType w:val="hybridMultilevel"/>
    <w:tmpl w:val="F084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2C2F57"/>
    <w:multiLevelType w:val="hybridMultilevel"/>
    <w:tmpl w:val="8C760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C2811D0"/>
    <w:multiLevelType w:val="hybridMultilevel"/>
    <w:tmpl w:val="69C046CA"/>
    <w:lvl w:ilvl="0" w:tplc="10445FD2">
      <w:start w:val="2"/>
      <w:numFmt w:val="bullet"/>
      <w:lvlText w:val="-"/>
      <w:lvlJc w:val="left"/>
      <w:pPr>
        <w:ind w:left="3480" w:hanging="360"/>
      </w:pPr>
      <w:rPr>
        <w:rFonts w:ascii="Calibri" w:eastAsia="Calibri" w:hAnsi="Calibri" w:cs="Calibri"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48" w15:restartNumberingAfterBreak="0">
    <w:nsid w:val="6C607E3C"/>
    <w:multiLevelType w:val="hybridMultilevel"/>
    <w:tmpl w:val="1F4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7A17A1"/>
    <w:multiLevelType w:val="hybridMultilevel"/>
    <w:tmpl w:val="35B4C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8829FC"/>
    <w:multiLevelType w:val="hybridMultilevel"/>
    <w:tmpl w:val="B0924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8F2C39"/>
    <w:multiLevelType w:val="hybridMultilevel"/>
    <w:tmpl w:val="A89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51526"/>
    <w:multiLevelType w:val="hybridMultilevel"/>
    <w:tmpl w:val="FD2E7C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B0240"/>
    <w:multiLevelType w:val="hybridMultilevel"/>
    <w:tmpl w:val="DF32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566AD8"/>
    <w:multiLevelType w:val="hybridMultilevel"/>
    <w:tmpl w:val="46D6E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ED08FA"/>
    <w:multiLevelType w:val="hybridMultilevel"/>
    <w:tmpl w:val="1B62E4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E405CD"/>
    <w:multiLevelType w:val="hybridMultilevel"/>
    <w:tmpl w:val="98AEBA0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703572"/>
    <w:multiLevelType w:val="hybridMultilevel"/>
    <w:tmpl w:val="273C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0A33BB"/>
    <w:multiLevelType w:val="hybridMultilevel"/>
    <w:tmpl w:val="B102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8E4B1A"/>
    <w:multiLevelType w:val="hybridMultilevel"/>
    <w:tmpl w:val="B9F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6607A"/>
    <w:multiLevelType w:val="hybridMultilevel"/>
    <w:tmpl w:val="D2383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34"/>
  </w:num>
  <w:num w:numId="4">
    <w:abstractNumId w:val="2"/>
  </w:num>
  <w:num w:numId="5">
    <w:abstractNumId w:val="30"/>
  </w:num>
  <w:num w:numId="6">
    <w:abstractNumId w:val="8"/>
  </w:num>
  <w:num w:numId="7">
    <w:abstractNumId w:val="35"/>
  </w:num>
  <w:num w:numId="8">
    <w:abstractNumId w:val="10"/>
  </w:num>
  <w:num w:numId="9">
    <w:abstractNumId w:val="37"/>
  </w:num>
  <w:num w:numId="10">
    <w:abstractNumId w:val="48"/>
  </w:num>
  <w:num w:numId="11">
    <w:abstractNumId w:val="41"/>
  </w:num>
  <w:num w:numId="12">
    <w:abstractNumId w:val="36"/>
  </w:num>
  <w:num w:numId="13">
    <w:abstractNumId w:val="21"/>
  </w:num>
  <w:num w:numId="14">
    <w:abstractNumId w:val="45"/>
  </w:num>
  <w:num w:numId="15">
    <w:abstractNumId w:val="49"/>
  </w:num>
  <w:num w:numId="16">
    <w:abstractNumId w:val="9"/>
  </w:num>
  <w:num w:numId="17">
    <w:abstractNumId w:val="19"/>
  </w:num>
  <w:num w:numId="18">
    <w:abstractNumId w:val="25"/>
  </w:num>
  <w:num w:numId="19">
    <w:abstractNumId w:val="56"/>
  </w:num>
  <w:num w:numId="20">
    <w:abstractNumId w:val="31"/>
  </w:num>
  <w:num w:numId="21">
    <w:abstractNumId w:val="12"/>
  </w:num>
  <w:num w:numId="22">
    <w:abstractNumId w:val="18"/>
  </w:num>
  <w:num w:numId="23">
    <w:abstractNumId w:val="46"/>
  </w:num>
  <w:num w:numId="24">
    <w:abstractNumId w:val="55"/>
  </w:num>
  <w:num w:numId="25">
    <w:abstractNumId w:val="28"/>
  </w:num>
  <w:num w:numId="26">
    <w:abstractNumId w:val="14"/>
  </w:num>
  <w:num w:numId="27">
    <w:abstractNumId w:val="58"/>
  </w:num>
  <w:num w:numId="28">
    <w:abstractNumId w:val="59"/>
  </w:num>
  <w:num w:numId="29">
    <w:abstractNumId w:val="1"/>
  </w:num>
  <w:num w:numId="30">
    <w:abstractNumId w:val="15"/>
  </w:num>
  <w:num w:numId="31">
    <w:abstractNumId w:val="60"/>
  </w:num>
  <w:num w:numId="32">
    <w:abstractNumId w:val="29"/>
  </w:num>
  <w:num w:numId="33">
    <w:abstractNumId w:val="26"/>
  </w:num>
  <w:num w:numId="34">
    <w:abstractNumId w:val="40"/>
  </w:num>
  <w:num w:numId="35">
    <w:abstractNumId w:val="11"/>
  </w:num>
  <w:num w:numId="36">
    <w:abstractNumId w:val="17"/>
  </w:num>
  <w:num w:numId="37">
    <w:abstractNumId w:val="7"/>
  </w:num>
  <w:num w:numId="38">
    <w:abstractNumId w:val="47"/>
  </w:num>
  <w:num w:numId="39">
    <w:abstractNumId w:val="13"/>
  </w:num>
  <w:num w:numId="40">
    <w:abstractNumId w:val="43"/>
  </w:num>
  <w:num w:numId="41">
    <w:abstractNumId w:val="54"/>
  </w:num>
  <w:num w:numId="42">
    <w:abstractNumId w:val="20"/>
  </w:num>
  <w:num w:numId="43">
    <w:abstractNumId w:val="32"/>
  </w:num>
  <w:num w:numId="44">
    <w:abstractNumId w:val="42"/>
  </w:num>
  <w:num w:numId="45">
    <w:abstractNumId w:val="6"/>
  </w:num>
  <w:num w:numId="46">
    <w:abstractNumId w:val="24"/>
  </w:num>
  <w:num w:numId="47">
    <w:abstractNumId w:val="23"/>
  </w:num>
  <w:num w:numId="48">
    <w:abstractNumId w:val="53"/>
  </w:num>
  <w:num w:numId="49">
    <w:abstractNumId w:val="27"/>
  </w:num>
  <w:num w:numId="50">
    <w:abstractNumId w:val="22"/>
  </w:num>
  <w:num w:numId="51">
    <w:abstractNumId w:val="50"/>
  </w:num>
  <w:num w:numId="52">
    <w:abstractNumId w:val="51"/>
  </w:num>
  <w:num w:numId="53">
    <w:abstractNumId w:val="38"/>
  </w:num>
  <w:num w:numId="54">
    <w:abstractNumId w:val="33"/>
  </w:num>
  <w:num w:numId="55">
    <w:abstractNumId w:val="39"/>
  </w:num>
  <w:num w:numId="56">
    <w:abstractNumId w:val="57"/>
  </w:num>
  <w:num w:numId="57">
    <w:abstractNumId w:val="5"/>
  </w:num>
  <w:num w:numId="58">
    <w:abstractNumId w:val="52"/>
  </w:num>
  <w:num w:numId="59">
    <w:abstractNumId w:val="16"/>
  </w:num>
  <w:num w:numId="60">
    <w:abstractNumId w:val="44"/>
  </w:num>
  <w:num w:numId="6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6"/>
    <w:rsid w:val="00003EA5"/>
    <w:rsid w:val="00011109"/>
    <w:rsid w:val="00014354"/>
    <w:rsid w:val="00030452"/>
    <w:rsid w:val="00031FC7"/>
    <w:rsid w:val="0003352D"/>
    <w:rsid w:val="0003626C"/>
    <w:rsid w:val="00036CA4"/>
    <w:rsid w:val="00050FB1"/>
    <w:rsid w:val="00052E12"/>
    <w:rsid w:val="00064881"/>
    <w:rsid w:val="00072E50"/>
    <w:rsid w:val="0007386F"/>
    <w:rsid w:val="00082FD9"/>
    <w:rsid w:val="00085914"/>
    <w:rsid w:val="000900BC"/>
    <w:rsid w:val="00091041"/>
    <w:rsid w:val="00097C63"/>
    <w:rsid w:val="000A674A"/>
    <w:rsid w:val="000B1320"/>
    <w:rsid w:val="000B253D"/>
    <w:rsid w:val="000C5644"/>
    <w:rsid w:val="000C5E58"/>
    <w:rsid w:val="000D63AE"/>
    <w:rsid w:val="000D7786"/>
    <w:rsid w:val="000D7A1C"/>
    <w:rsid w:val="000E1901"/>
    <w:rsid w:val="000E444E"/>
    <w:rsid w:val="000F0593"/>
    <w:rsid w:val="000F4D87"/>
    <w:rsid w:val="000F726C"/>
    <w:rsid w:val="00102756"/>
    <w:rsid w:val="00107707"/>
    <w:rsid w:val="00117D13"/>
    <w:rsid w:val="00130379"/>
    <w:rsid w:val="00142665"/>
    <w:rsid w:val="001504E5"/>
    <w:rsid w:val="001520E0"/>
    <w:rsid w:val="00152434"/>
    <w:rsid w:val="001525C3"/>
    <w:rsid w:val="0015303C"/>
    <w:rsid w:val="00155728"/>
    <w:rsid w:val="0015687A"/>
    <w:rsid w:val="00162B9D"/>
    <w:rsid w:val="0016475E"/>
    <w:rsid w:val="0016677C"/>
    <w:rsid w:val="00183672"/>
    <w:rsid w:val="00196020"/>
    <w:rsid w:val="001962C7"/>
    <w:rsid w:val="001A3074"/>
    <w:rsid w:val="001A5A4E"/>
    <w:rsid w:val="001A6FCC"/>
    <w:rsid w:val="001B05AE"/>
    <w:rsid w:val="001B6FF1"/>
    <w:rsid w:val="001C5ECF"/>
    <w:rsid w:val="001E0296"/>
    <w:rsid w:val="001F47DD"/>
    <w:rsid w:val="001F4FC3"/>
    <w:rsid w:val="002074C3"/>
    <w:rsid w:val="00207950"/>
    <w:rsid w:val="00213C87"/>
    <w:rsid w:val="00220FAD"/>
    <w:rsid w:val="00221C87"/>
    <w:rsid w:val="00223103"/>
    <w:rsid w:val="00223383"/>
    <w:rsid w:val="002433EB"/>
    <w:rsid w:val="0024484F"/>
    <w:rsid w:val="00254D7F"/>
    <w:rsid w:val="00266562"/>
    <w:rsid w:val="002754B4"/>
    <w:rsid w:val="00283C46"/>
    <w:rsid w:val="00284111"/>
    <w:rsid w:val="00284475"/>
    <w:rsid w:val="002851C6"/>
    <w:rsid w:val="002A398C"/>
    <w:rsid w:val="002A797D"/>
    <w:rsid w:val="002B4F7D"/>
    <w:rsid w:val="002C2FAC"/>
    <w:rsid w:val="002C3A2D"/>
    <w:rsid w:val="002C7B2D"/>
    <w:rsid w:val="002D0305"/>
    <w:rsid w:val="002D06DC"/>
    <w:rsid w:val="002D0C5A"/>
    <w:rsid w:val="002D7899"/>
    <w:rsid w:val="002E4D24"/>
    <w:rsid w:val="00303571"/>
    <w:rsid w:val="00304F3A"/>
    <w:rsid w:val="00305DD9"/>
    <w:rsid w:val="00307D50"/>
    <w:rsid w:val="00312BB4"/>
    <w:rsid w:val="00313DBE"/>
    <w:rsid w:val="00314DC2"/>
    <w:rsid w:val="003251B6"/>
    <w:rsid w:val="0033090B"/>
    <w:rsid w:val="00332319"/>
    <w:rsid w:val="00332E5D"/>
    <w:rsid w:val="00336E52"/>
    <w:rsid w:val="0033724D"/>
    <w:rsid w:val="003469D2"/>
    <w:rsid w:val="0034719E"/>
    <w:rsid w:val="00352168"/>
    <w:rsid w:val="00353247"/>
    <w:rsid w:val="00362E91"/>
    <w:rsid w:val="00381BE7"/>
    <w:rsid w:val="00390C0B"/>
    <w:rsid w:val="00390C1D"/>
    <w:rsid w:val="00392BC7"/>
    <w:rsid w:val="00395268"/>
    <w:rsid w:val="00397EE9"/>
    <w:rsid w:val="003A4D7F"/>
    <w:rsid w:val="003A7EEE"/>
    <w:rsid w:val="003D0A3A"/>
    <w:rsid w:val="003D2419"/>
    <w:rsid w:val="003E0CAB"/>
    <w:rsid w:val="003E2BC2"/>
    <w:rsid w:val="003E32C2"/>
    <w:rsid w:val="003E3F0C"/>
    <w:rsid w:val="003E6B1C"/>
    <w:rsid w:val="003F2F0A"/>
    <w:rsid w:val="003F51CB"/>
    <w:rsid w:val="004072B5"/>
    <w:rsid w:val="00407C29"/>
    <w:rsid w:val="00410984"/>
    <w:rsid w:val="004153D5"/>
    <w:rsid w:val="00433042"/>
    <w:rsid w:val="00441F7A"/>
    <w:rsid w:val="00444401"/>
    <w:rsid w:val="00446BFB"/>
    <w:rsid w:val="00446EA7"/>
    <w:rsid w:val="004603F5"/>
    <w:rsid w:val="00462820"/>
    <w:rsid w:val="00463009"/>
    <w:rsid w:val="00472D6D"/>
    <w:rsid w:val="00475499"/>
    <w:rsid w:val="004776CF"/>
    <w:rsid w:val="004805DA"/>
    <w:rsid w:val="00480848"/>
    <w:rsid w:val="00483F77"/>
    <w:rsid w:val="004A242F"/>
    <w:rsid w:val="004A25A5"/>
    <w:rsid w:val="004A39A3"/>
    <w:rsid w:val="004A4F64"/>
    <w:rsid w:val="004A5D84"/>
    <w:rsid w:val="004B18CF"/>
    <w:rsid w:val="004B2BB4"/>
    <w:rsid w:val="004B73C3"/>
    <w:rsid w:val="004C0663"/>
    <w:rsid w:val="004C5630"/>
    <w:rsid w:val="004E009E"/>
    <w:rsid w:val="004E2270"/>
    <w:rsid w:val="004E3D5B"/>
    <w:rsid w:val="004E4427"/>
    <w:rsid w:val="004E78BF"/>
    <w:rsid w:val="00506A6C"/>
    <w:rsid w:val="005102F0"/>
    <w:rsid w:val="00516F48"/>
    <w:rsid w:val="00521B3E"/>
    <w:rsid w:val="0053291E"/>
    <w:rsid w:val="00533D7A"/>
    <w:rsid w:val="00536F87"/>
    <w:rsid w:val="005401D1"/>
    <w:rsid w:val="00543EA4"/>
    <w:rsid w:val="00547733"/>
    <w:rsid w:val="005519A9"/>
    <w:rsid w:val="00563D46"/>
    <w:rsid w:val="00580CE2"/>
    <w:rsid w:val="00580F00"/>
    <w:rsid w:val="005864FD"/>
    <w:rsid w:val="00594486"/>
    <w:rsid w:val="00595686"/>
    <w:rsid w:val="005975E3"/>
    <w:rsid w:val="005A056D"/>
    <w:rsid w:val="005A6F9F"/>
    <w:rsid w:val="005B1C11"/>
    <w:rsid w:val="005B514E"/>
    <w:rsid w:val="005C3AD8"/>
    <w:rsid w:val="005D4558"/>
    <w:rsid w:val="005D54E3"/>
    <w:rsid w:val="005E643D"/>
    <w:rsid w:val="005E6F2E"/>
    <w:rsid w:val="005F747B"/>
    <w:rsid w:val="0060007B"/>
    <w:rsid w:val="00606A39"/>
    <w:rsid w:val="00610D6D"/>
    <w:rsid w:val="00613EE4"/>
    <w:rsid w:val="00616C37"/>
    <w:rsid w:val="006314F0"/>
    <w:rsid w:val="006328A4"/>
    <w:rsid w:val="00636188"/>
    <w:rsid w:val="00640C50"/>
    <w:rsid w:val="00641BF6"/>
    <w:rsid w:val="006478EE"/>
    <w:rsid w:val="00651E5A"/>
    <w:rsid w:val="00661084"/>
    <w:rsid w:val="006704D1"/>
    <w:rsid w:val="00672677"/>
    <w:rsid w:val="00673A12"/>
    <w:rsid w:val="006769BB"/>
    <w:rsid w:val="00680DA6"/>
    <w:rsid w:val="00681032"/>
    <w:rsid w:val="00687E80"/>
    <w:rsid w:val="00690A64"/>
    <w:rsid w:val="00693B0E"/>
    <w:rsid w:val="006A13E9"/>
    <w:rsid w:val="006A22F6"/>
    <w:rsid w:val="006A3A71"/>
    <w:rsid w:val="006B0254"/>
    <w:rsid w:val="006C0D8E"/>
    <w:rsid w:val="006C192F"/>
    <w:rsid w:val="006C286A"/>
    <w:rsid w:val="006C5788"/>
    <w:rsid w:val="006C6734"/>
    <w:rsid w:val="006C7D64"/>
    <w:rsid w:val="006D6359"/>
    <w:rsid w:val="006E2E9D"/>
    <w:rsid w:val="006E3955"/>
    <w:rsid w:val="006E54DF"/>
    <w:rsid w:val="006F2081"/>
    <w:rsid w:val="006F5031"/>
    <w:rsid w:val="00700EFF"/>
    <w:rsid w:val="0070557F"/>
    <w:rsid w:val="00706887"/>
    <w:rsid w:val="007112A1"/>
    <w:rsid w:val="00712169"/>
    <w:rsid w:val="00721097"/>
    <w:rsid w:val="00730145"/>
    <w:rsid w:val="00730C3B"/>
    <w:rsid w:val="00733975"/>
    <w:rsid w:val="00734530"/>
    <w:rsid w:val="00735347"/>
    <w:rsid w:val="0073731C"/>
    <w:rsid w:val="0073761D"/>
    <w:rsid w:val="00740556"/>
    <w:rsid w:val="0074525B"/>
    <w:rsid w:val="0074541C"/>
    <w:rsid w:val="00750B64"/>
    <w:rsid w:val="007518C3"/>
    <w:rsid w:val="00754D66"/>
    <w:rsid w:val="00760418"/>
    <w:rsid w:val="00762C12"/>
    <w:rsid w:val="0076324C"/>
    <w:rsid w:val="00764D7E"/>
    <w:rsid w:val="0078155A"/>
    <w:rsid w:val="0078770B"/>
    <w:rsid w:val="00787734"/>
    <w:rsid w:val="00787927"/>
    <w:rsid w:val="00792602"/>
    <w:rsid w:val="00794302"/>
    <w:rsid w:val="007A5D63"/>
    <w:rsid w:val="007B01FB"/>
    <w:rsid w:val="007B43DF"/>
    <w:rsid w:val="007B5DCE"/>
    <w:rsid w:val="007B79B8"/>
    <w:rsid w:val="007C1996"/>
    <w:rsid w:val="007D102D"/>
    <w:rsid w:val="007D4C8F"/>
    <w:rsid w:val="007E27B2"/>
    <w:rsid w:val="007E2E19"/>
    <w:rsid w:val="007E3A33"/>
    <w:rsid w:val="007E588A"/>
    <w:rsid w:val="007E5C3F"/>
    <w:rsid w:val="007E6D2C"/>
    <w:rsid w:val="00801AC9"/>
    <w:rsid w:val="00813A1C"/>
    <w:rsid w:val="008165F5"/>
    <w:rsid w:val="00827C43"/>
    <w:rsid w:val="00830D1B"/>
    <w:rsid w:val="00832B3A"/>
    <w:rsid w:val="00832E26"/>
    <w:rsid w:val="00843FC0"/>
    <w:rsid w:val="00844E14"/>
    <w:rsid w:val="0085290E"/>
    <w:rsid w:val="00862AA4"/>
    <w:rsid w:val="00865169"/>
    <w:rsid w:val="008671AD"/>
    <w:rsid w:val="00881C8D"/>
    <w:rsid w:val="00887CB1"/>
    <w:rsid w:val="00890537"/>
    <w:rsid w:val="00891861"/>
    <w:rsid w:val="00892A82"/>
    <w:rsid w:val="008A78C4"/>
    <w:rsid w:val="008C4397"/>
    <w:rsid w:val="008C4C3F"/>
    <w:rsid w:val="008C6FA0"/>
    <w:rsid w:val="008D045E"/>
    <w:rsid w:val="008E4688"/>
    <w:rsid w:val="008F619D"/>
    <w:rsid w:val="00907818"/>
    <w:rsid w:val="00910B87"/>
    <w:rsid w:val="00914F9D"/>
    <w:rsid w:val="00917A0D"/>
    <w:rsid w:val="00921D4A"/>
    <w:rsid w:val="00923781"/>
    <w:rsid w:val="00932B5D"/>
    <w:rsid w:val="00940A9F"/>
    <w:rsid w:val="00941E5B"/>
    <w:rsid w:val="00952195"/>
    <w:rsid w:val="00952198"/>
    <w:rsid w:val="00964065"/>
    <w:rsid w:val="00964A27"/>
    <w:rsid w:val="009708E9"/>
    <w:rsid w:val="00994658"/>
    <w:rsid w:val="009A4416"/>
    <w:rsid w:val="009A5CA4"/>
    <w:rsid w:val="009B0555"/>
    <w:rsid w:val="009B2315"/>
    <w:rsid w:val="009C2218"/>
    <w:rsid w:val="009C24F4"/>
    <w:rsid w:val="009C2FB5"/>
    <w:rsid w:val="009C4323"/>
    <w:rsid w:val="009C4CC4"/>
    <w:rsid w:val="009C553D"/>
    <w:rsid w:val="009C6264"/>
    <w:rsid w:val="009D4B4B"/>
    <w:rsid w:val="009F5192"/>
    <w:rsid w:val="00A03B99"/>
    <w:rsid w:val="00A04E42"/>
    <w:rsid w:val="00A17E77"/>
    <w:rsid w:val="00A20AB1"/>
    <w:rsid w:val="00A22504"/>
    <w:rsid w:val="00A23694"/>
    <w:rsid w:val="00A239AF"/>
    <w:rsid w:val="00A25B47"/>
    <w:rsid w:val="00A3099B"/>
    <w:rsid w:val="00A324E0"/>
    <w:rsid w:val="00A37C54"/>
    <w:rsid w:val="00A43379"/>
    <w:rsid w:val="00A446BC"/>
    <w:rsid w:val="00A477D2"/>
    <w:rsid w:val="00A5416B"/>
    <w:rsid w:val="00A6254B"/>
    <w:rsid w:val="00A66F16"/>
    <w:rsid w:val="00A713B9"/>
    <w:rsid w:val="00A77EB5"/>
    <w:rsid w:val="00A80112"/>
    <w:rsid w:val="00A80DBF"/>
    <w:rsid w:val="00A8392C"/>
    <w:rsid w:val="00A90E21"/>
    <w:rsid w:val="00A9201D"/>
    <w:rsid w:val="00AB1946"/>
    <w:rsid w:val="00AB5796"/>
    <w:rsid w:val="00AC445F"/>
    <w:rsid w:val="00AD31FA"/>
    <w:rsid w:val="00AD3B2B"/>
    <w:rsid w:val="00AD6808"/>
    <w:rsid w:val="00AE3793"/>
    <w:rsid w:val="00AE5F61"/>
    <w:rsid w:val="00AE62DE"/>
    <w:rsid w:val="00AE66FB"/>
    <w:rsid w:val="00AF0CE9"/>
    <w:rsid w:val="00AF75C9"/>
    <w:rsid w:val="00B2268B"/>
    <w:rsid w:val="00B233DB"/>
    <w:rsid w:val="00B254BD"/>
    <w:rsid w:val="00B2751D"/>
    <w:rsid w:val="00B31F4D"/>
    <w:rsid w:val="00B33ACA"/>
    <w:rsid w:val="00B352F8"/>
    <w:rsid w:val="00B362ED"/>
    <w:rsid w:val="00B425BC"/>
    <w:rsid w:val="00B425DD"/>
    <w:rsid w:val="00B501EF"/>
    <w:rsid w:val="00B5357B"/>
    <w:rsid w:val="00B60016"/>
    <w:rsid w:val="00B60DB1"/>
    <w:rsid w:val="00B60EA7"/>
    <w:rsid w:val="00B75BB5"/>
    <w:rsid w:val="00B76F9D"/>
    <w:rsid w:val="00B80D69"/>
    <w:rsid w:val="00B8140B"/>
    <w:rsid w:val="00B82C34"/>
    <w:rsid w:val="00B84857"/>
    <w:rsid w:val="00B939FC"/>
    <w:rsid w:val="00B93CC0"/>
    <w:rsid w:val="00B94B55"/>
    <w:rsid w:val="00B95608"/>
    <w:rsid w:val="00B9738F"/>
    <w:rsid w:val="00BA18C9"/>
    <w:rsid w:val="00BA23A9"/>
    <w:rsid w:val="00BA66CD"/>
    <w:rsid w:val="00BA7880"/>
    <w:rsid w:val="00BB39A3"/>
    <w:rsid w:val="00BC1411"/>
    <w:rsid w:val="00BC1941"/>
    <w:rsid w:val="00BC4010"/>
    <w:rsid w:val="00BC4F9E"/>
    <w:rsid w:val="00BC554E"/>
    <w:rsid w:val="00BD61B9"/>
    <w:rsid w:val="00BD70A9"/>
    <w:rsid w:val="00BE37C8"/>
    <w:rsid w:val="00BE4824"/>
    <w:rsid w:val="00BE636B"/>
    <w:rsid w:val="00BE707A"/>
    <w:rsid w:val="00BF14E2"/>
    <w:rsid w:val="00BF2884"/>
    <w:rsid w:val="00BF3525"/>
    <w:rsid w:val="00BF5B92"/>
    <w:rsid w:val="00BF5DDB"/>
    <w:rsid w:val="00BF6582"/>
    <w:rsid w:val="00C00E35"/>
    <w:rsid w:val="00C01033"/>
    <w:rsid w:val="00C01150"/>
    <w:rsid w:val="00C1057B"/>
    <w:rsid w:val="00C11A9C"/>
    <w:rsid w:val="00C1357A"/>
    <w:rsid w:val="00C2352A"/>
    <w:rsid w:val="00C241CF"/>
    <w:rsid w:val="00C307F3"/>
    <w:rsid w:val="00C40BD8"/>
    <w:rsid w:val="00C45817"/>
    <w:rsid w:val="00C71B79"/>
    <w:rsid w:val="00C74858"/>
    <w:rsid w:val="00C76096"/>
    <w:rsid w:val="00C80A90"/>
    <w:rsid w:val="00C82426"/>
    <w:rsid w:val="00C8373E"/>
    <w:rsid w:val="00C83769"/>
    <w:rsid w:val="00C90B35"/>
    <w:rsid w:val="00C940FC"/>
    <w:rsid w:val="00C9414E"/>
    <w:rsid w:val="00CA50A4"/>
    <w:rsid w:val="00CA7C1F"/>
    <w:rsid w:val="00CB059E"/>
    <w:rsid w:val="00CB19A9"/>
    <w:rsid w:val="00CB22E9"/>
    <w:rsid w:val="00CB3E2D"/>
    <w:rsid w:val="00CC2CB7"/>
    <w:rsid w:val="00CD1B12"/>
    <w:rsid w:val="00CD4E2B"/>
    <w:rsid w:val="00CD5BD2"/>
    <w:rsid w:val="00CE0584"/>
    <w:rsid w:val="00CE0F15"/>
    <w:rsid w:val="00CE4831"/>
    <w:rsid w:val="00CE769D"/>
    <w:rsid w:val="00CE7A94"/>
    <w:rsid w:val="00CE7DE6"/>
    <w:rsid w:val="00CF0D2E"/>
    <w:rsid w:val="00D1025A"/>
    <w:rsid w:val="00D10393"/>
    <w:rsid w:val="00D10986"/>
    <w:rsid w:val="00D148E4"/>
    <w:rsid w:val="00D21174"/>
    <w:rsid w:val="00D23984"/>
    <w:rsid w:val="00D32AB6"/>
    <w:rsid w:val="00D35537"/>
    <w:rsid w:val="00D37081"/>
    <w:rsid w:val="00D37FB0"/>
    <w:rsid w:val="00D7059F"/>
    <w:rsid w:val="00D74AE8"/>
    <w:rsid w:val="00D76166"/>
    <w:rsid w:val="00D82E45"/>
    <w:rsid w:val="00D84684"/>
    <w:rsid w:val="00D9458A"/>
    <w:rsid w:val="00D96C07"/>
    <w:rsid w:val="00DA20CC"/>
    <w:rsid w:val="00DA480E"/>
    <w:rsid w:val="00DB28B0"/>
    <w:rsid w:val="00DB5F68"/>
    <w:rsid w:val="00DB64F5"/>
    <w:rsid w:val="00DD2051"/>
    <w:rsid w:val="00DD3CFE"/>
    <w:rsid w:val="00DE6F58"/>
    <w:rsid w:val="00DF0241"/>
    <w:rsid w:val="00E01721"/>
    <w:rsid w:val="00E13164"/>
    <w:rsid w:val="00E13FF3"/>
    <w:rsid w:val="00E209D9"/>
    <w:rsid w:val="00E23492"/>
    <w:rsid w:val="00E24941"/>
    <w:rsid w:val="00E279F3"/>
    <w:rsid w:val="00E343EE"/>
    <w:rsid w:val="00E35917"/>
    <w:rsid w:val="00E449B2"/>
    <w:rsid w:val="00E478F8"/>
    <w:rsid w:val="00E54B42"/>
    <w:rsid w:val="00E612F5"/>
    <w:rsid w:val="00E65C99"/>
    <w:rsid w:val="00E6724B"/>
    <w:rsid w:val="00E71F3E"/>
    <w:rsid w:val="00E77912"/>
    <w:rsid w:val="00E83DC6"/>
    <w:rsid w:val="00E94B89"/>
    <w:rsid w:val="00EA0C31"/>
    <w:rsid w:val="00EB18DC"/>
    <w:rsid w:val="00EC011B"/>
    <w:rsid w:val="00EC3430"/>
    <w:rsid w:val="00EC48C0"/>
    <w:rsid w:val="00EC4EE9"/>
    <w:rsid w:val="00ED19AD"/>
    <w:rsid w:val="00EE026D"/>
    <w:rsid w:val="00EE10E4"/>
    <w:rsid w:val="00EE5AAF"/>
    <w:rsid w:val="00EE6302"/>
    <w:rsid w:val="00EE7202"/>
    <w:rsid w:val="00F00188"/>
    <w:rsid w:val="00F031CF"/>
    <w:rsid w:val="00F12356"/>
    <w:rsid w:val="00F13338"/>
    <w:rsid w:val="00F134DC"/>
    <w:rsid w:val="00F16C6C"/>
    <w:rsid w:val="00F225CF"/>
    <w:rsid w:val="00F22A3A"/>
    <w:rsid w:val="00F2321F"/>
    <w:rsid w:val="00F30F52"/>
    <w:rsid w:val="00F3746E"/>
    <w:rsid w:val="00F43BA3"/>
    <w:rsid w:val="00F4542D"/>
    <w:rsid w:val="00F47BC1"/>
    <w:rsid w:val="00F47F78"/>
    <w:rsid w:val="00F50205"/>
    <w:rsid w:val="00F503D2"/>
    <w:rsid w:val="00F51F16"/>
    <w:rsid w:val="00F520FB"/>
    <w:rsid w:val="00F6514C"/>
    <w:rsid w:val="00F651B5"/>
    <w:rsid w:val="00F73419"/>
    <w:rsid w:val="00F767F4"/>
    <w:rsid w:val="00F77BA4"/>
    <w:rsid w:val="00F83908"/>
    <w:rsid w:val="00F90E5A"/>
    <w:rsid w:val="00F92AC4"/>
    <w:rsid w:val="00FA13B1"/>
    <w:rsid w:val="00FA21D0"/>
    <w:rsid w:val="00FA3BBE"/>
    <w:rsid w:val="00FB230D"/>
    <w:rsid w:val="00FB7474"/>
    <w:rsid w:val="00FC29F8"/>
    <w:rsid w:val="00FC5982"/>
    <w:rsid w:val="00FD298B"/>
    <w:rsid w:val="00FD2D62"/>
    <w:rsid w:val="00FD4F9E"/>
    <w:rsid w:val="00FE3DAF"/>
    <w:rsid w:val="00FE4910"/>
    <w:rsid w:val="00FE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7DAA"/>
  <w15:docId w15:val="{7D697195-832C-4587-8EC3-81F4C25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5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5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F16"/>
    <w:pPr>
      <w:ind w:left="720"/>
      <w:contextualSpacing/>
    </w:pPr>
  </w:style>
  <w:style w:type="character" w:styleId="IntenseReference">
    <w:name w:val="Intense Reference"/>
    <w:basedOn w:val="DefaultParagraphFont"/>
    <w:uiPriority w:val="32"/>
    <w:qFormat/>
    <w:rsid w:val="00DB64F5"/>
    <w:rPr>
      <w:b/>
      <w:bCs/>
      <w:smallCaps/>
      <w:color w:val="C0504D" w:themeColor="accent2"/>
      <w:spacing w:val="5"/>
      <w:u w:val="single"/>
    </w:rPr>
  </w:style>
  <w:style w:type="paragraph" w:styleId="Header">
    <w:name w:val="header"/>
    <w:basedOn w:val="Normal"/>
    <w:link w:val="HeaderChar"/>
    <w:uiPriority w:val="99"/>
    <w:unhideWhenUsed/>
    <w:rsid w:val="000F0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593"/>
  </w:style>
  <w:style w:type="paragraph" w:styleId="Footer">
    <w:name w:val="footer"/>
    <w:basedOn w:val="Normal"/>
    <w:link w:val="FooterChar"/>
    <w:uiPriority w:val="99"/>
    <w:unhideWhenUsed/>
    <w:rsid w:val="000F0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593"/>
  </w:style>
  <w:style w:type="character" w:customStyle="1" w:styleId="Heading2Char">
    <w:name w:val="Heading 2 Char"/>
    <w:basedOn w:val="DefaultParagraphFont"/>
    <w:link w:val="Heading2"/>
    <w:uiPriority w:val="9"/>
    <w:rsid w:val="00AE5F6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65169"/>
    <w:pPr>
      <w:spacing w:after="0" w:line="240" w:lineRule="auto"/>
    </w:pPr>
    <w:rPr>
      <w:rFonts w:ascii="Calibri" w:eastAsia="Calibri" w:hAnsi="Calibri" w:cs="Times New Roman"/>
    </w:rPr>
  </w:style>
  <w:style w:type="table" w:styleId="TableGrid">
    <w:name w:val="Table Grid"/>
    <w:basedOn w:val="TableNormal"/>
    <w:uiPriority w:val="59"/>
    <w:rsid w:val="0018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8367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8367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1Char">
    <w:name w:val="Heading 1 Char"/>
    <w:basedOn w:val="DefaultParagraphFont"/>
    <w:link w:val="Heading1"/>
    <w:uiPriority w:val="9"/>
    <w:rsid w:val="0070557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557F"/>
    <w:pPr>
      <w:outlineLvl w:val="9"/>
    </w:pPr>
    <w:rPr>
      <w:lang w:eastAsia="ja-JP"/>
    </w:rPr>
  </w:style>
  <w:style w:type="paragraph" w:styleId="TOC1">
    <w:name w:val="toc 1"/>
    <w:basedOn w:val="Normal"/>
    <w:next w:val="Normal"/>
    <w:autoRedefine/>
    <w:uiPriority w:val="39"/>
    <w:unhideWhenUsed/>
    <w:rsid w:val="0070557F"/>
    <w:pPr>
      <w:spacing w:after="100"/>
    </w:pPr>
  </w:style>
  <w:style w:type="character" w:styleId="Hyperlink">
    <w:name w:val="Hyperlink"/>
    <w:basedOn w:val="DefaultParagraphFont"/>
    <w:uiPriority w:val="99"/>
    <w:unhideWhenUsed/>
    <w:rsid w:val="0070557F"/>
    <w:rPr>
      <w:color w:val="0000FF" w:themeColor="hyperlink"/>
      <w:u w:val="single"/>
    </w:rPr>
  </w:style>
  <w:style w:type="paragraph" w:styleId="BalloonText">
    <w:name w:val="Balloon Text"/>
    <w:basedOn w:val="Normal"/>
    <w:link w:val="BalloonTextChar"/>
    <w:uiPriority w:val="99"/>
    <w:semiHidden/>
    <w:unhideWhenUsed/>
    <w:rsid w:val="00705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7F"/>
    <w:rPr>
      <w:rFonts w:ascii="Tahoma" w:hAnsi="Tahoma" w:cs="Tahoma"/>
      <w:sz w:val="16"/>
      <w:szCs w:val="16"/>
    </w:rPr>
  </w:style>
  <w:style w:type="paragraph" w:styleId="TOC2">
    <w:name w:val="toc 2"/>
    <w:basedOn w:val="Normal"/>
    <w:next w:val="Normal"/>
    <w:autoRedefine/>
    <w:uiPriority w:val="39"/>
    <w:unhideWhenUsed/>
    <w:rsid w:val="00B80D69"/>
    <w:pPr>
      <w:spacing w:after="100"/>
      <w:ind w:left="220"/>
    </w:pPr>
  </w:style>
  <w:style w:type="character" w:styleId="CommentReference">
    <w:name w:val="annotation reference"/>
    <w:basedOn w:val="DefaultParagraphFont"/>
    <w:uiPriority w:val="99"/>
    <w:semiHidden/>
    <w:unhideWhenUsed/>
    <w:rsid w:val="00FE4910"/>
    <w:rPr>
      <w:sz w:val="16"/>
      <w:szCs w:val="16"/>
    </w:rPr>
  </w:style>
  <w:style w:type="paragraph" w:styleId="CommentText">
    <w:name w:val="annotation text"/>
    <w:basedOn w:val="Normal"/>
    <w:link w:val="CommentTextChar"/>
    <w:uiPriority w:val="99"/>
    <w:semiHidden/>
    <w:unhideWhenUsed/>
    <w:rsid w:val="00FE4910"/>
    <w:pPr>
      <w:spacing w:line="240" w:lineRule="auto"/>
    </w:pPr>
    <w:rPr>
      <w:sz w:val="20"/>
      <w:szCs w:val="20"/>
    </w:rPr>
  </w:style>
  <w:style w:type="character" w:customStyle="1" w:styleId="CommentTextChar">
    <w:name w:val="Comment Text Char"/>
    <w:basedOn w:val="DefaultParagraphFont"/>
    <w:link w:val="CommentText"/>
    <w:uiPriority w:val="99"/>
    <w:semiHidden/>
    <w:rsid w:val="00FE4910"/>
    <w:rPr>
      <w:sz w:val="20"/>
      <w:szCs w:val="20"/>
    </w:rPr>
  </w:style>
  <w:style w:type="paragraph" w:styleId="CommentSubject">
    <w:name w:val="annotation subject"/>
    <w:basedOn w:val="CommentText"/>
    <w:next w:val="CommentText"/>
    <w:link w:val="CommentSubjectChar"/>
    <w:uiPriority w:val="99"/>
    <w:semiHidden/>
    <w:unhideWhenUsed/>
    <w:rsid w:val="00FE4910"/>
    <w:rPr>
      <w:b/>
      <w:bCs/>
    </w:rPr>
  </w:style>
  <w:style w:type="character" w:customStyle="1" w:styleId="CommentSubjectChar">
    <w:name w:val="Comment Subject Char"/>
    <w:basedOn w:val="CommentTextChar"/>
    <w:link w:val="CommentSubject"/>
    <w:uiPriority w:val="99"/>
    <w:semiHidden/>
    <w:rsid w:val="00FE4910"/>
    <w:rPr>
      <w:b/>
      <w:bCs/>
      <w:sz w:val="20"/>
      <w:szCs w:val="20"/>
    </w:rPr>
  </w:style>
  <w:style w:type="paragraph" w:styleId="NormalWeb">
    <w:name w:val="Normal (Web)"/>
    <w:basedOn w:val="Normal"/>
    <w:uiPriority w:val="99"/>
    <w:semiHidden/>
    <w:unhideWhenUsed/>
    <w:rsid w:val="001525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15771">
      <w:bodyDiv w:val="1"/>
      <w:marLeft w:val="0"/>
      <w:marRight w:val="0"/>
      <w:marTop w:val="0"/>
      <w:marBottom w:val="0"/>
      <w:divBdr>
        <w:top w:val="none" w:sz="0" w:space="0" w:color="auto"/>
        <w:left w:val="none" w:sz="0" w:space="0" w:color="auto"/>
        <w:bottom w:val="none" w:sz="0" w:space="0" w:color="auto"/>
        <w:right w:val="none" w:sz="0" w:space="0" w:color="auto"/>
      </w:divBdr>
      <w:divsChild>
        <w:div w:id="166212944">
          <w:marLeft w:val="1440"/>
          <w:marRight w:val="0"/>
          <w:marTop w:val="101"/>
          <w:marBottom w:val="0"/>
          <w:divBdr>
            <w:top w:val="none" w:sz="0" w:space="0" w:color="auto"/>
            <w:left w:val="none" w:sz="0" w:space="0" w:color="auto"/>
            <w:bottom w:val="none" w:sz="0" w:space="0" w:color="auto"/>
            <w:right w:val="none" w:sz="0" w:space="0" w:color="auto"/>
          </w:divBdr>
        </w:div>
        <w:div w:id="379715715">
          <w:marLeft w:val="1008"/>
          <w:marRight w:val="0"/>
          <w:marTop w:val="115"/>
          <w:marBottom w:val="0"/>
          <w:divBdr>
            <w:top w:val="none" w:sz="0" w:space="0" w:color="auto"/>
            <w:left w:val="none" w:sz="0" w:space="0" w:color="auto"/>
            <w:bottom w:val="none" w:sz="0" w:space="0" w:color="auto"/>
            <w:right w:val="none" w:sz="0" w:space="0" w:color="auto"/>
          </w:divBdr>
        </w:div>
        <w:div w:id="418870655">
          <w:marLeft w:val="1008"/>
          <w:marRight w:val="0"/>
          <w:marTop w:val="115"/>
          <w:marBottom w:val="0"/>
          <w:divBdr>
            <w:top w:val="none" w:sz="0" w:space="0" w:color="auto"/>
            <w:left w:val="none" w:sz="0" w:space="0" w:color="auto"/>
            <w:bottom w:val="none" w:sz="0" w:space="0" w:color="auto"/>
            <w:right w:val="none" w:sz="0" w:space="0" w:color="auto"/>
          </w:divBdr>
        </w:div>
        <w:div w:id="822162384">
          <w:marLeft w:val="1440"/>
          <w:marRight w:val="0"/>
          <w:marTop w:val="101"/>
          <w:marBottom w:val="0"/>
          <w:divBdr>
            <w:top w:val="none" w:sz="0" w:space="0" w:color="auto"/>
            <w:left w:val="none" w:sz="0" w:space="0" w:color="auto"/>
            <w:bottom w:val="none" w:sz="0" w:space="0" w:color="auto"/>
            <w:right w:val="none" w:sz="0" w:space="0" w:color="auto"/>
          </w:divBdr>
        </w:div>
        <w:div w:id="845169174">
          <w:marLeft w:val="1008"/>
          <w:marRight w:val="0"/>
          <w:marTop w:val="115"/>
          <w:marBottom w:val="0"/>
          <w:divBdr>
            <w:top w:val="none" w:sz="0" w:space="0" w:color="auto"/>
            <w:left w:val="none" w:sz="0" w:space="0" w:color="auto"/>
            <w:bottom w:val="none" w:sz="0" w:space="0" w:color="auto"/>
            <w:right w:val="none" w:sz="0" w:space="0" w:color="auto"/>
          </w:divBdr>
        </w:div>
        <w:div w:id="1639803572">
          <w:marLeft w:val="1008"/>
          <w:marRight w:val="0"/>
          <w:marTop w:val="115"/>
          <w:marBottom w:val="0"/>
          <w:divBdr>
            <w:top w:val="none" w:sz="0" w:space="0" w:color="auto"/>
            <w:left w:val="none" w:sz="0" w:space="0" w:color="auto"/>
            <w:bottom w:val="none" w:sz="0" w:space="0" w:color="auto"/>
            <w:right w:val="none" w:sz="0" w:space="0" w:color="auto"/>
          </w:divBdr>
        </w:div>
      </w:divsChild>
    </w:div>
    <w:div w:id="956642476">
      <w:bodyDiv w:val="1"/>
      <w:marLeft w:val="0"/>
      <w:marRight w:val="0"/>
      <w:marTop w:val="0"/>
      <w:marBottom w:val="0"/>
      <w:divBdr>
        <w:top w:val="none" w:sz="0" w:space="0" w:color="auto"/>
        <w:left w:val="none" w:sz="0" w:space="0" w:color="auto"/>
        <w:bottom w:val="none" w:sz="0" w:space="0" w:color="auto"/>
        <w:right w:val="none" w:sz="0" w:space="0" w:color="auto"/>
      </w:divBdr>
    </w:div>
    <w:div w:id="1970089359">
      <w:bodyDiv w:val="1"/>
      <w:marLeft w:val="0"/>
      <w:marRight w:val="0"/>
      <w:marTop w:val="0"/>
      <w:marBottom w:val="0"/>
      <w:divBdr>
        <w:top w:val="none" w:sz="0" w:space="0" w:color="auto"/>
        <w:left w:val="none" w:sz="0" w:space="0" w:color="auto"/>
        <w:bottom w:val="none" w:sz="0" w:space="0" w:color="auto"/>
        <w:right w:val="none" w:sz="0" w:space="0" w:color="auto"/>
      </w:divBdr>
      <w:divsChild>
        <w:div w:id="86391345">
          <w:marLeft w:val="1008"/>
          <w:marRight w:val="0"/>
          <w:marTop w:val="120"/>
          <w:marBottom w:val="0"/>
          <w:divBdr>
            <w:top w:val="none" w:sz="0" w:space="0" w:color="auto"/>
            <w:left w:val="none" w:sz="0" w:space="0" w:color="auto"/>
            <w:bottom w:val="none" w:sz="0" w:space="0" w:color="auto"/>
            <w:right w:val="none" w:sz="0" w:space="0" w:color="auto"/>
          </w:divBdr>
        </w:div>
        <w:div w:id="258371284">
          <w:marLeft w:val="1008"/>
          <w:marRight w:val="0"/>
          <w:marTop w:val="120"/>
          <w:marBottom w:val="0"/>
          <w:divBdr>
            <w:top w:val="none" w:sz="0" w:space="0" w:color="auto"/>
            <w:left w:val="none" w:sz="0" w:space="0" w:color="auto"/>
            <w:bottom w:val="none" w:sz="0" w:space="0" w:color="auto"/>
            <w:right w:val="none" w:sz="0" w:space="0" w:color="auto"/>
          </w:divBdr>
        </w:div>
        <w:div w:id="289018631">
          <w:marLeft w:val="432"/>
          <w:marRight w:val="0"/>
          <w:marTop w:val="120"/>
          <w:marBottom w:val="0"/>
          <w:divBdr>
            <w:top w:val="none" w:sz="0" w:space="0" w:color="auto"/>
            <w:left w:val="none" w:sz="0" w:space="0" w:color="auto"/>
            <w:bottom w:val="none" w:sz="0" w:space="0" w:color="auto"/>
            <w:right w:val="none" w:sz="0" w:space="0" w:color="auto"/>
          </w:divBdr>
        </w:div>
        <w:div w:id="301808727">
          <w:marLeft w:val="1008"/>
          <w:marRight w:val="0"/>
          <w:marTop w:val="120"/>
          <w:marBottom w:val="0"/>
          <w:divBdr>
            <w:top w:val="none" w:sz="0" w:space="0" w:color="auto"/>
            <w:left w:val="none" w:sz="0" w:space="0" w:color="auto"/>
            <w:bottom w:val="none" w:sz="0" w:space="0" w:color="auto"/>
            <w:right w:val="none" w:sz="0" w:space="0" w:color="auto"/>
          </w:divBdr>
        </w:div>
        <w:div w:id="594243456">
          <w:marLeft w:val="1008"/>
          <w:marRight w:val="0"/>
          <w:marTop w:val="120"/>
          <w:marBottom w:val="0"/>
          <w:divBdr>
            <w:top w:val="none" w:sz="0" w:space="0" w:color="auto"/>
            <w:left w:val="none" w:sz="0" w:space="0" w:color="auto"/>
            <w:bottom w:val="none" w:sz="0" w:space="0" w:color="auto"/>
            <w:right w:val="none" w:sz="0" w:space="0" w:color="auto"/>
          </w:divBdr>
        </w:div>
        <w:div w:id="704213286">
          <w:marLeft w:val="1008"/>
          <w:marRight w:val="0"/>
          <w:marTop w:val="120"/>
          <w:marBottom w:val="0"/>
          <w:divBdr>
            <w:top w:val="none" w:sz="0" w:space="0" w:color="auto"/>
            <w:left w:val="none" w:sz="0" w:space="0" w:color="auto"/>
            <w:bottom w:val="none" w:sz="0" w:space="0" w:color="auto"/>
            <w:right w:val="none" w:sz="0" w:space="0" w:color="auto"/>
          </w:divBdr>
        </w:div>
        <w:div w:id="1599676557">
          <w:marLeft w:val="100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8B9E-64E4-495C-99AB-2E86E941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10793</Words>
  <Characters>61525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Jafary Liana</dc:creator>
  <cp:lastModifiedBy>Martha Embrey</cp:lastModifiedBy>
  <cp:revision>3</cp:revision>
  <dcterms:created xsi:type="dcterms:W3CDTF">2018-11-16T21:30:00Z</dcterms:created>
  <dcterms:modified xsi:type="dcterms:W3CDTF">2018-11-16T21:38:00Z</dcterms:modified>
</cp:coreProperties>
</file>